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459" w:type="dxa"/>
        <w:tblLook w:val="04A0" w:firstRow="1" w:lastRow="0" w:firstColumn="1" w:lastColumn="0" w:noHBand="0" w:noVBand="1"/>
      </w:tblPr>
      <w:tblGrid>
        <w:gridCol w:w="556"/>
        <w:gridCol w:w="3257"/>
        <w:gridCol w:w="6252"/>
      </w:tblGrid>
      <w:tr w:rsidR="00C318BF" w:rsidRPr="00532279" w14:paraId="2E9B819A" w14:textId="77777777" w:rsidTr="00F05216">
        <w:trPr>
          <w:trHeight w:val="983"/>
        </w:trPr>
        <w:tc>
          <w:tcPr>
            <w:tcW w:w="10065" w:type="dxa"/>
            <w:gridSpan w:val="3"/>
          </w:tcPr>
          <w:p w14:paraId="63466D83" w14:textId="20D40D3E" w:rsidR="00BC592E" w:rsidRDefault="00C318BF" w:rsidP="004C75CE">
            <w:pPr>
              <w:contextualSpacing/>
              <w:jc w:val="center"/>
              <w:rPr>
                <w:rFonts w:ascii="Times New Roman" w:hAnsi="Times New Roman" w:cs="Times New Roman"/>
                <w:b/>
                <w:color w:val="FF0000"/>
                <w:sz w:val="24"/>
                <w:szCs w:val="24"/>
              </w:rPr>
            </w:pPr>
            <w:r w:rsidRPr="003F3F94">
              <w:rPr>
                <w:rFonts w:ascii="Times New Roman" w:hAnsi="Times New Roman" w:cs="Times New Roman"/>
                <w:b/>
                <w:color w:val="FF0000"/>
                <w:sz w:val="24"/>
                <w:szCs w:val="24"/>
              </w:rPr>
              <w:t xml:space="preserve">Извещение о проведении запроса котировок </w:t>
            </w:r>
            <w:r w:rsidR="001C4876">
              <w:rPr>
                <w:rFonts w:ascii="Times New Roman" w:hAnsi="Times New Roman" w:cs="Times New Roman"/>
                <w:b/>
                <w:color w:val="FF0000"/>
                <w:sz w:val="24"/>
                <w:szCs w:val="24"/>
              </w:rPr>
              <w:t xml:space="preserve">от </w:t>
            </w:r>
            <w:r w:rsidR="003761D0">
              <w:rPr>
                <w:rFonts w:ascii="Times New Roman" w:hAnsi="Times New Roman" w:cs="Times New Roman"/>
                <w:b/>
                <w:color w:val="FF0000"/>
                <w:sz w:val="24"/>
                <w:szCs w:val="24"/>
              </w:rPr>
              <w:t>4</w:t>
            </w:r>
            <w:r w:rsidR="001C4876">
              <w:rPr>
                <w:rFonts w:ascii="Times New Roman" w:hAnsi="Times New Roman" w:cs="Times New Roman"/>
                <w:b/>
                <w:color w:val="FF0000"/>
                <w:sz w:val="24"/>
                <w:szCs w:val="24"/>
              </w:rPr>
              <w:t>.</w:t>
            </w:r>
            <w:r w:rsidR="00FA3E4D">
              <w:rPr>
                <w:rFonts w:ascii="Times New Roman" w:hAnsi="Times New Roman" w:cs="Times New Roman"/>
                <w:b/>
                <w:color w:val="FF0000"/>
                <w:sz w:val="24"/>
                <w:szCs w:val="24"/>
              </w:rPr>
              <w:t>0</w:t>
            </w:r>
            <w:r w:rsidR="00A11A96">
              <w:rPr>
                <w:rFonts w:ascii="Times New Roman" w:hAnsi="Times New Roman" w:cs="Times New Roman"/>
                <w:b/>
                <w:color w:val="FF0000"/>
                <w:sz w:val="24"/>
                <w:szCs w:val="24"/>
              </w:rPr>
              <w:t>9</w:t>
            </w:r>
            <w:r w:rsidR="001C4876">
              <w:rPr>
                <w:rFonts w:ascii="Times New Roman" w:hAnsi="Times New Roman" w:cs="Times New Roman"/>
                <w:b/>
                <w:color w:val="FF0000"/>
                <w:sz w:val="24"/>
                <w:szCs w:val="24"/>
              </w:rPr>
              <w:t>.202</w:t>
            </w:r>
            <w:r w:rsidR="00FA3E4D">
              <w:rPr>
                <w:rFonts w:ascii="Times New Roman" w:hAnsi="Times New Roman" w:cs="Times New Roman"/>
                <w:b/>
                <w:color w:val="FF0000"/>
                <w:sz w:val="24"/>
                <w:szCs w:val="24"/>
              </w:rPr>
              <w:t>4</w:t>
            </w:r>
            <w:r w:rsidR="001C4876">
              <w:rPr>
                <w:rFonts w:ascii="Times New Roman" w:hAnsi="Times New Roman" w:cs="Times New Roman"/>
                <w:b/>
                <w:color w:val="FF0000"/>
                <w:sz w:val="24"/>
                <w:szCs w:val="24"/>
              </w:rPr>
              <w:t xml:space="preserve"> г.</w:t>
            </w:r>
          </w:p>
          <w:p w14:paraId="1FE4261D" w14:textId="77777777" w:rsidR="001C4876" w:rsidRDefault="001C4876" w:rsidP="004C75CE">
            <w:pPr>
              <w:contextualSpacing/>
              <w:jc w:val="center"/>
              <w:rPr>
                <w:rFonts w:ascii="Times New Roman" w:hAnsi="Times New Roman" w:cs="Times New Roman"/>
                <w:b/>
                <w:color w:val="FF0000"/>
                <w:sz w:val="24"/>
                <w:szCs w:val="24"/>
              </w:rPr>
            </w:pPr>
          </w:p>
          <w:p w14:paraId="0E96F31D" w14:textId="77777777" w:rsidR="00C318BF" w:rsidRDefault="00F05216" w:rsidP="004C75CE">
            <w:pPr>
              <w:contextualSpacing/>
              <w:jc w:val="center"/>
              <w:rPr>
                <w:rFonts w:ascii="Times New Roman" w:hAnsi="Times New Roman" w:cs="Times New Roman"/>
                <w:b/>
                <w:sz w:val="24"/>
                <w:szCs w:val="24"/>
              </w:rPr>
            </w:pPr>
            <w:r w:rsidRPr="00F05216">
              <w:rPr>
                <w:rFonts w:ascii="Times New Roman" w:hAnsi="Times New Roman" w:cs="Times New Roman"/>
                <w:b/>
                <w:sz w:val="24"/>
                <w:szCs w:val="24"/>
              </w:rPr>
              <w:t>в электронной форме, участниками которого могут быть только субъекты малого и среднего п</w:t>
            </w:r>
            <w:r>
              <w:rPr>
                <w:rFonts w:ascii="Times New Roman" w:hAnsi="Times New Roman" w:cs="Times New Roman"/>
                <w:b/>
                <w:sz w:val="24"/>
                <w:szCs w:val="24"/>
              </w:rPr>
              <w:t>редпринимательства</w:t>
            </w:r>
          </w:p>
          <w:p w14:paraId="4FF96B70" w14:textId="77777777" w:rsidR="00C318BF" w:rsidRPr="0011249A" w:rsidRDefault="00C318BF" w:rsidP="00F05216">
            <w:pPr>
              <w:contextualSpacing/>
              <w:jc w:val="center"/>
              <w:rPr>
                <w:rFonts w:ascii="Times New Roman" w:hAnsi="Times New Roman" w:cs="Times New Roman"/>
                <w:b/>
                <w:sz w:val="10"/>
                <w:szCs w:val="10"/>
              </w:rPr>
            </w:pPr>
          </w:p>
        </w:tc>
      </w:tr>
      <w:tr w:rsidR="00C318BF" w:rsidRPr="00532279" w14:paraId="5A86739B" w14:textId="77777777" w:rsidTr="00F5386C">
        <w:tc>
          <w:tcPr>
            <w:tcW w:w="556" w:type="dxa"/>
          </w:tcPr>
          <w:p w14:paraId="1EC7C996"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3257" w:type="dxa"/>
          </w:tcPr>
          <w:p w14:paraId="718D54C2" w14:textId="77777777" w:rsidR="000E3C19" w:rsidRPr="000E3C19" w:rsidRDefault="000E3C19" w:rsidP="000E3C19">
            <w:pPr>
              <w:contextualSpacing/>
              <w:rPr>
                <w:rFonts w:ascii="Times New Roman" w:eastAsia="Times New Roman" w:hAnsi="Times New Roman" w:cs="Times New Roman"/>
                <w:i/>
                <w:iCs/>
                <w:sz w:val="24"/>
                <w:szCs w:val="24"/>
                <w:lang w:eastAsia="ru-RU"/>
              </w:rPr>
            </w:pPr>
            <w:r w:rsidRPr="000E3C19">
              <w:rPr>
                <w:rFonts w:ascii="Times New Roman" w:eastAsia="Times New Roman" w:hAnsi="Times New Roman" w:cs="Times New Roman"/>
                <w:i/>
                <w:iCs/>
                <w:sz w:val="24"/>
                <w:szCs w:val="24"/>
                <w:lang w:eastAsia="ru-RU"/>
              </w:rPr>
              <w:t>Способ и форма</w:t>
            </w:r>
          </w:p>
          <w:p w14:paraId="55F98B70" w14:textId="77777777" w:rsidR="00C318BF" w:rsidRPr="00532279" w:rsidRDefault="000E3C19" w:rsidP="000E3C19">
            <w:pPr>
              <w:contextualSpacing/>
              <w:rPr>
                <w:rFonts w:ascii="Times New Roman" w:hAnsi="Times New Roman" w:cs="Times New Roman"/>
                <w:sz w:val="24"/>
                <w:szCs w:val="24"/>
              </w:rPr>
            </w:pPr>
            <w:r w:rsidRPr="000E3C19">
              <w:rPr>
                <w:rFonts w:ascii="Times New Roman" w:eastAsia="Times New Roman" w:hAnsi="Times New Roman" w:cs="Times New Roman"/>
                <w:i/>
                <w:iCs/>
                <w:sz w:val="24"/>
                <w:szCs w:val="24"/>
                <w:lang w:eastAsia="ru-RU"/>
              </w:rPr>
              <w:t>проведения закупки</w:t>
            </w:r>
          </w:p>
        </w:tc>
        <w:tc>
          <w:tcPr>
            <w:tcW w:w="6252" w:type="dxa"/>
          </w:tcPr>
          <w:p w14:paraId="6167365B" w14:textId="77777777" w:rsidR="00F05216" w:rsidRDefault="00F05216" w:rsidP="00F05216">
            <w:pPr>
              <w:rPr>
                <w:rFonts w:hAnsi="Times New Roman" w:cs="Times New Roman"/>
                <w:color w:val="000000"/>
                <w:sz w:val="24"/>
                <w:szCs w:val="24"/>
              </w:rPr>
            </w:pPr>
            <w:r>
              <w:rPr>
                <w:rFonts w:hAnsi="Times New Roman" w:cs="Times New Roman"/>
                <w:b/>
                <w:bCs/>
                <w:color w:val="000000"/>
                <w:sz w:val="24"/>
                <w:szCs w:val="24"/>
              </w:rPr>
              <w:t>Способ</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запрос</w:t>
            </w:r>
            <w:r>
              <w:rPr>
                <w:rFonts w:hAnsi="Times New Roman" w:cs="Times New Roman"/>
                <w:color w:val="000000"/>
                <w:sz w:val="24"/>
                <w:szCs w:val="24"/>
              </w:rPr>
              <w:t xml:space="preserve"> </w:t>
            </w:r>
            <w:r>
              <w:rPr>
                <w:rFonts w:hAnsi="Times New Roman" w:cs="Times New Roman"/>
                <w:color w:val="000000"/>
                <w:sz w:val="24"/>
                <w:szCs w:val="24"/>
              </w:rPr>
              <w:t>котировок</w:t>
            </w:r>
          </w:p>
          <w:p w14:paraId="4F9D25C3" w14:textId="77777777" w:rsidR="00F05216" w:rsidRDefault="00F05216" w:rsidP="00F05216">
            <w:pPr>
              <w:rPr>
                <w:rFonts w:hAnsi="Times New Roman" w:cs="Times New Roman"/>
                <w:color w:val="000000"/>
                <w:sz w:val="24"/>
                <w:szCs w:val="24"/>
              </w:rPr>
            </w:pPr>
            <w:r>
              <w:rPr>
                <w:rFonts w:hAnsi="Times New Roman" w:cs="Times New Roman"/>
                <w:b/>
                <w:bCs/>
                <w:color w:val="000000"/>
                <w:sz w:val="24"/>
                <w:szCs w:val="24"/>
              </w:rPr>
              <w:t>Форма</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электронная</w:t>
            </w:r>
          </w:p>
          <w:p w14:paraId="5ABE8879" w14:textId="77777777" w:rsidR="00C318BF" w:rsidRPr="00532279" w:rsidRDefault="00F05216" w:rsidP="00F05216">
            <w:pPr>
              <w:contextualSpacing/>
              <w:rPr>
                <w:rFonts w:ascii="Times New Roman" w:hAnsi="Times New Roman" w:cs="Times New Roman"/>
                <w:sz w:val="24"/>
                <w:szCs w:val="24"/>
              </w:rPr>
            </w:pP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процедура</w:t>
            </w:r>
            <w:r>
              <w:rPr>
                <w:rFonts w:hAnsi="Times New Roman" w:cs="Times New Roman"/>
                <w:color w:val="000000"/>
                <w:sz w:val="24"/>
                <w:szCs w:val="24"/>
              </w:rPr>
              <w:t xml:space="preserve"> </w:t>
            </w:r>
            <w:r>
              <w:rPr>
                <w:rFonts w:hAnsi="Times New Roman" w:cs="Times New Roman"/>
                <w:color w:val="000000"/>
                <w:sz w:val="24"/>
                <w:szCs w:val="24"/>
              </w:rPr>
              <w:t>закупки</w:t>
            </w:r>
            <w:r>
              <w:br/>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субъектов</w:t>
            </w:r>
            <w:r>
              <w:rPr>
                <w:rFonts w:hAnsi="Times New Roman" w:cs="Times New Roman"/>
                <w:color w:val="000000"/>
                <w:sz w:val="24"/>
                <w:szCs w:val="24"/>
              </w:rPr>
              <w:t xml:space="preserve"> </w:t>
            </w:r>
            <w:r>
              <w:rPr>
                <w:rFonts w:hAnsi="Times New Roman" w:cs="Times New Roman"/>
                <w:color w:val="000000"/>
                <w:sz w:val="24"/>
                <w:szCs w:val="24"/>
              </w:rPr>
              <w:t>малого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br/>
            </w:r>
            <w:r>
              <w:rPr>
                <w:rFonts w:hAnsi="Times New Roman" w:cs="Times New Roman"/>
                <w:color w:val="000000"/>
                <w:sz w:val="24"/>
                <w:szCs w:val="24"/>
              </w:rPr>
              <w:t>предпринимательства</w:t>
            </w:r>
            <w:r w:rsidRPr="00C228B4">
              <w:rPr>
                <w:rFonts w:ascii="Times New Roman" w:eastAsia="Times New Roman" w:hAnsi="Times New Roman" w:cs="Times New Roman"/>
                <w:sz w:val="24"/>
                <w:szCs w:val="24"/>
                <w:lang w:eastAsia="ru-RU"/>
              </w:rPr>
              <w:t xml:space="preserve"> </w:t>
            </w:r>
          </w:p>
        </w:tc>
      </w:tr>
      <w:tr w:rsidR="00C318BF" w:rsidRPr="00532279" w14:paraId="10445F2E" w14:textId="77777777" w:rsidTr="00F5386C">
        <w:tc>
          <w:tcPr>
            <w:tcW w:w="556" w:type="dxa"/>
          </w:tcPr>
          <w:p w14:paraId="730DDF7E"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3257" w:type="dxa"/>
          </w:tcPr>
          <w:p w14:paraId="7643CAF9"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tcPr>
          <w:p w14:paraId="21CEA95F" w14:textId="77777777" w:rsidR="00C318BF" w:rsidRPr="00532279" w:rsidRDefault="005E0246" w:rsidP="004C75CE">
            <w:pPr>
              <w:contextualSpacing/>
              <w:rPr>
                <w:rFonts w:ascii="Times New Roman" w:eastAsia="Times New Roman" w:hAnsi="Times New Roman" w:cs="Times New Roman"/>
                <w:sz w:val="24"/>
                <w:szCs w:val="24"/>
                <w:lang w:eastAsia="ru-RU"/>
              </w:rPr>
            </w:pPr>
            <w:hyperlink r:id="rId9" w:history="1">
              <w:r w:rsidR="005E0CEB" w:rsidRPr="004772E9">
                <w:rPr>
                  <w:rStyle w:val="a4"/>
                  <w:rFonts w:ascii="Times New Roman" w:hAnsi="Times New Roman" w:cs="Times New Roman"/>
                  <w:sz w:val="24"/>
                  <w:szCs w:val="24"/>
                </w:rPr>
                <w:t>www.zakupki.gov.ru</w:t>
              </w:r>
            </w:hyperlink>
            <w:r w:rsidR="005E0CEB">
              <w:rPr>
                <w:rFonts w:ascii="Times New Roman" w:hAnsi="Times New Roman" w:cs="Times New Roman"/>
                <w:sz w:val="24"/>
                <w:szCs w:val="24"/>
              </w:rPr>
              <w:t xml:space="preserve">  и </w:t>
            </w:r>
            <w:r w:rsidR="005E0CEB" w:rsidRPr="005E0CEB">
              <w:rPr>
                <w:rFonts w:ascii="Times New Roman" w:hAnsi="Times New Roman" w:cs="Times New Roman"/>
                <w:sz w:val="24"/>
                <w:szCs w:val="24"/>
              </w:rPr>
              <w:t>http://gsfrb.ru</w:t>
            </w:r>
          </w:p>
        </w:tc>
      </w:tr>
      <w:tr w:rsidR="00C318BF" w:rsidRPr="00532279" w14:paraId="41E1E66F" w14:textId="77777777" w:rsidTr="00F5386C">
        <w:tc>
          <w:tcPr>
            <w:tcW w:w="556" w:type="dxa"/>
          </w:tcPr>
          <w:p w14:paraId="2A042DFF" w14:textId="77777777" w:rsidR="00C318BF" w:rsidRPr="00532279" w:rsidRDefault="00C318BF" w:rsidP="00F65E3D">
            <w:pPr>
              <w:contextualSpacing/>
              <w:rPr>
                <w:rFonts w:ascii="Times New Roman" w:hAnsi="Times New Roman" w:cs="Times New Roman"/>
                <w:i/>
                <w:sz w:val="24"/>
                <w:szCs w:val="24"/>
              </w:rPr>
            </w:pPr>
            <w:r>
              <w:rPr>
                <w:rFonts w:ascii="Times New Roman" w:hAnsi="Times New Roman" w:cs="Times New Roman"/>
                <w:i/>
                <w:sz w:val="24"/>
                <w:szCs w:val="24"/>
              </w:rPr>
              <w:t>3</w:t>
            </w:r>
          </w:p>
        </w:tc>
        <w:tc>
          <w:tcPr>
            <w:tcW w:w="3257" w:type="dxa"/>
          </w:tcPr>
          <w:p w14:paraId="7D6551A5" w14:textId="77777777" w:rsidR="00C318BF" w:rsidRPr="00532279" w:rsidRDefault="00C318BF" w:rsidP="005E0CEB">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 xml:space="preserve">Адрес электронной площадки в информационно-телекоммуникационной сети Интернет </w:t>
            </w:r>
          </w:p>
        </w:tc>
        <w:tc>
          <w:tcPr>
            <w:tcW w:w="6252" w:type="dxa"/>
          </w:tcPr>
          <w:p w14:paraId="32FA281E" w14:textId="77777777" w:rsidR="00C318BF" w:rsidRPr="00532279" w:rsidRDefault="001E7AA6" w:rsidP="0015678F">
            <w:pPr>
              <w:contextualSpacing/>
              <w:rPr>
                <w:rFonts w:ascii="Times New Roman" w:hAnsi="Times New Roman" w:cs="Times New Roman"/>
                <w:sz w:val="24"/>
                <w:szCs w:val="24"/>
              </w:rPr>
            </w:pPr>
            <w:r w:rsidRPr="001E7AA6">
              <w:rPr>
                <w:rFonts w:ascii="Times New Roman" w:hAnsi="Times New Roman" w:cs="Times New Roman"/>
                <w:sz w:val="24"/>
                <w:szCs w:val="24"/>
              </w:rPr>
              <w:t xml:space="preserve">электронная торговая площадка «РТС-тендер» </w:t>
            </w:r>
            <w:r w:rsidRPr="00516324">
              <w:rPr>
                <w:rFonts w:ascii="Times New Roman" w:hAnsi="Times New Roman" w:cs="Times New Roman"/>
                <w:color w:val="0000FF"/>
                <w:sz w:val="24"/>
                <w:szCs w:val="24"/>
              </w:rPr>
              <w:t>www.rts-tender.ru</w:t>
            </w:r>
            <w:r w:rsidRPr="001E7AA6">
              <w:rPr>
                <w:rFonts w:ascii="Times New Roman" w:hAnsi="Times New Roman" w:cs="Times New Roman"/>
                <w:sz w:val="24"/>
                <w:szCs w:val="24"/>
              </w:rPr>
              <w:t>.</w:t>
            </w:r>
          </w:p>
        </w:tc>
      </w:tr>
      <w:tr w:rsidR="00C318BF" w:rsidRPr="00532279" w14:paraId="7108C40A" w14:textId="77777777" w:rsidTr="00F5386C">
        <w:tc>
          <w:tcPr>
            <w:tcW w:w="556" w:type="dxa"/>
          </w:tcPr>
          <w:p w14:paraId="1251FA82"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3257" w:type="dxa"/>
          </w:tcPr>
          <w:p w14:paraId="6E03F9F5"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6252" w:type="dxa"/>
          </w:tcPr>
          <w:p w14:paraId="299916B4" w14:textId="77777777" w:rsidR="00C318BF" w:rsidRPr="00532279" w:rsidRDefault="00C318BF" w:rsidP="004C75CE">
            <w:pPr>
              <w:contextualSpacing/>
              <w:rPr>
                <w:rFonts w:ascii="Times New Roman" w:hAnsi="Times New Roman" w:cs="Times New Roman"/>
                <w:sz w:val="24"/>
                <w:szCs w:val="24"/>
              </w:rPr>
            </w:pPr>
            <w:r w:rsidRPr="00532279">
              <w:rPr>
                <w:rFonts w:ascii="Times New Roman" w:hAnsi="Times New Roman" w:cs="Times New Roman"/>
                <w:sz w:val="24"/>
                <w:szCs w:val="24"/>
              </w:rPr>
              <w:t>Закупка осуществляется заказчиком</w:t>
            </w:r>
          </w:p>
        </w:tc>
      </w:tr>
      <w:tr w:rsidR="00C318BF" w:rsidRPr="00532279" w14:paraId="09D59698" w14:textId="77777777" w:rsidTr="00F5386C">
        <w:tc>
          <w:tcPr>
            <w:tcW w:w="10065" w:type="dxa"/>
            <w:gridSpan w:val="3"/>
          </w:tcPr>
          <w:p w14:paraId="7855ACDD" w14:textId="77777777" w:rsidR="00C318BF" w:rsidRPr="00532279" w:rsidRDefault="00C318BF" w:rsidP="00C318BF">
            <w:pPr>
              <w:contextualSpacing/>
              <w:jc w:val="center"/>
              <w:rPr>
                <w:rFonts w:ascii="Times New Roman" w:hAnsi="Times New Roman" w:cs="Times New Roman"/>
                <w:sz w:val="24"/>
                <w:szCs w:val="24"/>
              </w:rPr>
            </w:pPr>
            <w:r w:rsidRPr="00532279">
              <w:rPr>
                <w:rFonts w:ascii="Times New Roman" w:hAnsi="Times New Roman" w:cs="Times New Roman"/>
                <w:b/>
                <w:sz w:val="24"/>
                <w:szCs w:val="24"/>
              </w:rPr>
              <w:t>Заказчик:</w:t>
            </w:r>
          </w:p>
        </w:tc>
      </w:tr>
      <w:tr w:rsidR="00C318BF" w:rsidRPr="00532279" w14:paraId="656106F6" w14:textId="77777777" w:rsidTr="00F5386C">
        <w:tc>
          <w:tcPr>
            <w:tcW w:w="556" w:type="dxa"/>
          </w:tcPr>
          <w:p w14:paraId="61FF05E1"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3257" w:type="dxa"/>
          </w:tcPr>
          <w:p w14:paraId="0F917F94"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p>
        </w:tc>
        <w:tc>
          <w:tcPr>
            <w:tcW w:w="6252" w:type="dxa"/>
          </w:tcPr>
          <w:p w14:paraId="5BD80763" w14:textId="77777777" w:rsidR="00C318BF" w:rsidRPr="00532279" w:rsidRDefault="00C318BF" w:rsidP="004C75CE">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9A04AC4"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Республики Башкортостан»</w:t>
            </w:r>
          </w:p>
        </w:tc>
      </w:tr>
      <w:tr w:rsidR="00C318BF" w:rsidRPr="00532279" w14:paraId="74FB58C9" w14:textId="77777777" w:rsidTr="00F5386C">
        <w:tc>
          <w:tcPr>
            <w:tcW w:w="556" w:type="dxa"/>
          </w:tcPr>
          <w:p w14:paraId="5654E954"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3257" w:type="dxa"/>
          </w:tcPr>
          <w:p w14:paraId="12880CD1"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6252" w:type="dxa"/>
          </w:tcPr>
          <w:p w14:paraId="0860647A" w14:textId="06F4C4A6"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516324">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w:t>
            </w:r>
          </w:p>
        </w:tc>
      </w:tr>
      <w:tr w:rsidR="00FA34DB" w:rsidRPr="00532279" w14:paraId="360D5075" w14:textId="77777777" w:rsidTr="00F5386C">
        <w:tc>
          <w:tcPr>
            <w:tcW w:w="556" w:type="dxa"/>
          </w:tcPr>
          <w:p w14:paraId="698A0743" w14:textId="77777777" w:rsidR="00FA34DB" w:rsidRDefault="00FA34D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3257" w:type="dxa"/>
          </w:tcPr>
          <w:p w14:paraId="6F457313" w14:textId="77777777" w:rsidR="00FA34DB" w:rsidRPr="00532279" w:rsidRDefault="00FA34DB"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Адрес электронной почты:</w:t>
            </w:r>
          </w:p>
        </w:tc>
        <w:tc>
          <w:tcPr>
            <w:tcW w:w="6252" w:type="dxa"/>
          </w:tcPr>
          <w:p w14:paraId="565C82A8" w14:textId="77777777" w:rsidR="00FA34DB" w:rsidRPr="00532279" w:rsidRDefault="005E0246" w:rsidP="000141EE">
            <w:pPr>
              <w:contextualSpacing/>
              <w:rPr>
                <w:rFonts w:ascii="Times New Roman" w:eastAsia="Times New Roman" w:hAnsi="Times New Roman" w:cs="Times New Roman"/>
                <w:sz w:val="24"/>
                <w:szCs w:val="24"/>
                <w:lang w:eastAsia="ru-RU"/>
              </w:rPr>
            </w:pPr>
            <w:hyperlink r:id="rId10" w:history="1">
              <w:r w:rsidR="009E1D2F" w:rsidRPr="008F7AAE">
                <w:rPr>
                  <w:rStyle w:val="a4"/>
                  <w:rFonts w:ascii="Times New Roman" w:eastAsia="Times New Roman" w:hAnsi="Times New Roman" w:cs="Times New Roman"/>
                  <w:sz w:val="24"/>
                  <w:szCs w:val="24"/>
                  <w:lang w:eastAsia="ru-RU"/>
                </w:rPr>
                <w:t>main@gs</w:t>
              </w:r>
              <w:r w:rsidR="009E1D2F" w:rsidRPr="008F7AAE">
                <w:rPr>
                  <w:rStyle w:val="a4"/>
                  <w:rFonts w:ascii="Times New Roman" w:eastAsia="Times New Roman" w:hAnsi="Times New Roman" w:cs="Times New Roman"/>
                  <w:sz w:val="24"/>
                  <w:szCs w:val="24"/>
                  <w:lang w:val="en-US" w:eastAsia="ru-RU"/>
                </w:rPr>
                <w:t>f</w:t>
              </w:r>
              <w:r w:rsidR="009E1D2F" w:rsidRPr="008F7AAE">
                <w:rPr>
                  <w:rStyle w:val="a4"/>
                  <w:rFonts w:ascii="Times New Roman" w:eastAsia="Times New Roman" w:hAnsi="Times New Roman" w:cs="Times New Roman"/>
                  <w:sz w:val="24"/>
                  <w:szCs w:val="24"/>
                  <w:lang w:eastAsia="ru-RU"/>
                </w:rPr>
                <w:t>rb.ru</w:t>
              </w:r>
            </w:hyperlink>
          </w:p>
        </w:tc>
      </w:tr>
      <w:tr w:rsidR="00C318BF" w:rsidRPr="00532279" w14:paraId="6C4EFA81" w14:textId="77777777" w:rsidTr="00F5386C">
        <w:tc>
          <w:tcPr>
            <w:tcW w:w="556" w:type="dxa"/>
          </w:tcPr>
          <w:p w14:paraId="37D461C9" w14:textId="77777777" w:rsidR="00C318BF" w:rsidRPr="00532279" w:rsidRDefault="00FA34D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3257" w:type="dxa"/>
          </w:tcPr>
          <w:p w14:paraId="69B82838"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6252" w:type="dxa"/>
          </w:tcPr>
          <w:p w14:paraId="58EBE221" w14:textId="7728C17C"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516324">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w:t>
            </w:r>
          </w:p>
        </w:tc>
      </w:tr>
      <w:tr w:rsidR="005E0CEB" w:rsidRPr="00532279" w14:paraId="51AB4266" w14:textId="77777777" w:rsidTr="00F5386C">
        <w:tc>
          <w:tcPr>
            <w:tcW w:w="556" w:type="dxa"/>
          </w:tcPr>
          <w:p w14:paraId="2CED23FF" w14:textId="77777777" w:rsidR="005E0CEB" w:rsidRDefault="005E0CE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3257" w:type="dxa"/>
          </w:tcPr>
          <w:p w14:paraId="208AAE4D" w14:textId="77777777" w:rsidR="005E0CEB" w:rsidRPr="00EC7832" w:rsidRDefault="005E0CEB" w:rsidP="004C75CE">
            <w:pPr>
              <w:contextualSpacing/>
              <w:rPr>
                <w:rFonts w:ascii="Times New Roman" w:eastAsia="Times New Roman" w:hAnsi="Times New Roman" w:cs="Times New Roman"/>
                <w:i/>
                <w:iCs/>
                <w:sz w:val="24"/>
                <w:szCs w:val="24"/>
                <w:lang w:eastAsia="ru-RU"/>
              </w:rPr>
            </w:pPr>
            <w:r w:rsidRPr="005E0CEB">
              <w:rPr>
                <w:rFonts w:ascii="Times New Roman" w:eastAsia="Times New Roman" w:hAnsi="Times New Roman" w:cs="Times New Roman"/>
                <w:i/>
                <w:iCs/>
                <w:sz w:val="24"/>
                <w:szCs w:val="24"/>
                <w:lang w:eastAsia="ru-RU"/>
              </w:rPr>
              <w:t>Официальный сайт заказчика:</w:t>
            </w:r>
          </w:p>
        </w:tc>
        <w:tc>
          <w:tcPr>
            <w:tcW w:w="6252" w:type="dxa"/>
          </w:tcPr>
          <w:p w14:paraId="034D9073" w14:textId="77777777" w:rsidR="005E0CEB" w:rsidRPr="00D15D76" w:rsidRDefault="005E0CEB" w:rsidP="004C75CE">
            <w:pPr>
              <w:contextualSpacing/>
              <w:rPr>
                <w:rFonts w:ascii="Times New Roman" w:eastAsia="Times New Roman" w:hAnsi="Times New Roman" w:cs="Times New Roman"/>
                <w:sz w:val="24"/>
                <w:szCs w:val="24"/>
                <w:lang w:eastAsia="ru-RU"/>
              </w:rPr>
            </w:pPr>
            <w:r w:rsidRPr="005E0CEB">
              <w:rPr>
                <w:rFonts w:ascii="Times New Roman" w:eastAsia="Times New Roman" w:hAnsi="Times New Roman" w:cs="Times New Roman"/>
                <w:sz w:val="24"/>
                <w:szCs w:val="24"/>
                <w:lang w:eastAsia="ru-RU"/>
              </w:rPr>
              <w:t>http://gsfrb.ru</w:t>
            </w:r>
          </w:p>
        </w:tc>
      </w:tr>
      <w:tr w:rsidR="00EC7832" w:rsidRPr="00532279" w14:paraId="290A6BC6" w14:textId="77777777" w:rsidTr="00F5386C">
        <w:tc>
          <w:tcPr>
            <w:tcW w:w="556" w:type="dxa"/>
          </w:tcPr>
          <w:p w14:paraId="321F2CDB" w14:textId="77777777" w:rsidR="00EC7832" w:rsidRDefault="005E0CE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3257" w:type="dxa"/>
          </w:tcPr>
          <w:p w14:paraId="7108AA51" w14:textId="77777777" w:rsidR="00EC7832" w:rsidRPr="00532279" w:rsidRDefault="00EC7832" w:rsidP="004C75CE">
            <w:pPr>
              <w:contextualSpacing/>
              <w:rPr>
                <w:rFonts w:ascii="Times New Roman" w:eastAsia="Times New Roman" w:hAnsi="Times New Roman" w:cs="Times New Roman"/>
                <w:i/>
                <w:iCs/>
                <w:sz w:val="24"/>
                <w:szCs w:val="24"/>
                <w:lang w:eastAsia="ru-RU"/>
              </w:rPr>
            </w:pPr>
            <w:r w:rsidRPr="00EC7832">
              <w:rPr>
                <w:rFonts w:ascii="Times New Roman" w:eastAsia="Times New Roman" w:hAnsi="Times New Roman" w:cs="Times New Roman"/>
                <w:i/>
                <w:iCs/>
                <w:sz w:val="24"/>
                <w:szCs w:val="24"/>
                <w:lang w:eastAsia="ru-RU"/>
              </w:rPr>
              <w:t>Факс:</w:t>
            </w:r>
          </w:p>
        </w:tc>
        <w:tc>
          <w:tcPr>
            <w:tcW w:w="6252" w:type="dxa"/>
          </w:tcPr>
          <w:p w14:paraId="747AE0AE" w14:textId="77777777" w:rsidR="00EC7832" w:rsidRPr="00532279" w:rsidRDefault="00EC7832" w:rsidP="004C75CE">
            <w:pPr>
              <w:contextualSpacing/>
              <w:rPr>
                <w:rFonts w:ascii="Times New Roman" w:eastAsia="Times New Roman" w:hAnsi="Times New Roman" w:cs="Times New Roman"/>
                <w:sz w:val="24"/>
                <w:szCs w:val="24"/>
                <w:lang w:eastAsia="ru-RU"/>
              </w:rPr>
            </w:pPr>
            <w:r w:rsidRPr="00D15D76">
              <w:rPr>
                <w:rFonts w:ascii="Times New Roman" w:eastAsia="Times New Roman" w:hAnsi="Times New Roman" w:cs="Times New Roman"/>
                <w:sz w:val="24"/>
                <w:szCs w:val="24"/>
                <w:lang w:eastAsia="ru-RU"/>
              </w:rPr>
              <w:t>8 (347) 229-91-00 (приёмная)</w:t>
            </w:r>
          </w:p>
        </w:tc>
      </w:tr>
      <w:tr w:rsidR="00C318BF" w:rsidRPr="00532279" w14:paraId="04491C21" w14:textId="77777777" w:rsidTr="00F5386C">
        <w:tc>
          <w:tcPr>
            <w:tcW w:w="10065" w:type="dxa"/>
            <w:gridSpan w:val="3"/>
          </w:tcPr>
          <w:p w14:paraId="0FD54873" w14:textId="77777777" w:rsidR="00C318BF" w:rsidRPr="00532279" w:rsidRDefault="00FA34DB" w:rsidP="00C318BF">
            <w:pPr>
              <w:contextualSpacing/>
              <w:jc w:val="center"/>
              <w:rPr>
                <w:rFonts w:ascii="Times New Roman" w:hAnsi="Times New Roman" w:cs="Times New Roman"/>
                <w:sz w:val="24"/>
                <w:szCs w:val="24"/>
              </w:rPr>
            </w:pPr>
            <w:r w:rsidRPr="00FA34DB">
              <w:rPr>
                <w:rFonts w:ascii="Times New Roman" w:hAnsi="Times New Roman" w:cs="Times New Roman"/>
                <w:b/>
                <w:sz w:val="24"/>
                <w:szCs w:val="24"/>
              </w:rPr>
              <w:t>Уполномоченное подразделение заказчика</w:t>
            </w:r>
          </w:p>
        </w:tc>
      </w:tr>
      <w:tr w:rsidR="00C318BF" w:rsidRPr="00532279" w14:paraId="5A970CBD" w14:textId="77777777" w:rsidTr="00F5386C">
        <w:tc>
          <w:tcPr>
            <w:tcW w:w="556" w:type="dxa"/>
          </w:tcPr>
          <w:p w14:paraId="03C8C1E2" w14:textId="77777777" w:rsidR="00C318BF" w:rsidRPr="00532279" w:rsidRDefault="00EC7832" w:rsidP="007D36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7D36FB">
              <w:rPr>
                <w:rFonts w:ascii="Times New Roman" w:eastAsia="Times New Roman" w:hAnsi="Times New Roman" w:cs="Times New Roman"/>
                <w:i/>
                <w:iCs/>
                <w:sz w:val="24"/>
                <w:szCs w:val="24"/>
                <w:lang w:eastAsia="ru-RU"/>
              </w:rPr>
              <w:t>1</w:t>
            </w:r>
          </w:p>
        </w:tc>
        <w:tc>
          <w:tcPr>
            <w:tcW w:w="3257" w:type="dxa"/>
          </w:tcPr>
          <w:p w14:paraId="47C2AECD" w14:textId="77777777" w:rsidR="00C318BF" w:rsidRPr="00532279" w:rsidRDefault="00FA34DB" w:rsidP="00FA34DB">
            <w:pPr>
              <w:contextualSpacing/>
              <w:rPr>
                <w:rFonts w:ascii="Times New Roman" w:hAnsi="Times New Roman" w:cs="Times New Roman"/>
                <w:sz w:val="24"/>
                <w:szCs w:val="24"/>
              </w:rPr>
            </w:pPr>
            <w:r w:rsidRPr="00FA34DB">
              <w:rPr>
                <w:rFonts w:ascii="Times New Roman" w:eastAsia="Times New Roman" w:hAnsi="Times New Roman" w:cs="Times New Roman"/>
                <w:i/>
                <w:iCs/>
                <w:sz w:val="24"/>
                <w:szCs w:val="24"/>
                <w:lang w:eastAsia="ru-RU"/>
              </w:rPr>
              <w:t xml:space="preserve">Уполномоченное подразделение </w:t>
            </w:r>
          </w:p>
        </w:tc>
        <w:tc>
          <w:tcPr>
            <w:tcW w:w="6252" w:type="dxa"/>
          </w:tcPr>
          <w:p w14:paraId="12B8D50D"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 xml:space="preserve">Сметно-договорной отдел </w:t>
            </w:r>
          </w:p>
          <w:p w14:paraId="57D220BF"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Государственного унитарного предприятия</w:t>
            </w:r>
          </w:p>
          <w:p w14:paraId="333F351A"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1AE4E7A3" w14:textId="77777777" w:rsidR="00C318BF" w:rsidRPr="00D15D76" w:rsidRDefault="00C318BF" w:rsidP="00FA34DB">
            <w:pPr>
              <w:contextualSpacing/>
              <w:rPr>
                <w:rFonts w:ascii="Times New Roman" w:hAnsi="Times New Roman" w:cs="Times New Roman"/>
                <w:sz w:val="24"/>
                <w:szCs w:val="24"/>
              </w:rPr>
            </w:pPr>
          </w:p>
        </w:tc>
      </w:tr>
      <w:tr w:rsidR="00C318BF" w:rsidRPr="00532279" w14:paraId="1EC7B83E" w14:textId="77777777" w:rsidTr="00F5386C">
        <w:tc>
          <w:tcPr>
            <w:tcW w:w="556" w:type="dxa"/>
          </w:tcPr>
          <w:p w14:paraId="6FD09529" w14:textId="77777777" w:rsidR="00C318BF" w:rsidRPr="00532279" w:rsidRDefault="007D36F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3257" w:type="dxa"/>
          </w:tcPr>
          <w:p w14:paraId="2FF73251" w14:textId="77777777" w:rsidR="00C318BF" w:rsidRPr="00532279" w:rsidRDefault="00FA34DB" w:rsidP="004C75CE">
            <w:pPr>
              <w:contextualSpacing/>
              <w:rPr>
                <w:rFonts w:ascii="Times New Roman" w:hAnsi="Times New Roman" w:cs="Times New Roman"/>
                <w:sz w:val="24"/>
                <w:szCs w:val="24"/>
              </w:rPr>
            </w:pPr>
            <w:r>
              <w:rPr>
                <w:rFonts w:ascii="Times New Roman" w:hAnsi="Times New Roman" w:cs="Times New Roman"/>
                <w:sz w:val="24"/>
                <w:szCs w:val="24"/>
              </w:rPr>
              <w:t>адрес</w:t>
            </w:r>
          </w:p>
        </w:tc>
        <w:tc>
          <w:tcPr>
            <w:tcW w:w="6252" w:type="dxa"/>
          </w:tcPr>
          <w:p w14:paraId="395220F9" w14:textId="77777777" w:rsidR="00C318BF" w:rsidRPr="008938F8" w:rsidRDefault="00FA34DB" w:rsidP="007B6D69">
            <w:pPr>
              <w:contextualSpacing/>
              <w:rPr>
                <w:rFonts w:ascii="Times New Roman" w:hAnsi="Times New Roman" w:cs="Times New Roman"/>
                <w:sz w:val="24"/>
                <w:szCs w:val="24"/>
              </w:rPr>
            </w:pPr>
            <w:r w:rsidRPr="00FA34DB">
              <w:rPr>
                <w:rFonts w:ascii="Times New Roman" w:hAnsi="Times New Roman" w:cs="Times New Roman"/>
                <w:sz w:val="24"/>
                <w:szCs w:val="24"/>
              </w:rPr>
              <w:t xml:space="preserve">450077, г. Уфа, ул. Ленина, 5/3, </w:t>
            </w:r>
            <w:proofErr w:type="spellStart"/>
            <w:r w:rsidRPr="00FA34DB">
              <w:rPr>
                <w:rFonts w:ascii="Times New Roman" w:hAnsi="Times New Roman" w:cs="Times New Roman"/>
                <w:sz w:val="24"/>
                <w:szCs w:val="24"/>
              </w:rPr>
              <w:t>каб</w:t>
            </w:r>
            <w:proofErr w:type="spellEnd"/>
            <w:r w:rsidRPr="00FA34DB">
              <w:rPr>
                <w:rFonts w:ascii="Times New Roman" w:hAnsi="Times New Roman" w:cs="Times New Roman"/>
                <w:sz w:val="24"/>
                <w:szCs w:val="24"/>
              </w:rPr>
              <w:t>. 220</w:t>
            </w:r>
          </w:p>
        </w:tc>
      </w:tr>
      <w:tr w:rsidR="00C318BF" w:rsidRPr="00532279" w14:paraId="75EA4AD0" w14:textId="77777777" w:rsidTr="00F5386C">
        <w:tc>
          <w:tcPr>
            <w:tcW w:w="556" w:type="dxa"/>
          </w:tcPr>
          <w:p w14:paraId="6EF3D672" w14:textId="77777777" w:rsidR="00C318BF" w:rsidRPr="00532279" w:rsidRDefault="007D36F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3257" w:type="dxa"/>
          </w:tcPr>
          <w:p w14:paraId="1B76CEE6"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6252" w:type="dxa"/>
          </w:tcPr>
          <w:p w14:paraId="37EC0E38" w14:textId="6155C922" w:rsidR="00C318BF" w:rsidRPr="00D15D76" w:rsidRDefault="00C318BF"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C318BF" w:rsidRPr="00532279" w14:paraId="5883C947" w14:textId="77777777" w:rsidTr="00F5386C">
        <w:tc>
          <w:tcPr>
            <w:tcW w:w="556" w:type="dxa"/>
          </w:tcPr>
          <w:p w14:paraId="384510EA" w14:textId="77777777" w:rsidR="00C318BF" w:rsidRPr="00532279" w:rsidRDefault="00C318BF" w:rsidP="00EC78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7D36FB">
              <w:rPr>
                <w:rFonts w:ascii="Times New Roman" w:eastAsia="Times New Roman" w:hAnsi="Times New Roman" w:cs="Times New Roman"/>
                <w:i/>
                <w:iCs/>
                <w:sz w:val="24"/>
                <w:szCs w:val="24"/>
                <w:lang w:eastAsia="ru-RU"/>
              </w:rPr>
              <w:t>4</w:t>
            </w:r>
          </w:p>
        </w:tc>
        <w:tc>
          <w:tcPr>
            <w:tcW w:w="3257" w:type="dxa"/>
          </w:tcPr>
          <w:p w14:paraId="4CA6A485" w14:textId="77777777" w:rsidR="00C318BF" w:rsidRPr="00532279" w:rsidRDefault="00FA34DB" w:rsidP="00FA34DB">
            <w:pPr>
              <w:pStyle w:val="aff6"/>
              <w:spacing w:before="0"/>
              <w:ind w:left="0" w:right="40"/>
            </w:pPr>
            <w:r w:rsidRPr="00FA34DB">
              <w:t>Контактная информация:</w:t>
            </w:r>
          </w:p>
        </w:tc>
        <w:tc>
          <w:tcPr>
            <w:tcW w:w="6252" w:type="dxa"/>
          </w:tcPr>
          <w:p w14:paraId="30024F0B" w14:textId="77777777" w:rsidR="007B6D69" w:rsidRPr="007B6D69"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тел. 229-91-</w:t>
            </w:r>
            <w:r w:rsidR="00FA34DB">
              <w:rPr>
                <w:rFonts w:ascii="Times New Roman" w:eastAsia="Times New Roman" w:hAnsi="Times New Roman" w:cs="Times New Roman"/>
                <w:sz w:val="24"/>
                <w:szCs w:val="24"/>
                <w:lang w:eastAsia="ru-RU"/>
              </w:rPr>
              <w:t>27</w:t>
            </w:r>
            <w:r w:rsidRPr="007B6D69">
              <w:rPr>
                <w:rFonts w:ascii="Times New Roman" w:eastAsia="Times New Roman" w:hAnsi="Times New Roman" w:cs="Times New Roman"/>
                <w:sz w:val="24"/>
                <w:szCs w:val="24"/>
                <w:lang w:eastAsia="ru-RU"/>
              </w:rPr>
              <w:t>, 229-91-47</w:t>
            </w:r>
          </w:p>
          <w:p w14:paraId="639F32D5" w14:textId="77777777" w:rsidR="007B6D69" w:rsidRPr="007B6D69" w:rsidRDefault="007B6D69" w:rsidP="007B6D69">
            <w:pPr>
              <w:ind w:right="40"/>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 xml:space="preserve">Начальник сметно-договорного отдела - </w:t>
            </w:r>
          </w:p>
          <w:p w14:paraId="6D6E0D69" w14:textId="77777777" w:rsidR="007B6D69" w:rsidRPr="007B6D69"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Беллендир Елена Владиславовна</w:t>
            </w:r>
          </w:p>
          <w:p w14:paraId="320574E6" w14:textId="77777777" w:rsidR="007B6D69" w:rsidRPr="00A17154" w:rsidRDefault="00113A8E" w:rsidP="00113A8E">
            <w:pPr>
              <w:ind w:right="4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Ведущий с</w:t>
            </w:r>
            <w:r w:rsidR="007B6D69" w:rsidRPr="007B6D69">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7B6D69">
              <w:rPr>
                <w:rFonts w:ascii="Times New Roman" w:eastAsia="Times New Roman" w:hAnsi="Times New Roman" w:cs="Times New Roman"/>
                <w:sz w:val="24"/>
                <w:szCs w:val="20"/>
                <w:lang w:eastAsia="ru-RU"/>
              </w:rPr>
              <w:t xml:space="preserve">Мустафина Айгуль </w:t>
            </w:r>
            <w:proofErr w:type="spellStart"/>
            <w:r w:rsidR="007B6D69" w:rsidRPr="007B6D69">
              <w:rPr>
                <w:rFonts w:ascii="Times New Roman" w:eastAsia="Times New Roman" w:hAnsi="Times New Roman" w:cs="Times New Roman"/>
                <w:sz w:val="24"/>
                <w:szCs w:val="20"/>
                <w:lang w:eastAsia="ru-RU"/>
              </w:rPr>
              <w:t>Рамазановна</w:t>
            </w:r>
            <w:proofErr w:type="spellEnd"/>
          </w:p>
          <w:p w14:paraId="166269DC" w14:textId="77777777" w:rsidR="00554D2E" w:rsidRPr="008731F8" w:rsidRDefault="005E0246" w:rsidP="00663D7F">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hyperlink r:id="rId11" w:history="1">
              <w:r w:rsidR="009E1D2F" w:rsidRPr="008F7AAE">
                <w:rPr>
                  <w:rStyle w:val="a4"/>
                  <w:rFonts w:ascii="Times New Roman" w:eastAsia="Times New Roman" w:hAnsi="Times New Roman" w:cs="Times New Roman"/>
                  <w:sz w:val="24"/>
                  <w:szCs w:val="24"/>
                  <w:lang w:eastAsia="ru-RU"/>
                </w:rPr>
                <w:t>mustafina@gsfrb.ru</w:t>
              </w:r>
            </w:hyperlink>
          </w:p>
        </w:tc>
      </w:tr>
      <w:tr w:rsidR="00C318BF" w:rsidRPr="00532279" w14:paraId="34272F59" w14:textId="77777777" w:rsidTr="00F5386C">
        <w:tc>
          <w:tcPr>
            <w:tcW w:w="10065" w:type="dxa"/>
            <w:gridSpan w:val="3"/>
          </w:tcPr>
          <w:p w14:paraId="52CD9703" w14:textId="77777777" w:rsidR="00C318BF" w:rsidRPr="00532279" w:rsidRDefault="00C318BF" w:rsidP="00C318BF">
            <w:pPr>
              <w:contextualSpacing/>
              <w:jc w:val="center"/>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C318BF" w:rsidRPr="00532279" w14:paraId="4A4FF388" w14:textId="77777777" w:rsidTr="00F5386C">
        <w:tc>
          <w:tcPr>
            <w:tcW w:w="556" w:type="dxa"/>
          </w:tcPr>
          <w:p w14:paraId="5E503A54" w14:textId="77777777" w:rsidR="00C318BF" w:rsidRDefault="007D36FB" w:rsidP="004C75C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3257" w:type="dxa"/>
          </w:tcPr>
          <w:p w14:paraId="46DA8FEB" w14:textId="77777777" w:rsidR="00C318BF" w:rsidRPr="0056120B" w:rsidRDefault="00C318BF"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6252" w:type="dxa"/>
          </w:tcPr>
          <w:p w14:paraId="49CFF752" w14:textId="447C8653" w:rsidR="00A96033" w:rsidRPr="00FA3E4D" w:rsidRDefault="003761D0" w:rsidP="0010592E">
            <w:pPr>
              <w:widowControl w:val="0"/>
              <w:numPr>
                <w:ilvl w:val="12"/>
                <w:numId w:val="0"/>
              </w:numPr>
              <w:overflowPunct w:val="0"/>
              <w:autoSpaceDE w:val="0"/>
              <w:autoSpaceDN w:val="0"/>
              <w:adjustRightInd w:val="0"/>
              <w:ind w:right="40"/>
              <w:textAlignment w:val="baseline"/>
              <w:rPr>
                <w:rFonts w:ascii="Times New Roman" w:hAnsi="Times New Roman" w:cs="Times New Roman"/>
                <w:b/>
                <w:sz w:val="24"/>
                <w:szCs w:val="24"/>
              </w:rPr>
            </w:pPr>
            <w:r w:rsidRPr="003761D0">
              <w:rPr>
                <w:rFonts w:ascii="Times New Roman" w:eastAsia="Times New Roman" w:hAnsi="Times New Roman" w:cs="Times New Roman"/>
                <w:color w:val="FF0000"/>
                <w:sz w:val="24"/>
                <w:szCs w:val="24"/>
                <w:lang w:eastAsia="ru-RU"/>
              </w:rPr>
              <w:t xml:space="preserve">Выполнение работ по чистовой отделке 18-и квартир общей площадью 747,13 м2 на объекте «Многоквартирный жилой дом по </w:t>
            </w:r>
            <w:proofErr w:type="spellStart"/>
            <w:r w:rsidRPr="003761D0">
              <w:rPr>
                <w:rFonts w:ascii="Times New Roman" w:eastAsia="Times New Roman" w:hAnsi="Times New Roman" w:cs="Times New Roman"/>
                <w:color w:val="FF0000"/>
                <w:sz w:val="24"/>
                <w:szCs w:val="24"/>
                <w:lang w:eastAsia="ru-RU"/>
              </w:rPr>
              <w:t>ул</w:t>
            </w:r>
            <w:proofErr w:type="gramStart"/>
            <w:r w:rsidRPr="003761D0">
              <w:rPr>
                <w:rFonts w:ascii="Times New Roman" w:eastAsia="Times New Roman" w:hAnsi="Times New Roman" w:cs="Times New Roman"/>
                <w:color w:val="FF0000"/>
                <w:sz w:val="24"/>
                <w:szCs w:val="24"/>
                <w:lang w:eastAsia="ru-RU"/>
              </w:rPr>
              <w:t>.С</w:t>
            </w:r>
            <w:proofErr w:type="gramEnd"/>
            <w:r w:rsidRPr="003761D0">
              <w:rPr>
                <w:rFonts w:ascii="Times New Roman" w:eastAsia="Times New Roman" w:hAnsi="Times New Roman" w:cs="Times New Roman"/>
                <w:color w:val="FF0000"/>
                <w:sz w:val="24"/>
                <w:szCs w:val="24"/>
                <w:lang w:eastAsia="ru-RU"/>
              </w:rPr>
              <w:t>ветлая</w:t>
            </w:r>
            <w:proofErr w:type="spellEnd"/>
            <w:r w:rsidRPr="003761D0">
              <w:rPr>
                <w:rFonts w:ascii="Times New Roman" w:eastAsia="Times New Roman" w:hAnsi="Times New Roman" w:cs="Times New Roman"/>
                <w:color w:val="FF0000"/>
                <w:sz w:val="24"/>
                <w:szCs w:val="24"/>
                <w:lang w:eastAsia="ru-RU"/>
              </w:rPr>
              <w:t xml:space="preserve">, 3 в </w:t>
            </w:r>
            <w:proofErr w:type="spellStart"/>
            <w:r w:rsidRPr="003761D0">
              <w:rPr>
                <w:rFonts w:ascii="Times New Roman" w:eastAsia="Times New Roman" w:hAnsi="Times New Roman" w:cs="Times New Roman"/>
                <w:color w:val="FF0000"/>
                <w:sz w:val="24"/>
                <w:szCs w:val="24"/>
                <w:lang w:eastAsia="ru-RU"/>
              </w:rPr>
              <w:t>с.Месягутово</w:t>
            </w:r>
            <w:proofErr w:type="spellEnd"/>
            <w:r w:rsidRPr="003761D0">
              <w:rPr>
                <w:rFonts w:ascii="Times New Roman" w:eastAsia="Times New Roman" w:hAnsi="Times New Roman" w:cs="Times New Roman"/>
                <w:color w:val="FF0000"/>
                <w:sz w:val="24"/>
                <w:szCs w:val="24"/>
                <w:lang w:eastAsia="ru-RU"/>
              </w:rPr>
              <w:t xml:space="preserve"> </w:t>
            </w:r>
            <w:proofErr w:type="spellStart"/>
            <w:r w:rsidRPr="003761D0">
              <w:rPr>
                <w:rFonts w:ascii="Times New Roman" w:eastAsia="Times New Roman" w:hAnsi="Times New Roman" w:cs="Times New Roman"/>
                <w:color w:val="FF0000"/>
                <w:sz w:val="24"/>
                <w:szCs w:val="24"/>
                <w:lang w:eastAsia="ru-RU"/>
              </w:rPr>
              <w:t>Дуванского</w:t>
            </w:r>
            <w:proofErr w:type="spellEnd"/>
            <w:r w:rsidRPr="003761D0">
              <w:rPr>
                <w:rFonts w:ascii="Times New Roman" w:eastAsia="Times New Roman" w:hAnsi="Times New Roman" w:cs="Times New Roman"/>
                <w:color w:val="FF0000"/>
                <w:sz w:val="24"/>
                <w:szCs w:val="24"/>
                <w:lang w:eastAsia="ru-RU"/>
              </w:rPr>
              <w:t xml:space="preserve"> района Республики Башкортостан».</w:t>
            </w:r>
          </w:p>
        </w:tc>
      </w:tr>
      <w:tr w:rsidR="00C318BF" w:rsidRPr="00532279" w14:paraId="6BC5010F" w14:textId="77777777" w:rsidTr="00F5386C">
        <w:tc>
          <w:tcPr>
            <w:tcW w:w="556" w:type="dxa"/>
          </w:tcPr>
          <w:p w14:paraId="783E9413" w14:textId="77777777" w:rsidR="00C318BF" w:rsidRPr="0056120B" w:rsidRDefault="007D36FB" w:rsidP="00B77ADE">
            <w:pPr>
              <w:contextualSpacing/>
              <w:rPr>
                <w:rFonts w:ascii="Times New Roman" w:hAnsi="Times New Roman" w:cs="Times New Roman"/>
                <w:i/>
                <w:sz w:val="24"/>
                <w:szCs w:val="24"/>
              </w:rPr>
            </w:pPr>
            <w:r>
              <w:rPr>
                <w:rFonts w:ascii="Times New Roman" w:hAnsi="Times New Roman" w:cs="Times New Roman"/>
                <w:i/>
                <w:sz w:val="24"/>
                <w:szCs w:val="24"/>
              </w:rPr>
              <w:t>16</w:t>
            </w:r>
          </w:p>
        </w:tc>
        <w:tc>
          <w:tcPr>
            <w:tcW w:w="3257" w:type="dxa"/>
          </w:tcPr>
          <w:p w14:paraId="13C39DC8" w14:textId="77777777" w:rsidR="00C318BF" w:rsidRPr="0056120B" w:rsidRDefault="00C318BF"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tcPr>
          <w:p w14:paraId="5288C551" w14:textId="331206ED" w:rsidR="00373E04" w:rsidRDefault="003D6226" w:rsidP="00373E04">
            <w:pPr>
              <w:contextualSpacing/>
              <w:rPr>
                <w:rFonts w:ascii="Times New Roman" w:hAnsi="Times New Roman" w:cs="Times New Roman"/>
                <w:sz w:val="24"/>
                <w:szCs w:val="24"/>
              </w:rPr>
            </w:pPr>
            <w:r w:rsidRPr="003D6226">
              <w:rPr>
                <w:rFonts w:ascii="Times New Roman" w:hAnsi="Times New Roman" w:cs="Times New Roman"/>
                <w:sz w:val="24"/>
                <w:szCs w:val="24"/>
              </w:rPr>
              <w:t xml:space="preserve">В </w:t>
            </w:r>
            <w:r w:rsidR="00373E04">
              <w:rPr>
                <w:rFonts w:ascii="Times New Roman" w:hAnsi="Times New Roman" w:cs="Times New Roman"/>
                <w:sz w:val="24"/>
                <w:szCs w:val="24"/>
              </w:rPr>
              <w:t>соответствии с техническим задание</w:t>
            </w:r>
            <w:r w:rsidR="003032D3">
              <w:rPr>
                <w:rFonts w:ascii="Times New Roman" w:hAnsi="Times New Roman" w:cs="Times New Roman"/>
                <w:sz w:val="24"/>
                <w:szCs w:val="24"/>
              </w:rPr>
              <w:t>м</w:t>
            </w:r>
            <w:r w:rsidR="00373E04">
              <w:rPr>
                <w:rFonts w:ascii="Times New Roman" w:hAnsi="Times New Roman" w:cs="Times New Roman"/>
                <w:sz w:val="24"/>
                <w:szCs w:val="24"/>
              </w:rPr>
              <w:t xml:space="preserve"> </w:t>
            </w:r>
            <w:r w:rsidRPr="003D6226">
              <w:rPr>
                <w:rFonts w:ascii="Times New Roman" w:hAnsi="Times New Roman" w:cs="Times New Roman"/>
                <w:sz w:val="24"/>
                <w:szCs w:val="24"/>
              </w:rPr>
              <w:t xml:space="preserve"> (Приложение №1 </w:t>
            </w:r>
            <w:r w:rsidR="00373E04">
              <w:rPr>
                <w:rFonts w:ascii="Times New Roman" w:hAnsi="Times New Roman" w:cs="Times New Roman"/>
                <w:sz w:val="24"/>
                <w:szCs w:val="24"/>
              </w:rPr>
              <w:t>к извещению</w:t>
            </w:r>
            <w:r w:rsidR="004E69E6">
              <w:rPr>
                <w:rFonts w:ascii="Times New Roman" w:hAnsi="Times New Roman" w:cs="Times New Roman"/>
                <w:sz w:val="24"/>
                <w:szCs w:val="24"/>
              </w:rPr>
              <w:t>)</w:t>
            </w:r>
            <w:r w:rsidR="00394715">
              <w:rPr>
                <w:rFonts w:ascii="Times New Roman" w:hAnsi="Times New Roman" w:cs="Times New Roman"/>
                <w:sz w:val="24"/>
                <w:szCs w:val="24"/>
              </w:rPr>
              <w:t>.</w:t>
            </w:r>
          </w:p>
          <w:p w14:paraId="64068F16" w14:textId="77777777" w:rsidR="00394715" w:rsidRPr="00CB53EC" w:rsidRDefault="00373E04" w:rsidP="00394715">
            <w:pPr>
              <w:rPr>
                <w:rFonts w:ascii="Times New Roman" w:hAnsi="Times New Roman" w:cs="Times New Roman"/>
                <w:sz w:val="24"/>
                <w:szCs w:val="24"/>
              </w:rPr>
            </w:pPr>
            <w:r w:rsidRPr="00352949">
              <w:rPr>
                <w:rFonts w:ascii="Times New Roman" w:hAnsi="Times New Roman" w:cs="Times New Roman"/>
                <w:sz w:val="24"/>
                <w:szCs w:val="24"/>
              </w:rPr>
              <w:t xml:space="preserve"> </w:t>
            </w:r>
          </w:p>
          <w:p w14:paraId="6AAC36F3" w14:textId="77777777" w:rsidR="00C318BF" w:rsidRPr="00CB53EC" w:rsidRDefault="00C318BF" w:rsidP="001A23D2">
            <w:pPr>
              <w:contextualSpacing/>
              <w:rPr>
                <w:rFonts w:ascii="Times New Roman" w:hAnsi="Times New Roman" w:cs="Times New Roman"/>
                <w:sz w:val="24"/>
                <w:szCs w:val="24"/>
              </w:rPr>
            </w:pPr>
          </w:p>
        </w:tc>
      </w:tr>
      <w:tr w:rsidR="00C318BF" w:rsidRPr="00532279" w14:paraId="158FB85A" w14:textId="77777777" w:rsidTr="00F5386C">
        <w:tc>
          <w:tcPr>
            <w:tcW w:w="556" w:type="dxa"/>
          </w:tcPr>
          <w:p w14:paraId="7FC69528" w14:textId="77777777" w:rsidR="00C318BF" w:rsidRPr="0056120B" w:rsidRDefault="007D36FB" w:rsidP="004C75CE">
            <w:pPr>
              <w:contextualSpacing/>
              <w:rPr>
                <w:rFonts w:ascii="Times New Roman" w:hAnsi="Times New Roman" w:cs="Times New Roman"/>
                <w:i/>
                <w:sz w:val="24"/>
                <w:szCs w:val="24"/>
              </w:rPr>
            </w:pPr>
            <w:r>
              <w:rPr>
                <w:rFonts w:ascii="Times New Roman" w:hAnsi="Times New Roman" w:cs="Times New Roman"/>
                <w:i/>
                <w:sz w:val="24"/>
                <w:szCs w:val="24"/>
              </w:rPr>
              <w:t>17</w:t>
            </w:r>
          </w:p>
        </w:tc>
        <w:tc>
          <w:tcPr>
            <w:tcW w:w="3257" w:type="dxa"/>
          </w:tcPr>
          <w:p w14:paraId="0055115A" w14:textId="77777777" w:rsidR="00C318BF" w:rsidRPr="0056120B" w:rsidRDefault="00C318BF"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 xml:space="preserve">Описание предмета закупки </w:t>
            </w:r>
            <w:r w:rsidRPr="0056120B">
              <w:rPr>
                <w:rFonts w:ascii="Times New Roman" w:hAnsi="Times New Roman" w:cs="Times New Roman"/>
                <w:i/>
                <w:sz w:val="24"/>
                <w:szCs w:val="24"/>
              </w:rPr>
              <w:lastRenderedPageBreak/>
              <w:t>(при необходимости):</w:t>
            </w:r>
          </w:p>
        </w:tc>
        <w:tc>
          <w:tcPr>
            <w:tcW w:w="6252" w:type="dxa"/>
          </w:tcPr>
          <w:p w14:paraId="5A8759DF" w14:textId="77777777" w:rsidR="00C318BF" w:rsidRPr="0056120B" w:rsidRDefault="00C318BF" w:rsidP="00102372">
            <w:pPr>
              <w:contextualSpacing/>
              <w:jc w:val="both"/>
              <w:rPr>
                <w:rFonts w:ascii="Times New Roman" w:hAnsi="Times New Roman" w:cs="Times New Roman"/>
                <w:sz w:val="24"/>
                <w:szCs w:val="24"/>
              </w:rPr>
            </w:pPr>
            <w:r w:rsidRPr="00394715">
              <w:rPr>
                <w:rFonts w:ascii="Times New Roman" w:hAnsi="Times New Roman" w:cs="Times New Roman"/>
                <w:sz w:val="24"/>
                <w:szCs w:val="24"/>
              </w:rPr>
              <w:lastRenderedPageBreak/>
              <w:t xml:space="preserve">При описании предмета закупки заказчиком </w:t>
            </w:r>
            <w:r w:rsidRPr="00394715">
              <w:rPr>
                <w:rFonts w:ascii="Times New Roman" w:hAnsi="Times New Roman" w:cs="Times New Roman"/>
                <w:sz w:val="24"/>
                <w:szCs w:val="24"/>
              </w:rPr>
              <w:lastRenderedPageBreak/>
              <w:t xml:space="preserve">использованы </w:t>
            </w:r>
            <w:r w:rsidRPr="0056120B">
              <w:rPr>
                <w:rFonts w:ascii="Times New Roman" w:hAnsi="Times New Roman" w:cs="Times New Roman"/>
                <w:sz w:val="24"/>
                <w:szCs w:val="24"/>
              </w:rPr>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532279" w14:paraId="1CAA2DCA" w14:textId="77777777" w:rsidTr="00F5386C">
        <w:tc>
          <w:tcPr>
            <w:tcW w:w="556" w:type="dxa"/>
          </w:tcPr>
          <w:p w14:paraId="45A00B9E" w14:textId="77777777" w:rsidR="00D54D92" w:rsidRPr="0056120B" w:rsidRDefault="00D54D92" w:rsidP="007D36FB">
            <w:pPr>
              <w:contextualSpacing/>
              <w:rPr>
                <w:rFonts w:ascii="Times New Roman" w:hAnsi="Times New Roman" w:cs="Times New Roman"/>
                <w:i/>
                <w:sz w:val="24"/>
                <w:szCs w:val="24"/>
              </w:rPr>
            </w:pPr>
            <w:r>
              <w:rPr>
                <w:rFonts w:ascii="Times New Roman" w:hAnsi="Times New Roman" w:cs="Times New Roman"/>
                <w:i/>
                <w:sz w:val="24"/>
                <w:szCs w:val="24"/>
              </w:rPr>
              <w:lastRenderedPageBreak/>
              <w:t>1</w:t>
            </w:r>
            <w:r w:rsidR="007D36FB">
              <w:rPr>
                <w:rFonts w:ascii="Times New Roman" w:hAnsi="Times New Roman" w:cs="Times New Roman"/>
                <w:i/>
                <w:sz w:val="24"/>
                <w:szCs w:val="24"/>
              </w:rPr>
              <w:t>8</w:t>
            </w:r>
          </w:p>
        </w:tc>
        <w:tc>
          <w:tcPr>
            <w:tcW w:w="3257" w:type="dxa"/>
          </w:tcPr>
          <w:p w14:paraId="27EA8BB6" w14:textId="77777777" w:rsidR="00D54D92" w:rsidRPr="0056120B" w:rsidRDefault="00D54D92" w:rsidP="005D100B">
            <w:pPr>
              <w:contextualSpacing/>
              <w:rPr>
                <w:rFonts w:ascii="Times New Roman" w:hAnsi="Times New Roman" w:cs="Times New Roman"/>
                <w:i/>
                <w:sz w:val="24"/>
                <w:szCs w:val="24"/>
              </w:rPr>
            </w:pPr>
            <w:r w:rsidRPr="0056120B">
              <w:rPr>
                <w:rFonts w:ascii="Times New Roman" w:hAnsi="Times New Roman" w:cs="Times New Roman"/>
                <w:i/>
                <w:sz w:val="24"/>
                <w:szCs w:val="24"/>
              </w:rPr>
              <w:t xml:space="preserve">Место </w:t>
            </w:r>
            <w:r w:rsidR="005D100B">
              <w:rPr>
                <w:rFonts w:ascii="Times New Roman" w:hAnsi="Times New Roman" w:cs="Times New Roman"/>
                <w:i/>
                <w:sz w:val="24"/>
                <w:szCs w:val="24"/>
              </w:rPr>
              <w:t>выполнения работы</w:t>
            </w:r>
          </w:p>
        </w:tc>
        <w:tc>
          <w:tcPr>
            <w:tcW w:w="6252" w:type="dxa"/>
          </w:tcPr>
          <w:p w14:paraId="6BFE7A64" w14:textId="01227DAB" w:rsidR="00D54D92" w:rsidRPr="004C6DD3" w:rsidRDefault="00F633B1" w:rsidP="003761D0">
            <w:pPr>
              <w:rPr>
                <w:rFonts w:ascii="Times New Roman" w:hAnsi="Times New Roman" w:cs="Times New Roman"/>
                <w:sz w:val="24"/>
                <w:szCs w:val="24"/>
              </w:rPr>
            </w:pPr>
            <w:r w:rsidRPr="00BD06F4">
              <w:rPr>
                <w:rFonts w:ascii="Times New Roman" w:hAnsi="Times New Roman" w:cs="Times New Roman"/>
                <w:sz w:val="24"/>
                <w:szCs w:val="24"/>
              </w:rPr>
              <w:t xml:space="preserve"> </w:t>
            </w:r>
            <w:r w:rsidR="00231600" w:rsidRPr="00231600">
              <w:rPr>
                <w:rFonts w:ascii="Times New Roman" w:hAnsi="Times New Roman" w:cs="Times New Roman"/>
                <w:sz w:val="24"/>
                <w:szCs w:val="24"/>
              </w:rPr>
              <w:t xml:space="preserve">Республика </w:t>
            </w:r>
            <w:proofErr w:type="spellStart"/>
            <w:r w:rsidR="00231600" w:rsidRPr="00231600">
              <w:rPr>
                <w:rFonts w:ascii="Times New Roman" w:hAnsi="Times New Roman" w:cs="Times New Roman"/>
                <w:sz w:val="24"/>
                <w:szCs w:val="24"/>
              </w:rPr>
              <w:t>Башкортостан</w:t>
            </w:r>
            <w:r w:rsidR="003755C4">
              <w:rPr>
                <w:rFonts w:ascii="Times New Roman" w:hAnsi="Times New Roman" w:cs="Times New Roman"/>
                <w:sz w:val="24"/>
                <w:szCs w:val="24"/>
              </w:rPr>
              <w:t>,Дуванский</w:t>
            </w:r>
            <w:proofErr w:type="spellEnd"/>
            <w:r w:rsidR="003755C4">
              <w:rPr>
                <w:rFonts w:ascii="Times New Roman" w:hAnsi="Times New Roman" w:cs="Times New Roman"/>
                <w:sz w:val="24"/>
                <w:szCs w:val="24"/>
              </w:rPr>
              <w:t xml:space="preserve"> </w:t>
            </w:r>
            <w:proofErr w:type="spellStart"/>
            <w:r w:rsidR="003755C4">
              <w:rPr>
                <w:rFonts w:ascii="Times New Roman" w:hAnsi="Times New Roman" w:cs="Times New Roman"/>
                <w:sz w:val="24"/>
                <w:szCs w:val="24"/>
              </w:rPr>
              <w:t>район,</w:t>
            </w:r>
            <w:r w:rsidR="003761D0" w:rsidRPr="003761D0">
              <w:rPr>
                <w:rFonts w:ascii="Times New Roman" w:hAnsi="Times New Roman" w:cs="Times New Roman"/>
                <w:sz w:val="24"/>
                <w:szCs w:val="24"/>
              </w:rPr>
              <w:t>с</w:t>
            </w:r>
            <w:proofErr w:type="gramStart"/>
            <w:r w:rsidR="003761D0" w:rsidRPr="003761D0">
              <w:rPr>
                <w:rFonts w:ascii="Times New Roman" w:hAnsi="Times New Roman" w:cs="Times New Roman"/>
                <w:sz w:val="24"/>
                <w:szCs w:val="24"/>
              </w:rPr>
              <w:t>.М</w:t>
            </w:r>
            <w:proofErr w:type="gramEnd"/>
            <w:r w:rsidR="003761D0" w:rsidRPr="003761D0">
              <w:rPr>
                <w:rFonts w:ascii="Times New Roman" w:hAnsi="Times New Roman" w:cs="Times New Roman"/>
                <w:sz w:val="24"/>
                <w:szCs w:val="24"/>
              </w:rPr>
              <w:t>есягутово</w:t>
            </w:r>
            <w:proofErr w:type="spellEnd"/>
            <w:r w:rsidR="003761D0" w:rsidRPr="003761D0">
              <w:rPr>
                <w:rFonts w:ascii="Times New Roman" w:hAnsi="Times New Roman" w:cs="Times New Roman"/>
                <w:sz w:val="24"/>
                <w:szCs w:val="24"/>
              </w:rPr>
              <w:t>, ул. Светлая, 3</w:t>
            </w:r>
          </w:p>
        </w:tc>
      </w:tr>
      <w:tr w:rsidR="00D54D92" w:rsidRPr="00532279" w14:paraId="18001FE3" w14:textId="77777777" w:rsidTr="00F5386C">
        <w:tc>
          <w:tcPr>
            <w:tcW w:w="556" w:type="dxa"/>
          </w:tcPr>
          <w:p w14:paraId="47AB61BE" w14:textId="77777777" w:rsidR="00D54D92" w:rsidRPr="00532279" w:rsidRDefault="00D54D92" w:rsidP="00B24C88">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B24C88">
              <w:rPr>
                <w:rFonts w:ascii="Times New Roman" w:eastAsia="Times New Roman" w:hAnsi="Times New Roman" w:cs="Times New Roman"/>
                <w:i/>
                <w:iCs/>
                <w:sz w:val="24"/>
                <w:szCs w:val="24"/>
                <w:lang w:eastAsia="ru-RU"/>
              </w:rPr>
              <w:t>9</w:t>
            </w:r>
          </w:p>
        </w:tc>
        <w:tc>
          <w:tcPr>
            <w:tcW w:w="3257" w:type="dxa"/>
          </w:tcPr>
          <w:p w14:paraId="14D19B2E" w14:textId="77777777" w:rsidR="00D54D92" w:rsidRPr="00532279" w:rsidRDefault="00237AC7" w:rsidP="00D7212E">
            <w:pPr>
              <w:contextualSpacing/>
              <w:rPr>
                <w:rFonts w:ascii="Times New Roman" w:hAnsi="Times New Roman" w:cs="Times New Roman"/>
                <w:sz w:val="24"/>
                <w:szCs w:val="24"/>
              </w:rPr>
            </w:pPr>
            <w:r w:rsidRPr="00237AC7">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52" w:type="dxa"/>
          </w:tcPr>
          <w:p w14:paraId="483AEF6E" w14:textId="45CA463C" w:rsidR="00D54D92" w:rsidRPr="00532279" w:rsidRDefault="00237AC7" w:rsidP="003761D0">
            <w:pPr>
              <w:autoSpaceDE w:val="0"/>
              <w:autoSpaceDN w:val="0"/>
              <w:contextualSpacing/>
              <w:jc w:val="both"/>
              <w:rPr>
                <w:rFonts w:ascii="Times New Roman" w:hAnsi="Times New Roman" w:cs="Times New Roman"/>
                <w:sz w:val="24"/>
                <w:szCs w:val="24"/>
              </w:rPr>
            </w:pPr>
            <w:r w:rsidRPr="00237AC7">
              <w:rPr>
                <w:rFonts w:ascii="Times New Roman" w:hAnsi="Times New Roman" w:cs="Times New Roman"/>
                <w:b/>
                <w:sz w:val="24"/>
                <w:szCs w:val="24"/>
              </w:rPr>
              <w:t xml:space="preserve">Начальная (максимальная) цена договора составляет </w:t>
            </w:r>
            <w:r>
              <w:rPr>
                <w:rFonts w:ascii="Times New Roman" w:hAnsi="Times New Roman" w:cs="Times New Roman"/>
                <w:b/>
                <w:sz w:val="24"/>
                <w:szCs w:val="24"/>
              </w:rPr>
              <w:t>-</w:t>
            </w:r>
            <w:r w:rsidR="003761D0" w:rsidRPr="003761D0">
              <w:rPr>
                <w:rFonts w:ascii="Times New Roman" w:hAnsi="Times New Roman" w:cs="Times New Roman"/>
                <w:b/>
                <w:sz w:val="24"/>
                <w:szCs w:val="24"/>
              </w:rPr>
              <w:t xml:space="preserve">5 950 688,28 </w:t>
            </w:r>
            <w:r w:rsidR="00FA3E4D">
              <w:rPr>
                <w:rFonts w:ascii="Times New Roman" w:hAnsi="Times New Roman" w:cs="Times New Roman"/>
                <w:b/>
                <w:sz w:val="24"/>
                <w:szCs w:val="24"/>
              </w:rPr>
              <w:t>рублей,</w:t>
            </w:r>
            <w:r w:rsidR="007F6672">
              <w:rPr>
                <w:rFonts w:ascii="Times New Roman" w:hAnsi="Times New Roman" w:cs="Times New Roman"/>
                <w:b/>
                <w:sz w:val="24"/>
                <w:szCs w:val="24"/>
              </w:rPr>
              <w:t xml:space="preserve"> в том числе НДС.</w:t>
            </w:r>
          </w:p>
        </w:tc>
      </w:tr>
      <w:tr w:rsidR="00D54D92" w:rsidRPr="00532279" w14:paraId="6C3BFC39" w14:textId="77777777" w:rsidTr="00F5386C">
        <w:tc>
          <w:tcPr>
            <w:tcW w:w="556" w:type="dxa"/>
          </w:tcPr>
          <w:p w14:paraId="57D40188" w14:textId="77777777" w:rsidR="00D54D92" w:rsidRPr="00532279" w:rsidRDefault="00B24C88" w:rsidP="00E664A9">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3257" w:type="dxa"/>
          </w:tcPr>
          <w:p w14:paraId="7B4BB5D7" w14:textId="77777777" w:rsidR="00D54D92" w:rsidRPr="00532279" w:rsidRDefault="00D54D92"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tcPr>
          <w:p w14:paraId="228BE77A" w14:textId="77777777" w:rsidR="00D54D92" w:rsidRPr="00532279" w:rsidRDefault="004E2926" w:rsidP="004E2926">
            <w:pPr>
              <w:tabs>
                <w:tab w:val="left" w:pos="0"/>
              </w:tabs>
              <w:suppressAutoHyphens/>
              <w:contextualSpacing/>
              <w:rPr>
                <w:rFonts w:ascii="Times New Roman" w:hAnsi="Times New Roman" w:cs="Times New Roman"/>
                <w:sz w:val="24"/>
                <w:szCs w:val="24"/>
              </w:rPr>
            </w:pPr>
            <w:r w:rsidRPr="004E2926">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532279" w14:paraId="28861C11" w14:textId="77777777" w:rsidTr="00F5386C">
        <w:tc>
          <w:tcPr>
            <w:tcW w:w="556" w:type="dxa"/>
          </w:tcPr>
          <w:p w14:paraId="54480CCB" w14:textId="77777777" w:rsidR="00D54D92" w:rsidRPr="00532279" w:rsidRDefault="00B24C88" w:rsidP="00371432">
            <w:pPr>
              <w:contextualSpacing/>
              <w:rPr>
                <w:rFonts w:ascii="Times New Roman" w:hAnsi="Times New Roman" w:cs="Times New Roman"/>
                <w:i/>
                <w:sz w:val="24"/>
                <w:szCs w:val="24"/>
              </w:rPr>
            </w:pPr>
            <w:r>
              <w:rPr>
                <w:rFonts w:ascii="Times New Roman" w:hAnsi="Times New Roman" w:cs="Times New Roman"/>
                <w:i/>
                <w:sz w:val="24"/>
                <w:szCs w:val="24"/>
              </w:rPr>
              <w:t>21</w:t>
            </w:r>
          </w:p>
        </w:tc>
        <w:tc>
          <w:tcPr>
            <w:tcW w:w="3257" w:type="dxa"/>
          </w:tcPr>
          <w:p w14:paraId="6B1FABC6" w14:textId="77777777" w:rsidR="00D54D92" w:rsidRPr="00532279" w:rsidRDefault="00237AC7" w:rsidP="00371432">
            <w:pPr>
              <w:contextualSpacing/>
              <w:rPr>
                <w:rFonts w:ascii="Times New Roman" w:eastAsia="Times New Roman" w:hAnsi="Times New Roman" w:cs="Times New Roman"/>
                <w:i/>
                <w:iCs/>
                <w:sz w:val="24"/>
                <w:szCs w:val="24"/>
                <w:lang w:eastAsia="ru-RU"/>
              </w:rPr>
            </w:pPr>
            <w:r w:rsidRPr="00237AC7">
              <w:rPr>
                <w:rFonts w:ascii="Times New Roman" w:hAnsi="Times New Roman" w:cs="Times New Roman"/>
                <w:i/>
                <w:sz w:val="24"/>
                <w:szCs w:val="24"/>
              </w:rPr>
              <w:t>Обоснование начальной (максимальной) цены договора либо цены единицы товара, работы, услуги</w:t>
            </w:r>
          </w:p>
        </w:tc>
        <w:tc>
          <w:tcPr>
            <w:tcW w:w="6252" w:type="dxa"/>
          </w:tcPr>
          <w:p w14:paraId="390DB794"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E486AED"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1B3AEEDA"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xml:space="preserve">- расходы на страхование, сертификацию; </w:t>
            </w:r>
          </w:p>
          <w:p w14:paraId="3EE9D220" w14:textId="77777777" w:rsidR="00581B8A"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2B2EE08E" w14:textId="1FD1DB71" w:rsidR="00B25A03" w:rsidRDefault="007215F3" w:rsidP="00B25A03">
            <w:pPr>
              <w:contextualSpacing/>
              <w:jc w:val="both"/>
              <w:rPr>
                <w:rFonts w:ascii="Times New Roman" w:hAnsi="Times New Roman" w:cs="Times New Roman"/>
                <w:sz w:val="24"/>
                <w:szCs w:val="24"/>
              </w:rPr>
            </w:pPr>
            <w:r w:rsidRPr="007215F3">
              <w:rPr>
                <w:rFonts w:ascii="Times New Roman" w:hAnsi="Times New Roman" w:cs="Times New Roman"/>
                <w:sz w:val="24"/>
                <w:szCs w:val="24"/>
              </w:rPr>
              <w:t>Метод определения начальной (максимальной) цены договора</w:t>
            </w:r>
            <w:r w:rsidR="001E7AA6">
              <w:rPr>
                <w:rFonts w:ascii="Times New Roman" w:hAnsi="Times New Roman" w:cs="Times New Roman"/>
                <w:sz w:val="24"/>
                <w:szCs w:val="24"/>
              </w:rPr>
              <w:t xml:space="preserve"> </w:t>
            </w:r>
            <w:r w:rsidRPr="007215F3">
              <w:rPr>
                <w:rFonts w:ascii="Times New Roman" w:hAnsi="Times New Roman" w:cs="Times New Roman"/>
                <w:sz w:val="24"/>
                <w:szCs w:val="24"/>
              </w:rPr>
              <w:t xml:space="preserve">- </w:t>
            </w:r>
            <w:r w:rsidR="00637770">
              <w:rPr>
                <w:rFonts w:ascii="Times New Roman" w:hAnsi="Times New Roman" w:cs="Times New Roman"/>
                <w:sz w:val="24"/>
                <w:szCs w:val="24"/>
              </w:rPr>
              <w:t>проектно-сметный метод</w:t>
            </w:r>
            <w:r w:rsidR="00B25A03">
              <w:rPr>
                <w:rFonts w:ascii="Times New Roman" w:hAnsi="Times New Roman" w:cs="Times New Roman"/>
                <w:sz w:val="24"/>
                <w:szCs w:val="24"/>
              </w:rPr>
              <w:t>.</w:t>
            </w:r>
          </w:p>
          <w:p w14:paraId="406973A3" w14:textId="2ACC5510" w:rsidR="007215F3" w:rsidRPr="00532279" w:rsidRDefault="007215F3" w:rsidP="00B25A03">
            <w:pPr>
              <w:contextualSpacing/>
              <w:jc w:val="both"/>
              <w:rPr>
                <w:rFonts w:ascii="Times New Roman" w:hAnsi="Times New Roman" w:cs="Times New Roman"/>
                <w:sz w:val="24"/>
                <w:szCs w:val="24"/>
              </w:rPr>
            </w:pPr>
            <w:r w:rsidRPr="007215F3">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E61A0D">
              <w:rPr>
                <w:rFonts w:ascii="Times New Roman" w:hAnsi="Times New Roman" w:cs="Times New Roman"/>
                <w:sz w:val="24"/>
                <w:szCs w:val="24"/>
              </w:rPr>
              <w:t xml:space="preserve"> </w:t>
            </w:r>
            <w:r w:rsidR="004E2926">
              <w:rPr>
                <w:rFonts w:ascii="Times New Roman" w:hAnsi="Times New Roman" w:cs="Times New Roman"/>
                <w:sz w:val="24"/>
                <w:szCs w:val="24"/>
              </w:rPr>
              <w:t>4 к извещению</w:t>
            </w:r>
            <w:r w:rsidRPr="007215F3">
              <w:rPr>
                <w:rFonts w:ascii="Times New Roman" w:hAnsi="Times New Roman" w:cs="Times New Roman"/>
                <w:sz w:val="24"/>
                <w:szCs w:val="24"/>
              </w:rPr>
              <w:t>.</w:t>
            </w:r>
          </w:p>
        </w:tc>
      </w:tr>
      <w:tr w:rsidR="00D54D92" w:rsidRPr="00532279" w14:paraId="5202FF58" w14:textId="77777777" w:rsidTr="006D6F63">
        <w:trPr>
          <w:trHeight w:val="1150"/>
        </w:trPr>
        <w:tc>
          <w:tcPr>
            <w:tcW w:w="556" w:type="dxa"/>
          </w:tcPr>
          <w:p w14:paraId="3BEF8893" w14:textId="77777777" w:rsidR="00D54D92" w:rsidRPr="00532279" w:rsidRDefault="00B24C88"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22</w:t>
            </w:r>
          </w:p>
        </w:tc>
        <w:tc>
          <w:tcPr>
            <w:tcW w:w="3257" w:type="dxa"/>
          </w:tcPr>
          <w:p w14:paraId="6F57456B" w14:textId="77777777" w:rsidR="00D54D92" w:rsidRPr="00532279" w:rsidRDefault="00D54D92"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tcPr>
          <w:p w14:paraId="1D8DB1AB" w14:textId="233BCA03" w:rsidR="003761D0" w:rsidRPr="003761D0" w:rsidRDefault="00E437C4" w:rsidP="003761D0">
            <w:pPr>
              <w:jc w:val="both"/>
              <w:rPr>
                <w:rFonts w:ascii="Times New Roman" w:hAnsi="Times New Roman" w:cs="Times New Roman"/>
                <w:sz w:val="24"/>
                <w:szCs w:val="24"/>
              </w:rPr>
            </w:pPr>
            <w:r w:rsidRPr="00E437C4">
              <w:rPr>
                <w:rFonts w:ascii="Times New Roman" w:eastAsia="Calibri" w:hAnsi="Times New Roman" w:cs="Times New Roman"/>
              </w:rPr>
              <w:t xml:space="preserve"> </w:t>
            </w:r>
            <w:r w:rsidR="003761D0" w:rsidRPr="003761D0">
              <w:rPr>
                <w:rFonts w:ascii="Times New Roman" w:hAnsi="Times New Roman" w:cs="Times New Roman"/>
                <w:sz w:val="24"/>
                <w:szCs w:val="24"/>
              </w:rPr>
              <w:t xml:space="preserve">Начало – </w:t>
            </w:r>
            <w:proofErr w:type="gramStart"/>
            <w:r w:rsidR="003761D0" w:rsidRPr="003761D0">
              <w:rPr>
                <w:rFonts w:ascii="Times New Roman" w:hAnsi="Times New Roman" w:cs="Times New Roman"/>
                <w:sz w:val="24"/>
                <w:szCs w:val="24"/>
              </w:rPr>
              <w:t>с даты получения</w:t>
            </w:r>
            <w:proofErr w:type="gramEnd"/>
            <w:r w:rsidR="003761D0" w:rsidRPr="003761D0">
              <w:rPr>
                <w:rFonts w:ascii="Times New Roman" w:hAnsi="Times New Roman" w:cs="Times New Roman"/>
                <w:sz w:val="24"/>
                <w:szCs w:val="24"/>
              </w:rPr>
              <w:t xml:space="preserve"> уведомления от Заказчика о начале работ.</w:t>
            </w:r>
            <w:r w:rsidR="003755C4">
              <w:rPr>
                <w:rFonts w:ascii="Times New Roman" w:hAnsi="Times New Roman" w:cs="Times New Roman"/>
                <w:sz w:val="24"/>
                <w:szCs w:val="24"/>
              </w:rPr>
              <w:t xml:space="preserve"> </w:t>
            </w:r>
            <w:r w:rsidR="003761D0" w:rsidRPr="003761D0">
              <w:rPr>
                <w:rFonts w:ascii="Times New Roman" w:hAnsi="Times New Roman" w:cs="Times New Roman"/>
                <w:sz w:val="24"/>
                <w:szCs w:val="24"/>
              </w:rPr>
              <w:t xml:space="preserve">Срок окончания – 60 календарных дней </w:t>
            </w:r>
            <w:proofErr w:type="gramStart"/>
            <w:r w:rsidR="003761D0" w:rsidRPr="003761D0">
              <w:rPr>
                <w:rFonts w:ascii="Times New Roman" w:hAnsi="Times New Roman" w:cs="Times New Roman"/>
                <w:sz w:val="24"/>
                <w:szCs w:val="24"/>
              </w:rPr>
              <w:t>с даты получения</w:t>
            </w:r>
            <w:proofErr w:type="gramEnd"/>
            <w:r w:rsidR="003761D0" w:rsidRPr="003761D0">
              <w:rPr>
                <w:rFonts w:ascii="Times New Roman" w:hAnsi="Times New Roman" w:cs="Times New Roman"/>
                <w:sz w:val="24"/>
                <w:szCs w:val="24"/>
              </w:rPr>
              <w:t xml:space="preserve"> уведомления от Заказчика о начале работ, но не позднее 30.12.2024г.</w:t>
            </w:r>
          </w:p>
          <w:p w14:paraId="15AABC35" w14:textId="0412F339" w:rsidR="006942BA" w:rsidRPr="0010592E" w:rsidRDefault="003761D0" w:rsidP="003761D0">
            <w:pPr>
              <w:jc w:val="both"/>
              <w:rPr>
                <w:rFonts w:ascii="Times New Roman" w:eastAsia="Times New Roman" w:hAnsi="Times New Roman" w:cs="Times New Roman"/>
                <w:sz w:val="23"/>
                <w:szCs w:val="23"/>
                <w:lang w:eastAsia="ru-RU"/>
              </w:rPr>
            </w:pPr>
            <w:r w:rsidRPr="003761D0">
              <w:rPr>
                <w:rFonts w:ascii="Times New Roman" w:hAnsi="Times New Roman" w:cs="Times New Roman"/>
                <w:sz w:val="24"/>
                <w:szCs w:val="24"/>
              </w:rPr>
              <w:t xml:space="preserve"> </w:t>
            </w:r>
          </w:p>
        </w:tc>
      </w:tr>
      <w:tr w:rsidR="00D54D92" w:rsidRPr="00532279" w14:paraId="417E4F92" w14:textId="77777777" w:rsidTr="00F5386C">
        <w:tc>
          <w:tcPr>
            <w:tcW w:w="556" w:type="dxa"/>
          </w:tcPr>
          <w:p w14:paraId="580AA564" w14:textId="77777777" w:rsidR="00D54D92" w:rsidRPr="002F53B7" w:rsidRDefault="00B24C88" w:rsidP="004C75CE">
            <w:pPr>
              <w:contextualSpacing/>
              <w:rPr>
                <w:rFonts w:ascii="Times New Roman" w:hAnsi="Times New Roman" w:cs="Times New Roman"/>
                <w:i/>
                <w:sz w:val="24"/>
                <w:szCs w:val="24"/>
              </w:rPr>
            </w:pPr>
            <w:r>
              <w:rPr>
                <w:rFonts w:ascii="Times New Roman" w:hAnsi="Times New Roman" w:cs="Times New Roman"/>
                <w:i/>
                <w:sz w:val="24"/>
                <w:szCs w:val="24"/>
              </w:rPr>
              <w:t>23</w:t>
            </w:r>
          </w:p>
        </w:tc>
        <w:tc>
          <w:tcPr>
            <w:tcW w:w="3257" w:type="dxa"/>
          </w:tcPr>
          <w:p w14:paraId="2B77BFAD" w14:textId="77777777" w:rsidR="00D54D92" w:rsidRPr="002F53B7" w:rsidRDefault="00D54D92"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6252" w:type="dxa"/>
          </w:tcPr>
          <w:p w14:paraId="2C011B3A" w14:textId="0E2BF28A" w:rsidR="00B1719C" w:rsidRPr="007F5228" w:rsidRDefault="00BD06F4" w:rsidP="00004E5C">
            <w:pPr>
              <w:widowControl w:val="0"/>
              <w:tabs>
                <w:tab w:val="left" w:pos="0"/>
              </w:tabs>
              <w:ind w:right="-85"/>
              <w:jc w:val="both"/>
              <w:rPr>
                <w:rFonts w:ascii="Times New Roman" w:hAnsi="Times New Roman" w:cs="Times New Roman"/>
                <w:sz w:val="24"/>
                <w:szCs w:val="24"/>
              </w:rPr>
            </w:pPr>
            <w:r w:rsidRPr="00BD06F4">
              <w:rPr>
                <w:rFonts w:ascii="Times New Roman" w:eastAsia="Times New Roman" w:hAnsi="Times New Roman" w:cs="Times New Roman"/>
                <w:sz w:val="23"/>
                <w:szCs w:val="23"/>
                <w:lang w:eastAsia="ru-RU"/>
              </w:rPr>
              <w:t xml:space="preserve">Безналичный расчет, в течение 7 (семи) рабочих дней </w:t>
            </w:r>
            <w:proofErr w:type="gramStart"/>
            <w:r w:rsidRPr="00BD06F4">
              <w:rPr>
                <w:rFonts w:ascii="Times New Roman" w:eastAsia="Times New Roman" w:hAnsi="Times New Roman" w:cs="Times New Roman"/>
                <w:sz w:val="23"/>
                <w:szCs w:val="23"/>
                <w:lang w:eastAsia="ru-RU"/>
              </w:rPr>
              <w:t>с даты подписания</w:t>
            </w:r>
            <w:proofErr w:type="gramEnd"/>
            <w:r w:rsidRPr="00BD06F4">
              <w:rPr>
                <w:rFonts w:ascii="Times New Roman" w:eastAsia="Times New Roman" w:hAnsi="Times New Roman" w:cs="Times New Roman"/>
                <w:sz w:val="23"/>
                <w:szCs w:val="23"/>
                <w:lang w:eastAsia="ru-RU"/>
              </w:rPr>
              <w:t xml:space="preserve"> Заказчиком акта сдачи-приемки выполненных работ. Заказчик, по согласованию с Подрядчиком вправе осуществлять платежи с использованием иных </w:t>
            </w:r>
            <w:r w:rsidR="00E61A0D" w:rsidRPr="00BD06F4">
              <w:rPr>
                <w:rFonts w:ascii="Times New Roman" w:eastAsia="Times New Roman" w:hAnsi="Times New Roman" w:cs="Times New Roman"/>
                <w:sz w:val="23"/>
                <w:szCs w:val="23"/>
                <w:lang w:eastAsia="ru-RU"/>
              </w:rPr>
              <w:t>форм расчетов</w:t>
            </w:r>
            <w:r w:rsidRPr="00BD06F4">
              <w:rPr>
                <w:rFonts w:ascii="Times New Roman" w:eastAsia="Times New Roman" w:hAnsi="Times New Roman" w:cs="Times New Roman"/>
                <w:sz w:val="23"/>
                <w:szCs w:val="23"/>
                <w:lang w:eastAsia="ru-RU"/>
              </w:rPr>
              <w:t>, предусмотренных действующим законодательством.</w:t>
            </w:r>
          </w:p>
        </w:tc>
      </w:tr>
      <w:tr w:rsidR="006D6F63" w:rsidRPr="00532279" w14:paraId="5F1D2BA6" w14:textId="77777777" w:rsidTr="00F5386C">
        <w:tc>
          <w:tcPr>
            <w:tcW w:w="556" w:type="dxa"/>
          </w:tcPr>
          <w:p w14:paraId="25BF632A" w14:textId="77777777" w:rsidR="006D6F63" w:rsidRDefault="003F3F94" w:rsidP="003A585B">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3257" w:type="dxa"/>
          </w:tcPr>
          <w:p w14:paraId="3A4C14E8" w14:textId="77777777" w:rsidR="006D6F63" w:rsidRDefault="006D6F63" w:rsidP="006D6F63">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Подача и прием заявок на участие в закупке</w:t>
            </w:r>
          </w:p>
          <w:p w14:paraId="13CAC92C" w14:textId="77777777" w:rsidR="006D6F63" w:rsidRPr="00532279" w:rsidRDefault="006D6F63" w:rsidP="003A585B">
            <w:pPr>
              <w:contextualSpacing/>
              <w:rPr>
                <w:rFonts w:ascii="Times New Roman" w:hAnsi="Times New Roman" w:cs="Times New Roman"/>
                <w:i/>
                <w:sz w:val="24"/>
                <w:szCs w:val="24"/>
              </w:rPr>
            </w:pPr>
          </w:p>
        </w:tc>
        <w:tc>
          <w:tcPr>
            <w:tcW w:w="6252" w:type="dxa"/>
          </w:tcPr>
          <w:p w14:paraId="65945BFF" w14:textId="104F230D" w:rsidR="006D6F63" w:rsidRPr="006D6F63" w:rsidRDefault="006D6F63" w:rsidP="006D6F63">
            <w:pPr>
              <w:autoSpaceDE w:val="0"/>
              <w:autoSpaceDN w:val="0"/>
              <w:adjustRightInd w:val="0"/>
              <w:jc w:val="both"/>
              <w:rPr>
                <w:rFonts w:ascii="Times New Roman" w:eastAsia="Times New Roman" w:hAnsi="Times New Roman" w:cs="Times New Roman"/>
                <w:sz w:val="23"/>
                <w:szCs w:val="23"/>
                <w:lang w:eastAsia="ru-RU"/>
              </w:rPr>
            </w:pPr>
            <w:proofErr w:type="gramStart"/>
            <w:r w:rsidRPr="006D6F63">
              <w:rPr>
                <w:rFonts w:ascii="Times New Roman" w:eastAsia="Times New Roman" w:hAnsi="Times New Roman" w:cs="Times New Roman"/>
                <w:sz w:val="23"/>
                <w:szCs w:val="23"/>
                <w:lang w:eastAsia="ru-RU"/>
              </w:rPr>
              <w:t xml:space="preserve">Для участия в закупке участник закупки должен подать заявку на участие в закупке, предоставляемое с использованием функционала и в соответствии с регламентом ЭТП, сделанное в электронной форме с приложением комплекта электронных документов, </w:t>
            </w:r>
            <w:r w:rsidRPr="001B709F">
              <w:rPr>
                <w:rFonts w:ascii="Times New Roman" w:eastAsia="Times New Roman" w:hAnsi="Times New Roman" w:cs="Times New Roman"/>
                <w:sz w:val="23"/>
                <w:szCs w:val="23"/>
                <w:lang w:eastAsia="ru-RU"/>
              </w:rPr>
              <w:t xml:space="preserve">указанных в </w:t>
            </w:r>
            <w:r w:rsidR="009F2191" w:rsidRPr="001B709F">
              <w:rPr>
                <w:rFonts w:ascii="Times New Roman" w:eastAsia="Times New Roman" w:hAnsi="Times New Roman" w:cs="Times New Roman"/>
                <w:sz w:val="23"/>
                <w:szCs w:val="23"/>
                <w:lang w:eastAsia="ru-RU"/>
              </w:rPr>
              <w:t>пункте</w:t>
            </w:r>
            <w:r w:rsidR="00E61A0D">
              <w:rPr>
                <w:rFonts w:ascii="Times New Roman" w:eastAsia="Times New Roman" w:hAnsi="Times New Roman" w:cs="Times New Roman"/>
                <w:sz w:val="23"/>
                <w:szCs w:val="23"/>
                <w:lang w:eastAsia="ru-RU"/>
              </w:rPr>
              <w:t xml:space="preserve"> </w:t>
            </w:r>
            <w:r w:rsidR="001B709F" w:rsidRPr="001B709F">
              <w:rPr>
                <w:rFonts w:ascii="Times New Roman" w:eastAsia="Times New Roman" w:hAnsi="Times New Roman" w:cs="Times New Roman"/>
                <w:sz w:val="23"/>
                <w:szCs w:val="23"/>
                <w:lang w:eastAsia="ru-RU"/>
              </w:rPr>
              <w:t>48</w:t>
            </w:r>
            <w:r w:rsidRPr="001B709F">
              <w:rPr>
                <w:rFonts w:ascii="Times New Roman" w:eastAsia="Times New Roman" w:hAnsi="Times New Roman" w:cs="Times New Roman"/>
                <w:sz w:val="23"/>
                <w:szCs w:val="23"/>
                <w:lang w:eastAsia="ru-RU"/>
              </w:rPr>
              <w:t xml:space="preserve"> </w:t>
            </w:r>
            <w:r w:rsidR="009F2191">
              <w:rPr>
                <w:rFonts w:ascii="Times New Roman" w:eastAsia="Times New Roman" w:hAnsi="Times New Roman" w:cs="Times New Roman"/>
                <w:sz w:val="23"/>
                <w:szCs w:val="23"/>
                <w:lang w:eastAsia="ru-RU"/>
              </w:rPr>
              <w:t>извещения</w:t>
            </w:r>
            <w:r w:rsidRPr="006D6F63">
              <w:rPr>
                <w:rFonts w:ascii="Times New Roman" w:eastAsia="Times New Roman" w:hAnsi="Times New Roman" w:cs="Times New Roman"/>
                <w:sz w:val="23"/>
                <w:szCs w:val="23"/>
                <w:lang w:eastAsia="ru-RU"/>
              </w:rPr>
              <w:t xml:space="preserve">) в срок, указанный в </w:t>
            </w:r>
            <w:r w:rsidR="002D20C9">
              <w:rPr>
                <w:rFonts w:ascii="Times New Roman" w:eastAsia="Times New Roman" w:hAnsi="Times New Roman" w:cs="Times New Roman"/>
                <w:sz w:val="23"/>
                <w:szCs w:val="23"/>
                <w:lang w:eastAsia="ru-RU"/>
              </w:rPr>
              <w:t xml:space="preserve">  пункте  26 </w:t>
            </w:r>
            <w:r w:rsidRPr="006D6F63">
              <w:rPr>
                <w:rFonts w:ascii="Times New Roman" w:eastAsia="Times New Roman" w:hAnsi="Times New Roman" w:cs="Times New Roman"/>
                <w:sz w:val="23"/>
                <w:szCs w:val="23"/>
                <w:lang w:eastAsia="ru-RU"/>
              </w:rPr>
              <w:t xml:space="preserve">извещении о проведении закупки. </w:t>
            </w:r>
            <w:proofErr w:type="gramEnd"/>
          </w:p>
          <w:p w14:paraId="079A3CA0" w14:textId="77777777" w:rsidR="006D6F63" w:rsidRPr="003F3F94" w:rsidRDefault="006D6F63" w:rsidP="001B709F">
            <w:pPr>
              <w:contextualSpacing/>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 xml:space="preserve">Участник закупки вправе подать только одну заявку на </w:t>
            </w:r>
            <w:r w:rsidRPr="003F3F94">
              <w:rPr>
                <w:rFonts w:ascii="Times New Roman" w:eastAsia="Times New Roman" w:hAnsi="Times New Roman" w:cs="Times New Roman"/>
                <w:sz w:val="23"/>
                <w:szCs w:val="23"/>
                <w:lang w:eastAsia="ru-RU"/>
              </w:rPr>
              <w:lastRenderedPageBreak/>
              <w:t>участие в закупке.</w:t>
            </w:r>
          </w:p>
          <w:p w14:paraId="43148AAF" w14:textId="5F9ED143"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proofErr w:type="gramStart"/>
            <w:r w:rsidRPr="00912EC1">
              <w:rPr>
                <w:rFonts w:ascii="Times New Roman" w:eastAsia="Times New Roman" w:hAnsi="Times New Roman" w:cs="Times New Roman"/>
                <w:sz w:val="23"/>
                <w:szCs w:val="23"/>
                <w:lang w:eastAsia="ru-RU"/>
              </w:rPr>
              <w:t xml:space="preserve">Все электронные документы (формы, заполненные в соответствии с требованиями </w:t>
            </w:r>
            <w:r w:rsidR="00593DD5" w:rsidRPr="00912EC1">
              <w:rPr>
                <w:rFonts w:ascii="Times New Roman" w:eastAsia="Times New Roman" w:hAnsi="Times New Roman" w:cs="Times New Roman"/>
                <w:sz w:val="23"/>
                <w:szCs w:val="23"/>
                <w:lang w:eastAsia="ru-RU"/>
              </w:rPr>
              <w:t>извещения</w:t>
            </w:r>
            <w:r w:rsidRPr="00912EC1">
              <w:rPr>
                <w:rFonts w:ascii="Times New Roman" w:eastAsia="Times New Roman" w:hAnsi="Times New Roman" w:cs="Times New Roman"/>
                <w:sz w:val="23"/>
                <w:szCs w:val="23"/>
                <w:lang w:eastAsia="ru-RU"/>
              </w:rPr>
              <w:t xml:space="preserve">, а также иные сведения и документы, предусмотренные </w:t>
            </w:r>
            <w:r w:rsidR="00593DD5" w:rsidRPr="00912EC1">
              <w:rPr>
                <w:rFonts w:ascii="Times New Roman" w:eastAsia="Times New Roman" w:hAnsi="Times New Roman" w:cs="Times New Roman"/>
                <w:sz w:val="23"/>
                <w:szCs w:val="23"/>
                <w:lang w:eastAsia="ru-RU"/>
              </w:rPr>
              <w:t>извещением</w:t>
            </w:r>
            <w:r w:rsidRPr="00912EC1">
              <w:rPr>
                <w:rFonts w:ascii="Times New Roman" w:eastAsia="Times New Roman" w:hAnsi="Times New Roman" w:cs="Times New Roman"/>
                <w:sz w:val="23"/>
                <w:szCs w:val="23"/>
                <w:lang w:eastAsia="ru-RU"/>
              </w:rPr>
              <w:t xml:space="preserve">, оформленные в соответствии с требованиями </w:t>
            </w:r>
            <w:r w:rsidR="00593DD5" w:rsidRPr="00912EC1">
              <w:rPr>
                <w:rFonts w:ascii="Times New Roman" w:eastAsia="Times New Roman" w:hAnsi="Times New Roman" w:cs="Times New Roman"/>
                <w:sz w:val="23"/>
                <w:szCs w:val="23"/>
                <w:lang w:eastAsia="ru-RU"/>
              </w:rPr>
              <w:t>извещения</w:t>
            </w:r>
            <w:r w:rsidRPr="00912EC1">
              <w:rPr>
                <w:rFonts w:ascii="Times New Roman" w:eastAsia="Times New Roman" w:hAnsi="Times New Roman" w:cs="Times New Roman"/>
                <w:sz w:val="23"/>
                <w:szCs w:val="23"/>
                <w:lang w:eastAsia="ru-RU"/>
              </w:rPr>
              <w:t>),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912EC1">
              <w:rPr>
                <w:rFonts w:ascii="Times New Roman" w:eastAsia="Times New Roman" w:hAnsi="Times New Roman" w:cs="Times New Roman"/>
                <w:sz w:val="23"/>
                <w:szCs w:val="23"/>
                <w:lang w:eastAsia="ru-RU"/>
              </w:rPr>
              <w:t>pdf</w:t>
            </w:r>
            <w:proofErr w:type="spellEnd"/>
            <w:r w:rsidRPr="00912EC1">
              <w:rPr>
                <w:rFonts w:ascii="Times New Roman" w:eastAsia="Times New Roman" w:hAnsi="Times New Roman" w:cs="Times New Roman"/>
                <w:sz w:val="23"/>
                <w:szCs w:val="23"/>
                <w:lang w:eastAsia="ru-RU"/>
              </w:rPr>
              <w:t>, формат: один файл - один документ).</w:t>
            </w:r>
            <w:proofErr w:type="gramEnd"/>
            <w:r w:rsidRPr="00912EC1">
              <w:rPr>
                <w:rFonts w:ascii="Times New Roman" w:eastAsia="Times New Roman" w:hAnsi="Times New Roman" w:cs="Times New Roman"/>
                <w:sz w:val="23"/>
                <w:szCs w:val="23"/>
                <w:lang w:eastAsia="ru-RU"/>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w:t>
            </w:r>
            <w:r w:rsidR="00593DD5" w:rsidRPr="00912EC1">
              <w:rPr>
                <w:rFonts w:ascii="Times New Roman" w:eastAsia="Times New Roman" w:hAnsi="Times New Roman" w:cs="Times New Roman"/>
                <w:sz w:val="23"/>
                <w:szCs w:val="23"/>
                <w:lang w:eastAsia="ru-RU"/>
              </w:rPr>
              <w:t>извещении</w:t>
            </w:r>
            <w:r w:rsidRPr="00912EC1">
              <w:rPr>
                <w:rFonts w:ascii="Times New Roman" w:eastAsia="Times New Roman" w:hAnsi="Times New Roman" w:cs="Times New Roman"/>
                <w:sz w:val="23"/>
                <w:szCs w:val="23"/>
                <w:lang w:eastAsia="ru-RU"/>
              </w:rPr>
              <w:t>. Допускается размещение на ЭТП</w:t>
            </w:r>
            <w:r w:rsidRPr="003F3F94">
              <w:rPr>
                <w:rFonts w:ascii="Times New Roman" w:eastAsia="Times New Roman" w:hAnsi="Times New Roman" w:cs="Times New Roman"/>
                <w:sz w:val="23"/>
                <w:szCs w:val="23"/>
                <w:lang w:eastAsia="ru-RU"/>
              </w:rPr>
              <w:t xml:space="preserve">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06193D22" w14:textId="2762394B"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w:t>
            </w:r>
          </w:p>
          <w:p w14:paraId="114B07DD" w14:textId="77777777"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067959D8" w14:textId="77777777" w:rsidR="006D6F63" w:rsidRPr="003F3F94" w:rsidRDefault="006D6F63" w:rsidP="006D6F63">
            <w:pPr>
              <w:autoSpaceDE w:val="0"/>
              <w:autoSpaceDN w:val="0"/>
              <w:adjustRightInd w:val="0"/>
              <w:ind w:firstLine="283"/>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78785B8D" w14:textId="77777777" w:rsidR="006D6F63" w:rsidRPr="003F3F94" w:rsidRDefault="006D6F63" w:rsidP="006D6F63">
            <w:pPr>
              <w:autoSpaceDE w:val="0"/>
              <w:autoSpaceDN w:val="0"/>
              <w:adjustRightInd w:val="0"/>
              <w:ind w:firstLine="283"/>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 xml:space="preserve"> При подаче заявки посредством программных и технических средств ЭТП заявке на участие в закупке присваивается уникальный в рамках данной закупки идентификационный номер (далее - номер участника).</w:t>
            </w:r>
          </w:p>
          <w:p w14:paraId="3C5D373E" w14:textId="77777777" w:rsidR="006D6F63" w:rsidRDefault="006D6F63" w:rsidP="00BD06F4">
            <w:pPr>
              <w:contextualSpacing/>
              <w:rPr>
                <w:rFonts w:ascii="Times New Roman" w:eastAsia="Times New Roman" w:hAnsi="Times New Roman" w:cs="Times New Roman"/>
                <w:b/>
                <w:sz w:val="24"/>
                <w:szCs w:val="24"/>
              </w:rPr>
            </w:pPr>
          </w:p>
        </w:tc>
      </w:tr>
      <w:tr w:rsidR="00D54D92" w:rsidRPr="00532279" w14:paraId="0C5990A7" w14:textId="77777777" w:rsidTr="00F5386C">
        <w:tc>
          <w:tcPr>
            <w:tcW w:w="556" w:type="dxa"/>
          </w:tcPr>
          <w:p w14:paraId="7D206F3F"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lastRenderedPageBreak/>
              <w:t>2</w:t>
            </w:r>
            <w:r w:rsidR="003F3F94">
              <w:rPr>
                <w:rFonts w:ascii="Times New Roman" w:hAnsi="Times New Roman" w:cs="Times New Roman"/>
                <w:i/>
                <w:sz w:val="24"/>
                <w:szCs w:val="24"/>
              </w:rPr>
              <w:t>5</w:t>
            </w:r>
          </w:p>
        </w:tc>
        <w:tc>
          <w:tcPr>
            <w:tcW w:w="3257" w:type="dxa"/>
          </w:tcPr>
          <w:p w14:paraId="6058ABF6"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r>
              <w:t xml:space="preserve"> </w:t>
            </w:r>
            <w:r w:rsidRPr="00E57E9B">
              <w:rPr>
                <w:rFonts w:ascii="Times New Roman" w:hAnsi="Times New Roman" w:cs="Times New Roman"/>
                <w:i/>
                <w:sz w:val="24"/>
                <w:szCs w:val="24"/>
              </w:rPr>
              <w:t>в электронной форме</w:t>
            </w:r>
            <w:r w:rsidRPr="00532279">
              <w:rPr>
                <w:rFonts w:ascii="Times New Roman" w:hAnsi="Times New Roman" w:cs="Times New Roman"/>
                <w:i/>
                <w:sz w:val="24"/>
                <w:szCs w:val="24"/>
              </w:rPr>
              <w:t>:</w:t>
            </w:r>
          </w:p>
          <w:p w14:paraId="44C9E1BF" w14:textId="77777777" w:rsidR="00D54D92" w:rsidRPr="00532279" w:rsidRDefault="00D54D92" w:rsidP="003A585B">
            <w:pPr>
              <w:contextualSpacing/>
              <w:rPr>
                <w:rFonts w:ascii="Times New Roman" w:eastAsia="Times New Roman" w:hAnsi="Times New Roman" w:cs="Times New Roman"/>
                <w:i/>
                <w:iCs/>
                <w:sz w:val="24"/>
                <w:szCs w:val="24"/>
                <w:lang w:eastAsia="ru-RU"/>
              </w:rPr>
            </w:pPr>
          </w:p>
        </w:tc>
        <w:tc>
          <w:tcPr>
            <w:tcW w:w="6252" w:type="dxa"/>
          </w:tcPr>
          <w:p w14:paraId="0FE62D03" w14:textId="4823BD1E" w:rsidR="00D54D92" w:rsidRPr="00A3227D" w:rsidRDefault="003755C4" w:rsidP="003755C4">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A48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сентября </w:t>
            </w:r>
            <w:r w:rsidR="00FA48B7">
              <w:rPr>
                <w:rFonts w:ascii="Times New Roman" w:eastAsia="Times New Roman" w:hAnsi="Times New Roman" w:cs="Times New Roman"/>
                <w:b/>
                <w:sz w:val="24"/>
                <w:szCs w:val="24"/>
              </w:rPr>
              <w:t xml:space="preserve"> </w:t>
            </w:r>
            <w:r w:rsidR="00D54D92">
              <w:rPr>
                <w:rFonts w:ascii="Times New Roman" w:eastAsia="Times New Roman" w:hAnsi="Times New Roman" w:cs="Times New Roman"/>
                <w:b/>
                <w:sz w:val="24"/>
                <w:szCs w:val="24"/>
              </w:rPr>
              <w:t>202</w:t>
            </w:r>
            <w:r w:rsidR="00FA48B7">
              <w:rPr>
                <w:rFonts w:ascii="Times New Roman" w:eastAsia="Times New Roman" w:hAnsi="Times New Roman" w:cs="Times New Roman"/>
                <w:b/>
                <w:sz w:val="24"/>
                <w:szCs w:val="24"/>
              </w:rPr>
              <w:t>4</w:t>
            </w:r>
            <w:r w:rsidR="00D54D92" w:rsidRPr="00A3227D">
              <w:rPr>
                <w:rFonts w:ascii="Times New Roman" w:eastAsia="Times New Roman" w:hAnsi="Times New Roman" w:cs="Times New Roman"/>
                <w:b/>
                <w:sz w:val="24"/>
                <w:szCs w:val="24"/>
              </w:rPr>
              <w:t xml:space="preserve"> года</w:t>
            </w:r>
          </w:p>
        </w:tc>
      </w:tr>
      <w:tr w:rsidR="00D54D92" w:rsidRPr="00532279" w14:paraId="068720EA" w14:textId="77777777" w:rsidTr="00F5386C">
        <w:tc>
          <w:tcPr>
            <w:tcW w:w="556" w:type="dxa"/>
          </w:tcPr>
          <w:p w14:paraId="630F11DC"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6</w:t>
            </w:r>
          </w:p>
        </w:tc>
        <w:tc>
          <w:tcPr>
            <w:tcW w:w="3257" w:type="dxa"/>
          </w:tcPr>
          <w:p w14:paraId="542D11CB"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r>
              <w:rPr>
                <w:rFonts w:ascii="Times New Roman" w:hAnsi="Times New Roman" w:cs="Times New Roman"/>
                <w:i/>
                <w:sz w:val="24"/>
                <w:szCs w:val="24"/>
              </w:rPr>
              <w:t xml:space="preserve"> </w:t>
            </w:r>
            <w:r w:rsidRPr="00E57E9B">
              <w:rPr>
                <w:rFonts w:ascii="Times New Roman" w:hAnsi="Times New Roman" w:cs="Times New Roman"/>
                <w:i/>
                <w:sz w:val="24"/>
                <w:szCs w:val="24"/>
              </w:rPr>
              <w:t>в электронной форме</w:t>
            </w:r>
            <w:r w:rsidRPr="00532279">
              <w:rPr>
                <w:rFonts w:ascii="Times New Roman" w:hAnsi="Times New Roman" w:cs="Times New Roman"/>
                <w:i/>
                <w:sz w:val="24"/>
                <w:szCs w:val="24"/>
              </w:rPr>
              <w:t>:</w:t>
            </w:r>
          </w:p>
        </w:tc>
        <w:tc>
          <w:tcPr>
            <w:tcW w:w="6252" w:type="dxa"/>
          </w:tcPr>
          <w:p w14:paraId="60106FA9" w14:textId="0E6072DA" w:rsidR="00D54D92" w:rsidRDefault="003755C4" w:rsidP="001B1C52">
            <w:pPr>
              <w:contextualSpacing/>
              <w:rPr>
                <w:rFonts w:ascii="Times New Roman" w:hAnsi="Times New Roman" w:cs="Times New Roman"/>
                <w:sz w:val="24"/>
                <w:szCs w:val="24"/>
              </w:rPr>
            </w:pPr>
            <w:r>
              <w:rPr>
                <w:rFonts w:ascii="Times New Roman" w:hAnsi="Times New Roman" w:cs="Times New Roman"/>
                <w:b/>
                <w:sz w:val="24"/>
                <w:szCs w:val="24"/>
              </w:rPr>
              <w:t>11</w:t>
            </w:r>
            <w:r w:rsidR="00B35555">
              <w:rPr>
                <w:rFonts w:ascii="Times New Roman" w:hAnsi="Times New Roman" w:cs="Times New Roman"/>
                <w:b/>
                <w:sz w:val="24"/>
                <w:szCs w:val="24"/>
              </w:rPr>
              <w:t xml:space="preserve"> </w:t>
            </w:r>
            <w:r w:rsidR="00F857E3">
              <w:rPr>
                <w:rFonts w:ascii="Times New Roman" w:hAnsi="Times New Roman" w:cs="Times New Roman"/>
                <w:b/>
                <w:sz w:val="24"/>
                <w:szCs w:val="24"/>
              </w:rPr>
              <w:t>сентября</w:t>
            </w:r>
            <w:r w:rsidR="00004ACF">
              <w:rPr>
                <w:rFonts w:ascii="Times New Roman" w:hAnsi="Times New Roman" w:cs="Times New Roman"/>
                <w:b/>
                <w:sz w:val="24"/>
                <w:szCs w:val="24"/>
              </w:rPr>
              <w:t xml:space="preserve"> </w:t>
            </w:r>
            <w:r w:rsidR="00D54D92" w:rsidRPr="00A3227D">
              <w:rPr>
                <w:rFonts w:ascii="Times New Roman" w:hAnsi="Times New Roman" w:cs="Times New Roman"/>
                <w:b/>
                <w:sz w:val="24"/>
                <w:szCs w:val="24"/>
              </w:rPr>
              <w:t>20</w:t>
            </w:r>
            <w:r w:rsidR="00D54D92">
              <w:rPr>
                <w:rFonts w:ascii="Times New Roman" w:hAnsi="Times New Roman" w:cs="Times New Roman"/>
                <w:b/>
                <w:sz w:val="24"/>
                <w:szCs w:val="24"/>
              </w:rPr>
              <w:t>2</w:t>
            </w:r>
            <w:r w:rsidR="004D16B2">
              <w:rPr>
                <w:rFonts w:ascii="Times New Roman" w:hAnsi="Times New Roman" w:cs="Times New Roman"/>
                <w:b/>
                <w:sz w:val="24"/>
                <w:szCs w:val="24"/>
              </w:rPr>
              <w:t>4</w:t>
            </w:r>
            <w:r w:rsidR="00581B8A">
              <w:rPr>
                <w:rFonts w:ascii="Times New Roman" w:hAnsi="Times New Roman" w:cs="Times New Roman"/>
                <w:b/>
                <w:sz w:val="24"/>
                <w:szCs w:val="24"/>
              </w:rPr>
              <w:t xml:space="preserve"> </w:t>
            </w:r>
            <w:r w:rsidR="00D54D92">
              <w:rPr>
                <w:rFonts w:ascii="Times New Roman" w:hAnsi="Times New Roman" w:cs="Times New Roman"/>
                <w:b/>
                <w:sz w:val="24"/>
                <w:szCs w:val="24"/>
              </w:rPr>
              <w:t xml:space="preserve">года </w:t>
            </w:r>
            <w:r w:rsidR="0022768F">
              <w:rPr>
                <w:rFonts w:ascii="Times New Roman" w:hAnsi="Times New Roman" w:cs="Times New Roman"/>
                <w:sz w:val="24"/>
                <w:szCs w:val="24"/>
              </w:rPr>
              <w:t>до</w:t>
            </w:r>
            <w:r w:rsidR="001B1C52">
              <w:rPr>
                <w:rFonts w:ascii="Times New Roman" w:hAnsi="Times New Roman" w:cs="Times New Roman"/>
                <w:sz w:val="24"/>
                <w:szCs w:val="24"/>
              </w:rPr>
              <w:t xml:space="preserve"> 0</w:t>
            </w:r>
            <w:r w:rsidR="003277EF">
              <w:rPr>
                <w:rFonts w:ascii="Times New Roman" w:hAnsi="Times New Roman" w:cs="Times New Roman"/>
                <w:sz w:val="24"/>
                <w:szCs w:val="24"/>
              </w:rPr>
              <w:t>8</w:t>
            </w:r>
            <w:r w:rsidR="00A74390">
              <w:rPr>
                <w:rFonts w:ascii="Times New Roman" w:hAnsi="Times New Roman" w:cs="Times New Roman"/>
                <w:sz w:val="24"/>
                <w:szCs w:val="24"/>
              </w:rPr>
              <w:t>.0</w:t>
            </w:r>
            <w:r w:rsidR="00D54D92" w:rsidRPr="00BA28A3">
              <w:rPr>
                <w:rFonts w:ascii="Times New Roman" w:hAnsi="Times New Roman" w:cs="Times New Roman"/>
                <w:sz w:val="24"/>
                <w:szCs w:val="24"/>
              </w:rPr>
              <w:t xml:space="preserve">0 </w:t>
            </w:r>
            <w:r w:rsidR="00004E5C" w:rsidRPr="00BA28A3">
              <w:rPr>
                <w:rFonts w:ascii="Times New Roman" w:hAnsi="Times New Roman" w:cs="Times New Roman"/>
                <w:sz w:val="24"/>
                <w:szCs w:val="24"/>
              </w:rPr>
              <w:t>часов (</w:t>
            </w:r>
            <w:r w:rsidR="00D54D92" w:rsidRPr="00BA28A3">
              <w:rPr>
                <w:rFonts w:ascii="Times New Roman" w:hAnsi="Times New Roman" w:cs="Times New Roman"/>
                <w:sz w:val="24"/>
                <w:szCs w:val="24"/>
              </w:rPr>
              <w:t>по местному времени, часовой пояс ЕКБ)</w:t>
            </w:r>
          </w:p>
          <w:p w14:paraId="71989B34" w14:textId="77777777" w:rsidR="00632D16" w:rsidRPr="00632D16" w:rsidRDefault="00632D16" w:rsidP="00632D16">
            <w:pPr>
              <w:contextualSpacing/>
              <w:rPr>
                <w:rFonts w:ascii="Times New Roman" w:eastAsia="Times New Roman" w:hAnsi="Times New Roman" w:cs="Times New Roman"/>
                <w:i/>
                <w:iCs/>
                <w:sz w:val="24"/>
                <w:szCs w:val="24"/>
                <w:lang w:eastAsia="ru-RU"/>
              </w:rPr>
            </w:pPr>
            <w:r w:rsidRPr="00632D16">
              <w:rPr>
                <w:rFonts w:ascii="Times New Roman" w:eastAsia="Times New Roman" w:hAnsi="Times New Roman" w:cs="Times New Roman"/>
                <w:i/>
                <w:iCs/>
                <w:sz w:val="24"/>
                <w:szCs w:val="24"/>
                <w:lang w:eastAsia="ru-RU"/>
              </w:rPr>
              <w:t xml:space="preserve">Заказчик размещает в ЕИС и на электронной площадке извещение о проведении запроса котировок </w:t>
            </w:r>
            <w:r w:rsidR="00376AB3">
              <w:rPr>
                <w:rFonts w:ascii="Times New Roman" w:eastAsia="Times New Roman" w:hAnsi="Times New Roman" w:cs="Times New Roman"/>
                <w:i/>
                <w:iCs/>
                <w:sz w:val="24"/>
                <w:szCs w:val="24"/>
                <w:lang w:eastAsia="ru-RU"/>
              </w:rPr>
              <w:t>н</w:t>
            </w:r>
            <w:r w:rsidR="00376AB3" w:rsidRPr="00376AB3">
              <w:rPr>
                <w:rFonts w:ascii="Times New Roman" w:eastAsia="Times New Roman" w:hAnsi="Times New Roman" w:cs="Times New Roman"/>
                <w:i/>
                <w:iCs/>
                <w:sz w:val="24"/>
                <w:szCs w:val="24"/>
                <w:lang w:eastAsia="ru-RU"/>
              </w:rPr>
              <w:t>е менее чем за четыре рабочих дня до дня истечения срока подачи заявок.</w:t>
            </w:r>
          </w:p>
        </w:tc>
      </w:tr>
      <w:tr w:rsidR="00D54D92" w:rsidRPr="00532279" w14:paraId="40E57347" w14:textId="77777777" w:rsidTr="00F5386C">
        <w:tc>
          <w:tcPr>
            <w:tcW w:w="556" w:type="dxa"/>
          </w:tcPr>
          <w:p w14:paraId="090670C7"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7</w:t>
            </w:r>
          </w:p>
        </w:tc>
        <w:tc>
          <w:tcPr>
            <w:tcW w:w="3257" w:type="dxa"/>
          </w:tcPr>
          <w:p w14:paraId="57212582"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w:t>
            </w:r>
            <w:r>
              <w:rPr>
                <w:rFonts w:ascii="Times New Roman" w:hAnsi="Times New Roman" w:cs="Times New Roman"/>
                <w:i/>
                <w:sz w:val="24"/>
                <w:szCs w:val="24"/>
              </w:rPr>
              <w:t xml:space="preserve"> на участие в запросе котировок </w:t>
            </w:r>
            <w:r w:rsidRPr="00E57E9B">
              <w:rPr>
                <w:rFonts w:ascii="Times New Roman" w:hAnsi="Times New Roman" w:cs="Times New Roman"/>
                <w:i/>
                <w:sz w:val="24"/>
                <w:szCs w:val="24"/>
              </w:rPr>
              <w:t>в электронной форме</w:t>
            </w:r>
          </w:p>
        </w:tc>
        <w:tc>
          <w:tcPr>
            <w:tcW w:w="6252" w:type="dxa"/>
          </w:tcPr>
          <w:p w14:paraId="2DA8D44E" w14:textId="335A3CAA" w:rsidR="00D54D92" w:rsidRPr="00532279" w:rsidRDefault="00912EC1" w:rsidP="00E57E9B">
            <w:pPr>
              <w:pStyle w:val="a5"/>
              <w:spacing w:after="0"/>
              <w:ind w:left="0" w:right="40"/>
              <w:contextualSpacing/>
              <w:rPr>
                <w:szCs w:val="24"/>
              </w:rPr>
            </w:pPr>
            <w:r w:rsidRPr="00912EC1">
              <w:rPr>
                <w:szCs w:val="24"/>
              </w:rPr>
              <w:t>электронная торговая площадка «РТС-тендер» www.rts-tender.ru.</w:t>
            </w:r>
          </w:p>
        </w:tc>
      </w:tr>
      <w:tr w:rsidR="00D54D92" w:rsidRPr="00532279" w14:paraId="408376F8" w14:textId="77777777" w:rsidTr="00F5386C">
        <w:tc>
          <w:tcPr>
            <w:tcW w:w="556" w:type="dxa"/>
          </w:tcPr>
          <w:p w14:paraId="3D843473" w14:textId="77777777" w:rsidR="00D54D92"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8</w:t>
            </w:r>
          </w:p>
        </w:tc>
        <w:tc>
          <w:tcPr>
            <w:tcW w:w="3257" w:type="dxa"/>
          </w:tcPr>
          <w:p w14:paraId="13DCE876" w14:textId="77777777" w:rsidR="00D54D92" w:rsidRPr="00532279" w:rsidRDefault="001C3DF2" w:rsidP="00101810">
            <w:pPr>
              <w:contextualSpacing/>
              <w:rPr>
                <w:rFonts w:ascii="Times New Roman" w:hAnsi="Times New Roman" w:cs="Times New Roman"/>
                <w:i/>
                <w:sz w:val="24"/>
                <w:szCs w:val="24"/>
              </w:rPr>
            </w:pPr>
            <w:r w:rsidRPr="001C3DF2">
              <w:rPr>
                <w:rFonts w:ascii="Times New Roman" w:hAnsi="Times New Roman" w:cs="Times New Roman"/>
                <w:i/>
                <w:sz w:val="24"/>
                <w:szCs w:val="24"/>
              </w:rPr>
              <w:t xml:space="preserve">Дата рассмотрения и оценки заявок на участие в запросе котировок в электронной </w:t>
            </w:r>
            <w:r w:rsidRPr="001C3DF2">
              <w:rPr>
                <w:rFonts w:ascii="Times New Roman" w:hAnsi="Times New Roman" w:cs="Times New Roman"/>
                <w:i/>
                <w:sz w:val="24"/>
                <w:szCs w:val="24"/>
              </w:rPr>
              <w:lastRenderedPageBreak/>
              <w:t>форме и подведения итогов:</w:t>
            </w:r>
          </w:p>
        </w:tc>
        <w:tc>
          <w:tcPr>
            <w:tcW w:w="6252" w:type="dxa"/>
          </w:tcPr>
          <w:p w14:paraId="1CCEB1B0" w14:textId="4691FE53" w:rsidR="00D54D92" w:rsidRPr="00532279" w:rsidRDefault="003755C4" w:rsidP="003755C4">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11 </w:t>
            </w:r>
            <w:r w:rsidR="00F857E3">
              <w:rPr>
                <w:rFonts w:ascii="Times New Roman" w:eastAsia="Times New Roman" w:hAnsi="Times New Roman" w:cs="Times New Roman"/>
                <w:b/>
                <w:sz w:val="24"/>
                <w:szCs w:val="24"/>
                <w:lang w:eastAsia="ru-RU"/>
              </w:rPr>
              <w:t>сентября</w:t>
            </w:r>
            <w:r w:rsidR="004D16B2" w:rsidRPr="004D16B2">
              <w:rPr>
                <w:rFonts w:ascii="Times New Roman" w:eastAsia="Times New Roman" w:hAnsi="Times New Roman" w:cs="Times New Roman"/>
                <w:b/>
                <w:sz w:val="24"/>
                <w:szCs w:val="24"/>
                <w:lang w:eastAsia="ru-RU"/>
              </w:rPr>
              <w:t xml:space="preserve"> 2024 года</w:t>
            </w:r>
            <w:r w:rsidR="003277EF" w:rsidRPr="003277EF">
              <w:rPr>
                <w:rFonts w:ascii="Times New Roman" w:eastAsia="Times New Roman" w:hAnsi="Times New Roman" w:cs="Times New Roman"/>
                <w:b/>
                <w:sz w:val="24"/>
                <w:szCs w:val="24"/>
                <w:lang w:eastAsia="ru-RU"/>
              </w:rPr>
              <w:t xml:space="preserve"> </w:t>
            </w:r>
            <w:r w:rsidR="00581B8A">
              <w:rPr>
                <w:rFonts w:ascii="Times New Roman" w:eastAsia="Times New Roman" w:hAnsi="Times New Roman" w:cs="Times New Roman"/>
                <w:b/>
                <w:sz w:val="24"/>
                <w:szCs w:val="24"/>
                <w:lang w:eastAsia="ru-RU"/>
              </w:rPr>
              <w:t>с</w:t>
            </w:r>
            <w:r w:rsidR="00D54D92" w:rsidRPr="00A3227D">
              <w:rPr>
                <w:rFonts w:ascii="Times New Roman" w:eastAsia="Times New Roman" w:hAnsi="Times New Roman" w:cs="Times New Roman"/>
                <w:b/>
                <w:sz w:val="24"/>
                <w:szCs w:val="24"/>
                <w:lang w:eastAsia="ru-RU"/>
              </w:rPr>
              <w:t xml:space="preserve"> 10.00 часов</w:t>
            </w:r>
            <w:r w:rsidR="00D54D92" w:rsidRPr="00532279">
              <w:rPr>
                <w:rFonts w:ascii="Times New Roman" w:eastAsia="Times New Roman" w:hAnsi="Times New Roman" w:cs="Times New Roman"/>
                <w:sz w:val="24"/>
                <w:szCs w:val="24"/>
                <w:lang w:eastAsia="ru-RU"/>
              </w:rPr>
              <w:t xml:space="preserve"> </w:t>
            </w:r>
            <w:r w:rsidR="00D54D92" w:rsidRPr="006140C7">
              <w:rPr>
                <w:rFonts w:ascii="Times New Roman" w:eastAsia="Times New Roman" w:hAnsi="Times New Roman" w:cs="Times New Roman"/>
                <w:sz w:val="24"/>
                <w:szCs w:val="24"/>
                <w:lang w:eastAsia="ru-RU"/>
              </w:rPr>
              <w:t>(по местному времени, часовой пояс ЕКБ)</w:t>
            </w:r>
          </w:p>
        </w:tc>
      </w:tr>
      <w:tr w:rsidR="00D54D92" w:rsidRPr="00532279" w14:paraId="24BDE54E" w14:textId="77777777" w:rsidTr="00F5386C">
        <w:tc>
          <w:tcPr>
            <w:tcW w:w="556" w:type="dxa"/>
          </w:tcPr>
          <w:p w14:paraId="0E77CD42" w14:textId="77777777" w:rsidR="00D54D92" w:rsidRPr="00532279" w:rsidRDefault="003F3F94"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29</w:t>
            </w:r>
          </w:p>
        </w:tc>
        <w:tc>
          <w:tcPr>
            <w:tcW w:w="3257" w:type="dxa"/>
          </w:tcPr>
          <w:p w14:paraId="250A0331" w14:textId="77777777" w:rsidR="00D54D92" w:rsidRPr="00532279" w:rsidRDefault="00D54D92" w:rsidP="00D103AF">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w:t>
            </w:r>
            <w:r w:rsidR="00D103AF">
              <w:rPr>
                <w:rFonts w:ascii="Times New Roman" w:hAnsi="Times New Roman" w:cs="Times New Roman"/>
                <w:i/>
                <w:sz w:val="24"/>
                <w:szCs w:val="24"/>
              </w:rPr>
              <w:t>и подведения итогов</w:t>
            </w:r>
          </w:p>
        </w:tc>
        <w:tc>
          <w:tcPr>
            <w:tcW w:w="6252" w:type="dxa"/>
          </w:tcPr>
          <w:p w14:paraId="0C293AB5" w14:textId="7062494D" w:rsidR="00D54D92" w:rsidRPr="00532279" w:rsidRDefault="00D54D92"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004E5C">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 кабинет 226 (актовый зал)</w:t>
            </w:r>
          </w:p>
        </w:tc>
      </w:tr>
      <w:tr w:rsidR="00D54D92" w:rsidRPr="00532279" w14:paraId="7D758116" w14:textId="77777777" w:rsidTr="00F5386C">
        <w:tc>
          <w:tcPr>
            <w:tcW w:w="10065" w:type="dxa"/>
            <w:gridSpan w:val="3"/>
          </w:tcPr>
          <w:p w14:paraId="2412B9FA" w14:textId="77777777" w:rsidR="00D54D92" w:rsidRPr="00532279" w:rsidRDefault="00D54D92" w:rsidP="008E3FA0">
            <w:pPr>
              <w:contextualSpacing/>
              <w:jc w:val="center"/>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w:t>
            </w:r>
            <w:r w:rsidR="008E3FA0">
              <w:rPr>
                <w:rFonts w:ascii="Times New Roman" w:hAnsi="Times New Roman" w:cs="Times New Roman"/>
                <w:b/>
                <w:sz w:val="24"/>
                <w:szCs w:val="24"/>
              </w:rPr>
              <w:t xml:space="preserve"> на участие в закупке и обеспечение исполнения договора</w:t>
            </w:r>
            <w:r w:rsidRPr="00532279">
              <w:rPr>
                <w:rFonts w:ascii="Times New Roman" w:hAnsi="Times New Roman" w:cs="Times New Roman"/>
                <w:b/>
                <w:sz w:val="24"/>
                <w:szCs w:val="24"/>
              </w:rPr>
              <w:t xml:space="preserve"> </w:t>
            </w:r>
          </w:p>
        </w:tc>
      </w:tr>
      <w:tr w:rsidR="00D54D92" w:rsidRPr="00532279" w14:paraId="561D2D5F" w14:textId="77777777" w:rsidTr="00F5386C">
        <w:tc>
          <w:tcPr>
            <w:tcW w:w="556" w:type="dxa"/>
          </w:tcPr>
          <w:p w14:paraId="1FE61DF5" w14:textId="77777777" w:rsidR="00D54D92" w:rsidRPr="00532279" w:rsidRDefault="003F3F94" w:rsidP="00101810">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3257" w:type="dxa"/>
          </w:tcPr>
          <w:p w14:paraId="5A18084F" w14:textId="77777777" w:rsidR="00D54D92" w:rsidRPr="00532279" w:rsidRDefault="00D54D92"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tcPr>
          <w:p w14:paraId="6703A367" w14:textId="77777777" w:rsidR="00D54D92" w:rsidRPr="00532279" w:rsidRDefault="00D54D92"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14:paraId="11A0850E" w14:textId="77777777" w:rsidR="00D54D92" w:rsidRPr="00532279" w:rsidRDefault="00D54D92" w:rsidP="004C75CE">
            <w:pPr>
              <w:contextualSpacing/>
              <w:rPr>
                <w:rFonts w:ascii="Times New Roman" w:hAnsi="Times New Roman" w:cs="Times New Roman"/>
                <w:i/>
                <w:sz w:val="24"/>
                <w:szCs w:val="24"/>
              </w:rPr>
            </w:pPr>
          </w:p>
        </w:tc>
      </w:tr>
      <w:tr w:rsidR="002C4AD4" w:rsidRPr="00532279" w14:paraId="4A9A4BE6" w14:textId="77777777" w:rsidTr="00A23731">
        <w:tc>
          <w:tcPr>
            <w:tcW w:w="556" w:type="dxa"/>
          </w:tcPr>
          <w:p w14:paraId="386273B3" w14:textId="77777777" w:rsidR="002C4AD4" w:rsidRPr="00F8709E" w:rsidRDefault="002C4AD4" w:rsidP="00F8709E">
            <w:pPr>
              <w:contextualSpacing/>
              <w:rPr>
                <w:rFonts w:ascii="Times New Roman" w:hAnsi="Times New Roman" w:cs="Times New Roman"/>
                <w:i/>
                <w:sz w:val="24"/>
                <w:szCs w:val="24"/>
              </w:rPr>
            </w:pPr>
            <w:r>
              <w:rPr>
                <w:rFonts w:ascii="Times New Roman" w:hAnsi="Times New Roman" w:cs="Times New Roman"/>
                <w:i/>
                <w:sz w:val="24"/>
                <w:szCs w:val="24"/>
              </w:rPr>
              <w:t>31</w:t>
            </w:r>
          </w:p>
        </w:tc>
        <w:tc>
          <w:tcPr>
            <w:tcW w:w="3257" w:type="dxa"/>
          </w:tcPr>
          <w:p w14:paraId="33FD59DE" w14:textId="33CD62CA" w:rsidR="002C4AD4" w:rsidRPr="00F8709E" w:rsidRDefault="00AC5D3C"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 xml:space="preserve">Обеспечение </w:t>
            </w:r>
            <w:r>
              <w:rPr>
                <w:rFonts w:ascii="Times New Roman" w:hAnsi="Times New Roman" w:cs="Times New Roman"/>
                <w:i/>
                <w:sz w:val="24"/>
                <w:szCs w:val="24"/>
              </w:rPr>
              <w:t>исполнения</w:t>
            </w:r>
            <w:r w:rsidR="002C4AD4">
              <w:rPr>
                <w:rFonts w:ascii="Times New Roman" w:hAnsi="Times New Roman" w:cs="Times New Roman"/>
                <w:i/>
                <w:sz w:val="24"/>
                <w:szCs w:val="24"/>
              </w:rPr>
              <w:t xml:space="preserve"> </w:t>
            </w:r>
            <w:r w:rsidR="002C4AD4" w:rsidRPr="00F8709E">
              <w:rPr>
                <w:rFonts w:ascii="Times New Roman" w:hAnsi="Times New Roman" w:cs="Times New Roman"/>
                <w:i/>
                <w:sz w:val="24"/>
                <w:szCs w:val="24"/>
              </w:rPr>
              <w:t>договора:</w:t>
            </w:r>
          </w:p>
        </w:tc>
        <w:tc>
          <w:tcPr>
            <w:tcW w:w="6252" w:type="dxa"/>
            <w:vAlign w:val="center"/>
          </w:tcPr>
          <w:p w14:paraId="158FE41F" w14:textId="3375BA18" w:rsidR="00A23731" w:rsidRPr="00912EC1" w:rsidRDefault="00A23731" w:rsidP="00BE2D9F">
            <w:pPr>
              <w:autoSpaceDE w:val="0"/>
              <w:autoSpaceDN w:val="0"/>
              <w:adjustRightInd w:val="0"/>
              <w:jc w:val="both"/>
              <w:rPr>
                <w:rFonts w:ascii="Times New Roman" w:eastAsia="Times New Roman" w:hAnsi="Times New Roman" w:cs="Times New Roman"/>
                <w:sz w:val="23"/>
                <w:szCs w:val="23"/>
                <w:lang w:eastAsia="ru-RU"/>
              </w:rPr>
            </w:pPr>
            <w:r w:rsidRPr="00A23731">
              <w:rPr>
                <w:rFonts w:ascii="Times New Roman" w:eastAsia="Times New Roman" w:hAnsi="Times New Roman" w:cs="Times New Roman"/>
                <w:sz w:val="23"/>
                <w:szCs w:val="23"/>
                <w:lang w:eastAsia="ru-RU"/>
              </w:rPr>
              <w:t xml:space="preserve">В качестве обеспечения исполнения Договора Заказчик удерживает 5% от </w:t>
            </w:r>
            <w:r w:rsidRPr="00912EC1">
              <w:rPr>
                <w:rFonts w:ascii="Times New Roman" w:eastAsia="Times New Roman" w:hAnsi="Times New Roman" w:cs="Times New Roman"/>
                <w:sz w:val="23"/>
                <w:szCs w:val="23"/>
                <w:lang w:eastAsia="ru-RU"/>
              </w:rPr>
              <w:t xml:space="preserve">стоимости выполненных </w:t>
            </w:r>
            <w:r w:rsidR="00AC5D3C" w:rsidRPr="00912EC1">
              <w:rPr>
                <w:rFonts w:ascii="Times New Roman" w:eastAsia="Times New Roman" w:hAnsi="Times New Roman" w:cs="Times New Roman"/>
                <w:sz w:val="23"/>
                <w:szCs w:val="23"/>
                <w:lang w:eastAsia="ru-RU"/>
              </w:rPr>
              <w:t>Подрядчиком</w:t>
            </w:r>
            <w:r w:rsidRPr="00912EC1">
              <w:rPr>
                <w:rFonts w:ascii="Times New Roman" w:eastAsia="Times New Roman" w:hAnsi="Times New Roman" w:cs="Times New Roman"/>
                <w:sz w:val="23"/>
                <w:szCs w:val="23"/>
                <w:lang w:eastAsia="ru-RU"/>
              </w:rPr>
              <w:t xml:space="preserve"> работ. Заказчик возвращает </w:t>
            </w:r>
            <w:r w:rsidR="00004E5C" w:rsidRPr="00912EC1">
              <w:rPr>
                <w:rFonts w:ascii="Times New Roman" w:eastAsia="Times New Roman" w:hAnsi="Times New Roman" w:cs="Times New Roman"/>
                <w:sz w:val="23"/>
                <w:szCs w:val="23"/>
                <w:lang w:eastAsia="ru-RU"/>
              </w:rPr>
              <w:t xml:space="preserve">Подрядчику </w:t>
            </w:r>
            <w:r w:rsidRPr="00912EC1">
              <w:rPr>
                <w:rFonts w:ascii="Times New Roman" w:eastAsia="Times New Roman" w:hAnsi="Times New Roman" w:cs="Times New Roman"/>
                <w:sz w:val="23"/>
                <w:szCs w:val="23"/>
                <w:lang w:eastAsia="ru-RU"/>
              </w:rPr>
              <w:t>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4C2F3893" w14:textId="041C71AE" w:rsidR="002C4AD4" w:rsidRPr="005144C5" w:rsidRDefault="00A23731" w:rsidP="00912EC1">
            <w:pPr>
              <w:autoSpaceDE w:val="0"/>
              <w:autoSpaceDN w:val="0"/>
              <w:adjustRightInd w:val="0"/>
              <w:jc w:val="both"/>
              <w:rPr>
                <w:rFonts w:eastAsia="Calibri"/>
              </w:rPr>
            </w:pPr>
            <w:r w:rsidRPr="00912EC1">
              <w:rPr>
                <w:rFonts w:ascii="Times New Roman" w:eastAsia="Times New Roman" w:hAnsi="Times New Roman" w:cs="Times New Roman"/>
                <w:sz w:val="23"/>
                <w:szCs w:val="23"/>
                <w:lang w:eastAsia="ru-RU"/>
              </w:rPr>
              <w:t xml:space="preserve">В случае неисполнения или ненадлежащего исполнения </w:t>
            </w:r>
            <w:r w:rsidR="00004E5C" w:rsidRPr="00912EC1">
              <w:rPr>
                <w:rFonts w:ascii="Times New Roman" w:eastAsia="Times New Roman" w:hAnsi="Times New Roman" w:cs="Times New Roman"/>
                <w:sz w:val="23"/>
                <w:szCs w:val="23"/>
                <w:lang w:eastAsia="ru-RU"/>
              </w:rPr>
              <w:t>Подрядчиком</w:t>
            </w:r>
            <w:r w:rsidRPr="00912EC1">
              <w:rPr>
                <w:rFonts w:ascii="Times New Roman" w:eastAsia="Times New Roman" w:hAnsi="Times New Roman" w:cs="Times New Roman"/>
                <w:sz w:val="23"/>
                <w:szCs w:val="23"/>
                <w:lang w:eastAsia="ru-RU"/>
              </w:rPr>
              <w:t xml:space="preserve"> обязательств по Договору Заказчик вправе направить денежные средства, удержанные в качестве обеспечения исполнения Договора</w:t>
            </w:r>
            <w:r w:rsidRPr="00A23731">
              <w:rPr>
                <w:rFonts w:ascii="Times New Roman" w:eastAsia="Times New Roman" w:hAnsi="Times New Roman" w:cs="Times New Roman"/>
                <w:sz w:val="23"/>
                <w:szCs w:val="23"/>
                <w:lang w:eastAsia="ru-RU"/>
              </w:rPr>
              <w:t>, в счет подлежащих уплате сумм пеней, штрафов и неустоек.</w:t>
            </w:r>
            <w:r w:rsidR="00AC5D3C">
              <w:rPr>
                <w:rFonts w:ascii="Times New Roman" w:eastAsia="Times New Roman" w:hAnsi="Times New Roman" w:cs="Times New Roman"/>
                <w:sz w:val="23"/>
                <w:szCs w:val="23"/>
                <w:lang w:eastAsia="ru-RU"/>
              </w:rPr>
              <w:t xml:space="preserve"> </w:t>
            </w:r>
          </w:p>
        </w:tc>
      </w:tr>
      <w:tr w:rsidR="002C4AD4" w:rsidRPr="00532279" w14:paraId="41CA6EFA" w14:textId="77777777" w:rsidTr="00F5386C">
        <w:tc>
          <w:tcPr>
            <w:tcW w:w="556" w:type="dxa"/>
          </w:tcPr>
          <w:p w14:paraId="1C5E90FF" w14:textId="77777777" w:rsidR="002C4AD4" w:rsidRPr="00D15D76" w:rsidRDefault="002C4AD4" w:rsidP="00637586">
            <w:pPr>
              <w:contextualSpacing/>
              <w:rPr>
                <w:rFonts w:ascii="Times New Roman" w:hAnsi="Times New Roman" w:cs="Times New Roman"/>
                <w:i/>
                <w:sz w:val="24"/>
                <w:szCs w:val="24"/>
              </w:rPr>
            </w:pPr>
            <w:r>
              <w:rPr>
                <w:rFonts w:ascii="Times New Roman" w:hAnsi="Times New Roman" w:cs="Times New Roman"/>
                <w:i/>
                <w:sz w:val="24"/>
                <w:szCs w:val="24"/>
              </w:rPr>
              <w:t>32</w:t>
            </w:r>
          </w:p>
        </w:tc>
        <w:tc>
          <w:tcPr>
            <w:tcW w:w="3257" w:type="dxa"/>
          </w:tcPr>
          <w:p w14:paraId="72ED4353" w14:textId="77777777" w:rsidR="002C4AD4" w:rsidRPr="00D15D76" w:rsidRDefault="002C4AD4" w:rsidP="00637586">
            <w:pPr>
              <w:contextualSpacing/>
              <w:rPr>
                <w:rFonts w:ascii="Times New Roman" w:hAnsi="Times New Roman" w:cs="Times New Roman"/>
                <w:i/>
                <w:sz w:val="24"/>
                <w:szCs w:val="24"/>
              </w:rPr>
            </w:pPr>
            <w:r w:rsidRPr="00D15D76">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tcPr>
          <w:p w14:paraId="133CCC4E" w14:textId="77777777" w:rsidR="002C4AD4" w:rsidRPr="006140C7" w:rsidRDefault="002C4AD4" w:rsidP="00637586">
            <w:pPr>
              <w:contextualSpacing/>
              <w:rPr>
                <w:rFonts w:ascii="Times New Roman" w:hAnsi="Times New Roman" w:cs="Times New Roman"/>
                <w:sz w:val="24"/>
                <w:szCs w:val="24"/>
              </w:rPr>
            </w:pPr>
            <w:r>
              <w:rPr>
                <w:rFonts w:ascii="Times New Roman" w:hAnsi="Times New Roman" w:cs="Times New Roman"/>
                <w:sz w:val="24"/>
                <w:szCs w:val="24"/>
              </w:rPr>
              <w:t>Не п</w:t>
            </w:r>
            <w:r w:rsidRPr="006140C7">
              <w:rPr>
                <w:rFonts w:ascii="Times New Roman" w:hAnsi="Times New Roman" w:cs="Times New Roman"/>
                <w:sz w:val="24"/>
                <w:szCs w:val="24"/>
              </w:rPr>
              <w:t>рименяются</w:t>
            </w:r>
          </w:p>
          <w:p w14:paraId="1E767746" w14:textId="77777777" w:rsidR="002C4AD4" w:rsidRPr="00D15D76" w:rsidRDefault="002C4AD4" w:rsidP="00AE4F12">
            <w:pPr>
              <w:contextualSpacing/>
              <w:jc w:val="both"/>
              <w:rPr>
                <w:rFonts w:ascii="Times New Roman" w:hAnsi="Times New Roman" w:cs="Times New Roman"/>
                <w:sz w:val="24"/>
                <w:szCs w:val="24"/>
              </w:rPr>
            </w:pPr>
          </w:p>
        </w:tc>
      </w:tr>
      <w:tr w:rsidR="002C4AD4" w:rsidRPr="00532279" w14:paraId="22CC838D" w14:textId="77777777" w:rsidTr="00F5386C">
        <w:tc>
          <w:tcPr>
            <w:tcW w:w="10065" w:type="dxa"/>
            <w:gridSpan w:val="3"/>
          </w:tcPr>
          <w:p w14:paraId="0E104FA7" w14:textId="77777777" w:rsidR="002C4AD4" w:rsidRPr="00532279" w:rsidRDefault="002C4AD4" w:rsidP="00A66BF7">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2C4AD4" w:rsidRPr="00532279" w14:paraId="361ED83C" w14:textId="77777777" w:rsidTr="00F5386C">
        <w:tc>
          <w:tcPr>
            <w:tcW w:w="556" w:type="dxa"/>
          </w:tcPr>
          <w:p w14:paraId="1ADF6F73" w14:textId="77777777" w:rsidR="002C4AD4" w:rsidRPr="00532279"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33</w:t>
            </w:r>
          </w:p>
        </w:tc>
        <w:tc>
          <w:tcPr>
            <w:tcW w:w="3257" w:type="dxa"/>
          </w:tcPr>
          <w:p w14:paraId="08C33D3D" w14:textId="77777777" w:rsidR="002C4AD4" w:rsidRPr="00532279" w:rsidRDefault="002C4AD4"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6252" w:type="dxa"/>
          </w:tcPr>
          <w:p w14:paraId="4510F1F3" w14:textId="77777777" w:rsidR="002C4AD4" w:rsidRPr="00747599" w:rsidRDefault="002C4AD4" w:rsidP="00D9767C">
            <w:pPr>
              <w:contextualSpacing/>
              <w:rPr>
                <w:rFonts w:ascii="Times New Roman" w:hAnsi="Times New Roman" w:cs="Times New Roman"/>
                <w:b/>
                <w:sz w:val="24"/>
                <w:szCs w:val="24"/>
              </w:rPr>
            </w:pPr>
            <w:proofErr w:type="gramStart"/>
            <w:r w:rsidRPr="001C3DF2">
              <w:rPr>
                <w:rFonts w:ascii="Times New Roman" w:hAnsi="Times New Roman" w:cs="Times New Roman"/>
                <w:b/>
                <w:sz w:val="24"/>
                <w:szCs w:val="24"/>
              </w:rPr>
              <w:t>С даты публикации</w:t>
            </w:r>
            <w:proofErr w:type="gramEnd"/>
            <w:r w:rsidRPr="001C3DF2">
              <w:rPr>
                <w:rFonts w:ascii="Times New Roman" w:hAnsi="Times New Roman" w:cs="Times New Roman"/>
                <w:b/>
                <w:sz w:val="24"/>
                <w:szCs w:val="24"/>
              </w:rPr>
              <w:t xml:space="preserve"> извещения</w:t>
            </w:r>
          </w:p>
        </w:tc>
      </w:tr>
      <w:tr w:rsidR="002C4AD4" w:rsidRPr="00532279" w14:paraId="2E10063F" w14:textId="77777777" w:rsidTr="00F5386C">
        <w:tc>
          <w:tcPr>
            <w:tcW w:w="556" w:type="dxa"/>
          </w:tcPr>
          <w:p w14:paraId="585A5148" w14:textId="77777777" w:rsidR="002C4AD4" w:rsidRPr="00532279"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34</w:t>
            </w:r>
          </w:p>
        </w:tc>
        <w:tc>
          <w:tcPr>
            <w:tcW w:w="3257" w:type="dxa"/>
          </w:tcPr>
          <w:p w14:paraId="1BED2F0B" w14:textId="77777777" w:rsidR="002C4AD4" w:rsidRPr="00532279" w:rsidRDefault="002C4AD4" w:rsidP="0098024F">
            <w:pPr>
              <w:contextualSpacing/>
              <w:rPr>
                <w:rFonts w:ascii="Times New Roman" w:hAnsi="Times New Roman" w:cs="Times New Roman"/>
                <w:i/>
                <w:sz w:val="24"/>
                <w:szCs w:val="24"/>
              </w:rPr>
            </w:pPr>
            <w:r w:rsidRPr="00532279">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t xml:space="preserve"> </w:t>
            </w:r>
            <w:r w:rsidRPr="00B844DB">
              <w:rPr>
                <w:rFonts w:ascii="Times New Roman" w:hAnsi="Times New Roman" w:cs="Times New Roman"/>
                <w:i/>
                <w:sz w:val="24"/>
                <w:szCs w:val="24"/>
              </w:rPr>
              <w:t>в электронной форме:</w:t>
            </w:r>
          </w:p>
        </w:tc>
        <w:tc>
          <w:tcPr>
            <w:tcW w:w="6252" w:type="dxa"/>
          </w:tcPr>
          <w:p w14:paraId="75328472" w14:textId="6A24D500" w:rsidR="002C4AD4" w:rsidRPr="00747599" w:rsidRDefault="003755C4" w:rsidP="00F857E3">
            <w:pPr>
              <w:contextualSpacing/>
              <w:rPr>
                <w:rFonts w:ascii="Times New Roman" w:hAnsi="Times New Roman" w:cs="Times New Roman"/>
                <w:sz w:val="24"/>
                <w:szCs w:val="24"/>
              </w:rPr>
            </w:pPr>
            <w:r>
              <w:rPr>
                <w:rFonts w:ascii="Times New Roman" w:hAnsi="Times New Roman" w:cs="Times New Roman"/>
                <w:b/>
                <w:sz w:val="24"/>
                <w:szCs w:val="24"/>
              </w:rPr>
              <w:t>11</w:t>
            </w:r>
            <w:r w:rsidR="004D16B2" w:rsidRPr="004D16B2">
              <w:rPr>
                <w:rFonts w:ascii="Times New Roman" w:hAnsi="Times New Roman" w:cs="Times New Roman"/>
                <w:b/>
                <w:sz w:val="24"/>
                <w:szCs w:val="24"/>
              </w:rPr>
              <w:t xml:space="preserve"> </w:t>
            </w:r>
            <w:r w:rsidR="00F857E3">
              <w:rPr>
                <w:rFonts w:ascii="Times New Roman" w:hAnsi="Times New Roman" w:cs="Times New Roman"/>
                <w:b/>
                <w:sz w:val="24"/>
                <w:szCs w:val="24"/>
              </w:rPr>
              <w:t>сентября</w:t>
            </w:r>
            <w:r w:rsidR="004D16B2" w:rsidRPr="004D16B2">
              <w:rPr>
                <w:rFonts w:ascii="Times New Roman" w:hAnsi="Times New Roman" w:cs="Times New Roman"/>
                <w:b/>
                <w:sz w:val="24"/>
                <w:szCs w:val="24"/>
              </w:rPr>
              <w:t xml:space="preserve"> 2024 года</w:t>
            </w:r>
          </w:p>
        </w:tc>
      </w:tr>
      <w:tr w:rsidR="002C4AD4" w:rsidRPr="00532279" w14:paraId="5E5D7F7D" w14:textId="77777777" w:rsidTr="00F5386C">
        <w:tc>
          <w:tcPr>
            <w:tcW w:w="556" w:type="dxa"/>
          </w:tcPr>
          <w:p w14:paraId="37CC6A0A"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35</w:t>
            </w:r>
          </w:p>
        </w:tc>
        <w:tc>
          <w:tcPr>
            <w:tcW w:w="3257" w:type="dxa"/>
          </w:tcPr>
          <w:p w14:paraId="380CE297" w14:textId="77777777" w:rsidR="002C4AD4" w:rsidRPr="003126C8" w:rsidRDefault="002C4AD4" w:rsidP="00D2013E">
            <w:pPr>
              <w:contextualSpacing/>
              <w:rPr>
                <w:rFonts w:ascii="Times New Roman" w:hAnsi="Times New Roman" w:cs="Times New Roman"/>
                <w:i/>
                <w:sz w:val="24"/>
                <w:szCs w:val="24"/>
              </w:rPr>
            </w:pPr>
            <w:r w:rsidRPr="003126C8">
              <w:rPr>
                <w:rFonts w:ascii="Times New Roman" w:hAnsi="Times New Roman" w:cs="Times New Roman"/>
                <w:i/>
                <w:sz w:val="24"/>
                <w:szCs w:val="24"/>
              </w:rPr>
              <w:t xml:space="preserve">Порядок </w:t>
            </w:r>
            <w:r>
              <w:rPr>
                <w:rFonts w:ascii="Times New Roman" w:hAnsi="Times New Roman" w:cs="Times New Roman"/>
                <w:i/>
                <w:sz w:val="24"/>
                <w:szCs w:val="24"/>
              </w:rPr>
              <w:t xml:space="preserve">и место </w:t>
            </w:r>
            <w:r w:rsidRPr="003126C8">
              <w:rPr>
                <w:rFonts w:ascii="Times New Roman" w:hAnsi="Times New Roman" w:cs="Times New Roman"/>
                <w:i/>
                <w:sz w:val="24"/>
                <w:szCs w:val="24"/>
              </w:rPr>
              <w:t>предоставления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6252" w:type="dxa"/>
          </w:tcPr>
          <w:p w14:paraId="615D9657" w14:textId="5241D629" w:rsidR="002C4AD4" w:rsidRPr="00532279" w:rsidRDefault="002C4AD4" w:rsidP="00912EC1">
            <w:pPr>
              <w:contextualSpacing/>
              <w:rPr>
                <w:rFonts w:ascii="Times New Roman" w:hAnsi="Times New Roman" w:cs="Times New Roman"/>
                <w:sz w:val="24"/>
                <w:szCs w:val="24"/>
              </w:rPr>
            </w:pPr>
            <w:r w:rsidRPr="008A3B6F">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w:t>
            </w:r>
            <w:r w:rsidRPr="00912EC1">
              <w:rPr>
                <w:rFonts w:ascii="Times New Roman" w:eastAsia="Times New Roman" w:hAnsi="Times New Roman" w:cs="Times New Roman"/>
                <w:sz w:val="24"/>
                <w:szCs w:val="24"/>
                <w:lang w:eastAsia="ru-RU"/>
              </w:rPr>
              <w:t xml:space="preserve">извещение о закупке на электронной торговой площадке  </w:t>
            </w:r>
            <w:r w:rsidR="007A7504" w:rsidRPr="00912EC1">
              <w:rPr>
                <w:rFonts w:ascii="Times New Roman" w:hAnsi="Times New Roman" w:cs="Times New Roman"/>
                <w:sz w:val="24"/>
                <w:szCs w:val="24"/>
              </w:rPr>
              <w:t xml:space="preserve">«РТС-тендер» </w:t>
            </w:r>
            <w:hyperlink r:id="rId12" w:history="1">
              <w:r w:rsidR="007A7504" w:rsidRPr="00912EC1">
                <w:rPr>
                  <w:rStyle w:val="a4"/>
                  <w:rFonts w:ascii="Times New Roman" w:hAnsi="Times New Roman" w:cs="Times New Roman"/>
                  <w:sz w:val="24"/>
                  <w:szCs w:val="24"/>
                </w:rPr>
                <w:t>www.rts-tender.ru</w:t>
              </w:r>
            </w:hyperlink>
            <w:r w:rsidR="007A7504" w:rsidRPr="00912EC1">
              <w:rPr>
                <w:rFonts w:ascii="Times New Roman" w:hAnsi="Times New Roman" w:cs="Times New Roman"/>
                <w:color w:val="0000FF"/>
                <w:sz w:val="24"/>
                <w:szCs w:val="24"/>
              </w:rPr>
              <w:t xml:space="preserve"> </w:t>
            </w:r>
            <w:r w:rsidRPr="00912EC1">
              <w:rPr>
                <w:rFonts w:ascii="Times New Roman" w:eastAsia="Times New Roman" w:hAnsi="Times New Roman" w:cs="Times New Roman"/>
                <w:sz w:val="24"/>
                <w:szCs w:val="24"/>
                <w:lang w:eastAsia="ru-RU"/>
              </w:rPr>
              <w:t>и в единой информационной системе (ЕИС).</w:t>
            </w:r>
          </w:p>
        </w:tc>
      </w:tr>
      <w:tr w:rsidR="002C4AD4" w:rsidRPr="00532279" w14:paraId="35F715BD" w14:textId="77777777" w:rsidTr="00F5386C">
        <w:tc>
          <w:tcPr>
            <w:tcW w:w="556" w:type="dxa"/>
          </w:tcPr>
          <w:p w14:paraId="43F0D03A"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36</w:t>
            </w:r>
          </w:p>
        </w:tc>
        <w:tc>
          <w:tcPr>
            <w:tcW w:w="3257" w:type="dxa"/>
          </w:tcPr>
          <w:p w14:paraId="0871178B" w14:textId="77777777" w:rsidR="002C4AD4" w:rsidRPr="003126C8" w:rsidRDefault="002C4AD4" w:rsidP="00D13FC5">
            <w:pPr>
              <w:contextualSpacing/>
              <w:rPr>
                <w:rFonts w:ascii="Times New Roman" w:hAnsi="Times New Roman" w:cs="Times New Roman"/>
                <w:i/>
                <w:sz w:val="24"/>
                <w:szCs w:val="24"/>
              </w:rPr>
            </w:pPr>
            <w:r w:rsidRPr="003126C8">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t xml:space="preserve"> </w:t>
            </w:r>
            <w:r>
              <w:rPr>
                <w:rFonts w:ascii="Times New Roman" w:hAnsi="Times New Roman" w:cs="Times New Roman"/>
                <w:i/>
                <w:sz w:val="24"/>
                <w:szCs w:val="24"/>
              </w:rPr>
              <w:t>в электронной форме</w:t>
            </w:r>
            <w:r w:rsidRPr="003126C8">
              <w:rPr>
                <w:rFonts w:ascii="Times New Roman" w:hAnsi="Times New Roman" w:cs="Times New Roman"/>
                <w:i/>
                <w:sz w:val="24"/>
                <w:szCs w:val="24"/>
              </w:rPr>
              <w:t>:</w:t>
            </w:r>
          </w:p>
        </w:tc>
        <w:tc>
          <w:tcPr>
            <w:tcW w:w="6252" w:type="dxa"/>
          </w:tcPr>
          <w:p w14:paraId="75A0D422" w14:textId="77777777" w:rsidR="002C4AD4" w:rsidRPr="00532279" w:rsidRDefault="002C4AD4"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предусмотрена</w:t>
            </w:r>
          </w:p>
        </w:tc>
      </w:tr>
      <w:tr w:rsidR="002C4AD4" w:rsidRPr="00532279" w14:paraId="6923320C" w14:textId="77777777" w:rsidTr="00F5386C">
        <w:tc>
          <w:tcPr>
            <w:tcW w:w="556" w:type="dxa"/>
          </w:tcPr>
          <w:p w14:paraId="6309B106"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37</w:t>
            </w:r>
          </w:p>
        </w:tc>
        <w:tc>
          <w:tcPr>
            <w:tcW w:w="3257" w:type="dxa"/>
          </w:tcPr>
          <w:p w14:paraId="05D92A52" w14:textId="77777777" w:rsidR="002C4AD4" w:rsidRPr="003126C8" w:rsidRDefault="002C4AD4" w:rsidP="00D13FC5">
            <w:pPr>
              <w:contextualSpacing/>
              <w:rPr>
                <w:rFonts w:ascii="Times New Roman" w:hAnsi="Times New Roman" w:cs="Times New Roman"/>
                <w:i/>
                <w:sz w:val="24"/>
                <w:szCs w:val="24"/>
              </w:rPr>
            </w:pPr>
            <w:r w:rsidRPr="003126C8">
              <w:rPr>
                <w:rFonts w:ascii="Times New Roman" w:hAnsi="Times New Roman" w:cs="Times New Roman"/>
                <w:i/>
                <w:sz w:val="24"/>
                <w:szCs w:val="24"/>
              </w:rPr>
              <w:t>Язык, на котором предоставляется извещение о закупке</w:t>
            </w:r>
          </w:p>
        </w:tc>
        <w:tc>
          <w:tcPr>
            <w:tcW w:w="6252" w:type="dxa"/>
          </w:tcPr>
          <w:p w14:paraId="773937EB" w14:textId="77777777" w:rsidR="002C4AD4" w:rsidRPr="00532279" w:rsidRDefault="002C4AD4" w:rsidP="00D13FC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p>
        </w:tc>
      </w:tr>
      <w:tr w:rsidR="002C4AD4" w:rsidRPr="00532279" w14:paraId="54E3DA33" w14:textId="77777777" w:rsidTr="00F5386C">
        <w:tc>
          <w:tcPr>
            <w:tcW w:w="556" w:type="dxa"/>
          </w:tcPr>
          <w:p w14:paraId="0643E3FC" w14:textId="77777777" w:rsidR="002C4AD4"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38</w:t>
            </w:r>
          </w:p>
        </w:tc>
        <w:tc>
          <w:tcPr>
            <w:tcW w:w="3257" w:type="dxa"/>
          </w:tcPr>
          <w:p w14:paraId="758DE40E" w14:textId="77777777" w:rsidR="002C4AD4" w:rsidRPr="003126C8" w:rsidRDefault="002C4AD4" w:rsidP="00D13FC5">
            <w:pPr>
              <w:contextualSpacing/>
              <w:rPr>
                <w:rFonts w:ascii="Times New Roman" w:hAnsi="Times New Roman" w:cs="Times New Roman"/>
                <w:i/>
                <w:sz w:val="24"/>
                <w:szCs w:val="24"/>
              </w:rPr>
            </w:pPr>
            <w:r w:rsidRPr="001A6333">
              <w:rPr>
                <w:rFonts w:ascii="Times New Roman" w:hAnsi="Times New Roman" w:cs="Times New Roman"/>
                <w:i/>
                <w:sz w:val="24"/>
                <w:szCs w:val="24"/>
              </w:rPr>
              <w:t>Источник финансирования</w:t>
            </w:r>
          </w:p>
        </w:tc>
        <w:tc>
          <w:tcPr>
            <w:tcW w:w="6252" w:type="dxa"/>
          </w:tcPr>
          <w:p w14:paraId="5F72DF0D" w14:textId="77777777" w:rsidR="002C4AD4" w:rsidRDefault="002C4AD4" w:rsidP="00376AB3">
            <w:pPr>
              <w:contextualSpacing/>
              <w:rPr>
                <w:rFonts w:ascii="Times New Roman" w:eastAsia="Times New Roman" w:hAnsi="Times New Roman" w:cs="Times New Roman"/>
                <w:sz w:val="24"/>
                <w:szCs w:val="24"/>
                <w:lang w:eastAsia="ru-RU"/>
              </w:rPr>
            </w:pPr>
            <w:r w:rsidRPr="001A6333">
              <w:rPr>
                <w:rFonts w:ascii="Times New Roman" w:eastAsia="Times New Roman" w:hAnsi="Times New Roman" w:cs="Times New Roman"/>
                <w:sz w:val="24"/>
                <w:szCs w:val="24"/>
                <w:lang w:eastAsia="ru-RU"/>
              </w:rPr>
              <w:t>Собственны</w:t>
            </w:r>
            <w:r>
              <w:rPr>
                <w:rFonts w:ascii="Times New Roman" w:eastAsia="Times New Roman" w:hAnsi="Times New Roman" w:cs="Times New Roman"/>
                <w:sz w:val="24"/>
                <w:szCs w:val="24"/>
                <w:lang w:eastAsia="ru-RU"/>
              </w:rPr>
              <w:t>е</w:t>
            </w:r>
            <w:r w:rsidRPr="001A633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а ГУП ФЖС РБ</w:t>
            </w:r>
          </w:p>
        </w:tc>
      </w:tr>
      <w:tr w:rsidR="002C4AD4" w:rsidRPr="00532279" w14:paraId="046E916A" w14:textId="77777777" w:rsidTr="00F5386C">
        <w:tc>
          <w:tcPr>
            <w:tcW w:w="10065" w:type="dxa"/>
            <w:gridSpan w:val="3"/>
          </w:tcPr>
          <w:p w14:paraId="4436C69F" w14:textId="0CE9004A" w:rsidR="002C4AD4" w:rsidRPr="00532279" w:rsidRDefault="002C4AD4" w:rsidP="002E24EC">
            <w:pPr>
              <w:contextualSpacing/>
              <w:rPr>
                <w:rFonts w:ascii="Times New Roman" w:hAnsi="Times New Roman" w:cs="Times New Roman"/>
                <w:b/>
                <w:sz w:val="24"/>
                <w:szCs w:val="24"/>
              </w:rPr>
            </w:pPr>
            <w:r w:rsidRPr="00532279">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w:t>
            </w:r>
            <w:r>
              <w:rPr>
                <w:rFonts w:ascii="Times New Roman" w:hAnsi="Times New Roman" w:cs="Times New Roman"/>
                <w:b/>
                <w:sz w:val="24"/>
                <w:szCs w:val="24"/>
              </w:rPr>
              <w:t xml:space="preserve"> и п</w:t>
            </w:r>
            <w:r w:rsidRPr="002E24EC">
              <w:rPr>
                <w:rFonts w:ascii="Times New Roman" w:hAnsi="Times New Roman" w:cs="Times New Roman"/>
                <w:b/>
                <w:sz w:val="24"/>
                <w:szCs w:val="24"/>
              </w:rPr>
              <w:t xml:space="preserve">орядок внесения </w:t>
            </w:r>
            <w:r w:rsidRPr="002E24EC">
              <w:rPr>
                <w:rFonts w:ascii="Times New Roman" w:hAnsi="Times New Roman" w:cs="Times New Roman"/>
                <w:b/>
                <w:sz w:val="24"/>
                <w:szCs w:val="24"/>
              </w:rPr>
              <w:lastRenderedPageBreak/>
              <w:t>изменений в извещение</w:t>
            </w:r>
            <w:r>
              <w:rPr>
                <w:rFonts w:ascii="Times New Roman" w:hAnsi="Times New Roman" w:cs="Times New Roman"/>
                <w:b/>
                <w:sz w:val="24"/>
                <w:szCs w:val="24"/>
              </w:rPr>
              <w:t>, порядок отмены закупки</w:t>
            </w:r>
            <w:r w:rsidRPr="00532279">
              <w:rPr>
                <w:rFonts w:ascii="Times New Roman" w:hAnsi="Times New Roman" w:cs="Times New Roman"/>
                <w:b/>
                <w:sz w:val="24"/>
                <w:szCs w:val="24"/>
              </w:rPr>
              <w:t>:</w:t>
            </w:r>
          </w:p>
        </w:tc>
      </w:tr>
      <w:tr w:rsidR="002C4AD4" w:rsidRPr="00532279" w14:paraId="25094548" w14:textId="77777777" w:rsidTr="00F5386C">
        <w:trPr>
          <w:trHeight w:val="5661"/>
        </w:trPr>
        <w:tc>
          <w:tcPr>
            <w:tcW w:w="556" w:type="dxa"/>
          </w:tcPr>
          <w:p w14:paraId="20CD4635" w14:textId="77777777" w:rsidR="002C4AD4" w:rsidRPr="00532279" w:rsidRDefault="002C4AD4" w:rsidP="001D0F69">
            <w:pPr>
              <w:contextualSpacing/>
              <w:rPr>
                <w:rFonts w:ascii="Times New Roman" w:hAnsi="Times New Roman" w:cs="Times New Roman"/>
                <w:i/>
                <w:sz w:val="24"/>
                <w:szCs w:val="24"/>
              </w:rPr>
            </w:pPr>
            <w:r>
              <w:rPr>
                <w:rFonts w:ascii="Times New Roman" w:hAnsi="Times New Roman" w:cs="Times New Roman"/>
                <w:i/>
                <w:sz w:val="24"/>
                <w:szCs w:val="24"/>
              </w:rPr>
              <w:lastRenderedPageBreak/>
              <w:t>39</w:t>
            </w:r>
          </w:p>
        </w:tc>
        <w:tc>
          <w:tcPr>
            <w:tcW w:w="3257" w:type="dxa"/>
          </w:tcPr>
          <w:p w14:paraId="7E0B29A7" w14:textId="77777777" w:rsidR="002C4AD4" w:rsidRPr="00532279" w:rsidRDefault="002C4AD4" w:rsidP="00626F41">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Формы и порядок предоставления участникам закупки разъяснений положений извещения о проведении запроса </w:t>
            </w:r>
            <w:r w:rsidRPr="00626F41">
              <w:rPr>
                <w:rFonts w:ascii="Times New Roman" w:hAnsi="Times New Roman" w:cs="Times New Roman"/>
                <w:i/>
                <w:sz w:val="24"/>
                <w:szCs w:val="24"/>
              </w:rPr>
              <w:t>котировок в электронной форме:</w:t>
            </w:r>
          </w:p>
        </w:tc>
        <w:tc>
          <w:tcPr>
            <w:tcW w:w="6252" w:type="dxa"/>
          </w:tcPr>
          <w:p w14:paraId="0D49FA09" w14:textId="77777777" w:rsidR="002C4AD4" w:rsidRPr="000E418E" w:rsidRDefault="002C4AD4" w:rsidP="000E418E">
            <w:pPr>
              <w:contextualSpacing/>
              <w:jc w:val="both"/>
              <w:rPr>
                <w:rFonts w:ascii="Times New Roman" w:hAnsi="Times New Roman" w:cs="Times New Roman"/>
                <w:sz w:val="24"/>
                <w:szCs w:val="24"/>
              </w:rPr>
            </w:pPr>
            <w:r w:rsidRPr="000E418E">
              <w:rPr>
                <w:rFonts w:ascii="Times New Roman" w:hAnsi="Times New Roman" w:cs="Times New Roman"/>
                <w:sz w:val="24"/>
                <w:szCs w:val="24"/>
              </w:rPr>
              <w:t xml:space="preserve">Форма: произвольная, в виде электронного документа. </w:t>
            </w:r>
          </w:p>
          <w:p w14:paraId="6A09E33D" w14:textId="77777777" w:rsidR="002C4AD4" w:rsidRPr="000E418E" w:rsidRDefault="002C4AD4" w:rsidP="000E418E">
            <w:pPr>
              <w:contextualSpacing/>
              <w:jc w:val="both"/>
              <w:rPr>
                <w:rFonts w:ascii="Times New Roman" w:hAnsi="Times New Roman" w:cs="Times New Roman"/>
                <w:sz w:val="24"/>
                <w:szCs w:val="24"/>
              </w:rPr>
            </w:pPr>
            <w:r w:rsidRPr="000E418E">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85F8F4D" w14:textId="1C305875" w:rsidR="002C4AD4" w:rsidRPr="00532279" w:rsidRDefault="00EA2A07" w:rsidP="00912EC1">
            <w:pPr>
              <w:contextualSpacing/>
              <w:jc w:val="both"/>
              <w:rPr>
                <w:rFonts w:ascii="Times New Roman" w:hAnsi="Times New Roman" w:cs="Times New Roman"/>
                <w:sz w:val="24"/>
                <w:szCs w:val="24"/>
              </w:rPr>
            </w:pPr>
            <w:r w:rsidRPr="00B00D5D">
              <w:rPr>
                <w:rFonts w:ascii="Times New Roman" w:hAnsi="Times New Roman" w:cs="Times New Roman"/>
                <w:sz w:val="24"/>
              </w:rPr>
              <w:t xml:space="preserve">Любой участник конкурентной закупки вправе направить Предприятию запрос о даче разъяснений положений извещения об осуществлении закупки. В течение трех рабочих дней со дня поступления такого запроса Предприятие </w:t>
            </w:r>
            <w:r w:rsidRPr="00EA2A07">
              <w:rPr>
                <w:rFonts w:ascii="Times New Roman" w:hAnsi="Times New Roman" w:cs="Times New Roman"/>
                <w:sz w:val="24"/>
              </w:rPr>
              <w:t xml:space="preserve">осуществляет разъяснение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hAnsi="Times New Roman" w:cs="Times New Roman"/>
                <w:sz w:val="24"/>
              </w:rPr>
              <w:t xml:space="preserve"> </w:t>
            </w:r>
            <w:r w:rsidRPr="00912EC1">
              <w:rPr>
                <w:rFonts w:ascii="Times New Roman" w:hAnsi="Times New Roman" w:cs="Times New Roman"/>
                <w:sz w:val="24"/>
              </w:rPr>
              <w:t xml:space="preserve">о конкурентной закупке и размещает их в ЕИС разъяснения с указанием предмета запроса, но без указания участника закупки, от которого поступил запрос. В рамках разъяснений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hAnsi="Times New Roman" w:cs="Times New Roman"/>
                <w:sz w:val="24"/>
              </w:rPr>
              <w:t xml:space="preserve"> </w:t>
            </w:r>
            <w:r w:rsidRPr="00912EC1">
              <w:rPr>
                <w:rFonts w:ascii="Times New Roman" w:hAnsi="Times New Roman" w:cs="Times New Roman"/>
                <w:sz w:val="24"/>
              </w:rPr>
              <w:t xml:space="preserve">о закупке Предприятие не может изменять предмет закупки и существенные условия проекта договора. </w:t>
            </w:r>
            <w:r w:rsidR="002C4AD4" w:rsidRPr="00912EC1">
              <w:rPr>
                <w:rFonts w:ascii="Times New Roman" w:hAnsi="Times New Roman" w:cs="Times New Roman"/>
                <w:sz w:val="24"/>
                <w:szCs w:val="24"/>
              </w:rPr>
              <w:t>При этом заказчик вправе не осуществлять такое разъяснение в случае, если указанный запрос поступил</w:t>
            </w:r>
            <w:r w:rsidR="002C4AD4" w:rsidRPr="000E418E">
              <w:rPr>
                <w:rFonts w:ascii="Times New Roman" w:hAnsi="Times New Roman" w:cs="Times New Roman"/>
                <w:sz w:val="24"/>
                <w:szCs w:val="24"/>
              </w:rPr>
              <w:t xml:space="preserve"> </w:t>
            </w:r>
            <w:proofErr w:type="gramStart"/>
            <w:r w:rsidR="002C4AD4" w:rsidRPr="000E418E">
              <w:rPr>
                <w:rFonts w:ascii="Times New Roman" w:hAnsi="Times New Roman" w:cs="Times New Roman"/>
                <w:sz w:val="24"/>
                <w:szCs w:val="24"/>
              </w:rPr>
              <w:t>позднее</w:t>
            </w:r>
            <w:proofErr w:type="gramEnd"/>
            <w:r w:rsidR="002C4AD4" w:rsidRPr="000E418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r w:rsidR="002C4AD4">
              <w:rPr>
                <w:rFonts w:ascii="Times New Roman" w:hAnsi="Times New Roman" w:cs="Times New Roman"/>
                <w:sz w:val="24"/>
                <w:szCs w:val="24"/>
              </w:rPr>
              <w:t xml:space="preserve"> </w:t>
            </w:r>
          </w:p>
        </w:tc>
      </w:tr>
      <w:tr w:rsidR="002C4AD4" w:rsidRPr="00532279" w14:paraId="14EF555B" w14:textId="77777777" w:rsidTr="00F5386C">
        <w:tc>
          <w:tcPr>
            <w:tcW w:w="556" w:type="dxa"/>
            <w:vMerge w:val="restart"/>
          </w:tcPr>
          <w:p w14:paraId="6FB3997E" w14:textId="77777777" w:rsidR="002C4AD4" w:rsidRPr="0011587E" w:rsidRDefault="002C4AD4" w:rsidP="00CA3C2A">
            <w:pPr>
              <w:contextualSpacing/>
              <w:rPr>
                <w:rFonts w:ascii="Times New Roman" w:hAnsi="Times New Roman" w:cs="Times New Roman"/>
                <w:i/>
                <w:sz w:val="24"/>
                <w:szCs w:val="24"/>
              </w:rPr>
            </w:pPr>
            <w:r>
              <w:rPr>
                <w:rFonts w:ascii="Times New Roman" w:hAnsi="Times New Roman" w:cs="Times New Roman"/>
                <w:i/>
                <w:sz w:val="24"/>
                <w:szCs w:val="24"/>
              </w:rPr>
              <w:t>40</w:t>
            </w:r>
          </w:p>
        </w:tc>
        <w:tc>
          <w:tcPr>
            <w:tcW w:w="3257" w:type="dxa"/>
            <w:tcBorders>
              <w:bottom w:val="single" w:sz="4" w:space="0" w:color="auto"/>
            </w:tcBorders>
          </w:tcPr>
          <w:p w14:paraId="58147BC5" w14:textId="77777777" w:rsidR="002C4AD4" w:rsidRPr="00532279" w:rsidRDefault="002C4AD4" w:rsidP="00F514F7">
            <w:pPr>
              <w:contextualSpacing/>
              <w:rPr>
                <w:rFonts w:ascii="Times New Roman" w:hAnsi="Times New Roman" w:cs="Times New Roman"/>
                <w:i/>
                <w:sz w:val="24"/>
                <w:szCs w:val="24"/>
              </w:rPr>
            </w:pPr>
            <w:r w:rsidRPr="0011587E">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6252" w:type="dxa"/>
          </w:tcPr>
          <w:p w14:paraId="24DD1E4B" w14:textId="3B90D26D" w:rsidR="002C4AD4" w:rsidRDefault="002C4AD4" w:rsidP="00A17154">
            <w:pPr>
              <w:contextualSpacing/>
              <w:rPr>
                <w:rFonts w:ascii="Times New Roman" w:hAnsi="Times New Roman" w:cs="Times New Roman"/>
                <w:b/>
                <w:sz w:val="24"/>
                <w:szCs w:val="24"/>
              </w:rPr>
            </w:pPr>
            <w:proofErr w:type="gramStart"/>
            <w:r>
              <w:rPr>
                <w:rFonts w:ascii="Times New Roman" w:hAnsi="Times New Roman" w:cs="Times New Roman"/>
                <w:b/>
                <w:sz w:val="24"/>
                <w:szCs w:val="24"/>
              </w:rPr>
              <w:t>с даты публикации</w:t>
            </w:r>
            <w:proofErr w:type="gramEnd"/>
            <w:r>
              <w:rPr>
                <w:rFonts w:ascii="Times New Roman" w:hAnsi="Times New Roman" w:cs="Times New Roman"/>
                <w:b/>
                <w:sz w:val="24"/>
                <w:szCs w:val="24"/>
              </w:rPr>
              <w:t xml:space="preserve"> извещения о запросе </w:t>
            </w:r>
            <w:r w:rsidR="00004E5C">
              <w:rPr>
                <w:rFonts w:ascii="Times New Roman" w:hAnsi="Times New Roman" w:cs="Times New Roman"/>
                <w:b/>
                <w:sz w:val="24"/>
                <w:szCs w:val="24"/>
              </w:rPr>
              <w:t xml:space="preserve">котировок </w:t>
            </w:r>
            <w:r w:rsidR="00004E5C" w:rsidRPr="00A07117">
              <w:rPr>
                <w:rFonts w:ascii="Times New Roman" w:hAnsi="Times New Roman" w:cs="Times New Roman"/>
                <w:b/>
                <w:sz w:val="24"/>
                <w:szCs w:val="24"/>
              </w:rPr>
              <w:t>по</w:t>
            </w:r>
            <w:r>
              <w:rPr>
                <w:rFonts w:ascii="Times New Roman" w:hAnsi="Times New Roman" w:cs="Times New Roman"/>
                <w:b/>
                <w:sz w:val="24"/>
                <w:szCs w:val="24"/>
              </w:rPr>
              <w:t xml:space="preserve"> </w:t>
            </w:r>
            <w:r w:rsidR="003755C4">
              <w:rPr>
                <w:rFonts w:ascii="Times New Roman" w:hAnsi="Times New Roman" w:cs="Times New Roman"/>
                <w:b/>
                <w:sz w:val="24"/>
                <w:szCs w:val="24"/>
              </w:rPr>
              <w:t>5 сентября</w:t>
            </w:r>
            <w:r w:rsidRPr="006E77A3">
              <w:rPr>
                <w:rFonts w:ascii="Times New Roman" w:hAnsi="Times New Roman" w:cs="Times New Roman"/>
                <w:b/>
                <w:sz w:val="24"/>
                <w:szCs w:val="24"/>
              </w:rPr>
              <w:t xml:space="preserve">   202</w:t>
            </w:r>
            <w:r w:rsidR="004D16B2">
              <w:rPr>
                <w:rFonts w:ascii="Times New Roman" w:hAnsi="Times New Roman" w:cs="Times New Roman"/>
                <w:b/>
                <w:sz w:val="24"/>
                <w:szCs w:val="24"/>
              </w:rPr>
              <w:t>4</w:t>
            </w:r>
            <w:r w:rsidRPr="006E77A3">
              <w:rPr>
                <w:rFonts w:ascii="Times New Roman" w:hAnsi="Times New Roman" w:cs="Times New Roman"/>
                <w:b/>
                <w:sz w:val="24"/>
                <w:szCs w:val="24"/>
              </w:rPr>
              <w:t xml:space="preserve"> года </w:t>
            </w:r>
            <w:r>
              <w:rPr>
                <w:rFonts w:ascii="Times New Roman" w:hAnsi="Times New Roman" w:cs="Times New Roman"/>
                <w:b/>
                <w:sz w:val="24"/>
                <w:szCs w:val="24"/>
              </w:rPr>
              <w:t xml:space="preserve">включительно </w:t>
            </w:r>
          </w:p>
          <w:p w14:paraId="51DFE209" w14:textId="77777777" w:rsidR="002C4AD4" w:rsidRPr="003126C8" w:rsidRDefault="002C4AD4" w:rsidP="00A17154">
            <w:pPr>
              <w:contextualSpacing/>
              <w:rPr>
                <w:rFonts w:ascii="Times New Roman" w:eastAsia="Times New Roman" w:hAnsi="Times New Roman" w:cs="Times New Roman"/>
                <w:i/>
                <w:iCs/>
                <w:sz w:val="24"/>
                <w:szCs w:val="24"/>
                <w:lang w:eastAsia="ru-RU"/>
              </w:rPr>
            </w:pPr>
            <w:r w:rsidRPr="003126C8">
              <w:rPr>
                <w:rFonts w:ascii="Times New Roman" w:eastAsia="Times New Roman" w:hAnsi="Times New Roman" w:cs="Times New Roman"/>
                <w:i/>
                <w:iCs/>
                <w:sz w:val="24"/>
                <w:szCs w:val="24"/>
                <w:lang w:eastAsia="ru-RU"/>
              </w:rPr>
              <w:t xml:space="preserve">Заказчик вправе не давать разъяснений положений извещения о закупке, если запрос поступил </w:t>
            </w:r>
            <w:proofErr w:type="gramStart"/>
            <w:r w:rsidRPr="003126C8">
              <w:rPr>
                <w:rFonts w:ascii="Times New Roman" w:eastAsia="Times New Roman" w:hAnsi="Times New Roman" w:cs="Times New Roman"/>
                <w:i/>
                <w:iCs/>
                <w:sz w:val="24"/>
                <w:szCs w:val="24"/>
                <w:lang w:eastAsia="ru-RU"/>
              </w:rPr>
              <w:t>позднее</w:t>
            </w:r>
            <w:proofErr w:type="gramEnd"/>
            <w:r w:rsidRPr="003126C8">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2C4AD4" w:rsidRPr="00532279" w14:paraId="2A551126" w14:textId="77777777" w:rsidTr="00F5386C">
        <w:tc>
          <w:tcPr>
            <w:tcW w:w="556" w:type="dxa"/>
            <w:vMerge/>
            <w:tcBorders>
              <w:bottom w:val="nil"/>
            </w:tcBorders>
          </w:tcPr>
          <w:p w14:paraId="3CAA2E9E" w14:textId="77777777" w:rsidR="002C4AD4" w:rsidRDefault="002C4AD4" w:rsidP="00F514F7">
            <w:pPr>
              <w:contextualSpacing/>
              <w:rPr>
                <w:rFonts w:ascii="Times New Roman" w:hAnsi="Times New Roman" w:cs="Times New Roman"/>
                <w:i/>
                <w:sz w:val="24"/>
                <w:szCs w:val="24"/>
              </w:rPr>
            </w:pPr>
          </w:p>
        </w:tc>
        <w:tc>
          <w:tcPr>
            <w:tcW w:w="3257" w:type="dxa"/>
            <w:tcBorders>
              <w:bottom w:val="nil"/>
            </w:tcBorders>
          </w:tcPr>
          <w:p w14:paraId="67CB43D4" w14:textId="6C41154A" w:rsidR="002C4AD4" w:rsidRPr="0011587E" w:rsidRDefault="002C4AD4" w:rsidP="00F514F7">
            <w:pPr>
              <w:contextualSpacing/>
              <w:rPr>
                <w:rFonts w:ascii="Times New Roman" w:hAnsi="Times New Roman" w:cs="Times New Roman"/>
                <w:i/>
                <w:sz w:val="24"/>
                <w:szCs w:val="24"/>
              </w:rPr>
            </w:pPr>
            <w:r w:rsidRPr="002E24EC">
              <w:rPr>
                <w:rFonts w:ascii="Times New Roman" w:hAnsi="Times New Roman" w:cs="Times New Roman"/>
                <w:i/>
                <w:sz w:val="24"/>
                <w:szCs w:val="24"/>
              </w:rPr>
              <w:t xml:space="preserve">Дата начала и окончания предоставления Заказчиком участникам </w:t>
            </w:r>
            <w:proofErr w:type="gramStart"/>
            <w:r w:rsidRPr="002E24EC">
              <w:rPr>
                <w:rFonts w:ascii="Times New Roman" w:hAnsi="Times New Roman" w:cs="Times New Roman"/>
                <w:i/>
                <w:sz w:val="24"/>
                <w:szCs w:val="24"/>
              </w:rPr>
              <w:t xml:space="preserve">закупки разъяснений положений </w:t>
            </w:r>
            <w:r w:rsidR="00593DD5" w:rsidRPr="002E24EC">
              <w:rPr>
                <w:rFonts w:ascii="Times New Roman" w:hAnsi="Times New Roman" w:cs="Times New Roman"/>
                <w:i/>
                <w:sz w:val="24"/>
                <w:szCs w:val="24"/>
              </w:rPr>
              <w:t>извещения запроса</w:t>
            </w:r>
            <w:r w:rsidRPr="002E24EC">
              <w:rPr>
                <w:rFonts w:ascii="Times New Roman" w:hAnsi="Times New Roman" w:cs="Times New Roman"/>
                <w:i/>
                <w:sz w:val="24"/>
                <w:szCs w:val="24"/>
              </w:rPr>
              <w:t xml:space="preserve"> котировок</w:t>
            </w:r>
            <w:proofErr w:type="gramEnd"/>
            <w:r w:rsidRPr="002E24EC">
              <w:rPr>
                <w:rFonts w:ascii="Times New Roman" w:hAnsi="Times New Roman" w:cs="Times New Roman"/>
                <w:i/>
                <w:sz w:val="24"/>
                <w:szCs w:val="24"/>
              </w:rPr>
              <w:t>:</w:t>
            </w:r>
          </w:p>
        </w:tc>
        <w:tc>
          <w:tcPr>
            <w:tcW w:w="6252" w:type="dxa"/>
          </w:tcPr>
          <w:p w14:paraId="7BF61373" w14:textId="42B1CD28" w:rsidR="002C4AD4" w:rsidRPr="001E60D7" w:rsidRDefault="002C4AD4" w:rsidP="003755C4">
            <w:pPr>
              <w:contextualSpacing/>
              <w:rPr>
                <w:rFonts w:ascii="Times New Roman" w:hAnsi="Times New Roman" w:cs="Times New Roman"/>
                <w:b/>
                <w:sz w:val="24"/>
                <w:szCs w:val="24"/>
              </w:rPr>
            </w:pPr>
            <w:proofErr w:type="gramStart"/>
            <w:r w:rsidRPr="008E39A8">
              <w:rPr>
                <w:rFonts w:ascii="Times New Roman" w:hAnsi="Times New Roman" w:cs="Times New Roman"/>
                <w:b/>
                <w:sz w:val="24"/>
                <w:szCs w:val="24"/>
              </w:rPr>
              <w:t>с даты публикации</w:t>
            </w:r>
            <w:proofErr w:type="gramEnd"/>
            <w:r w:rsidRPr="008E39A8">
              <w:rPr>
                <w:rFonts w:ascii="Times New Roman" w:hAnsi="Times New Roman" w:cs="Times New Roman"/>
                <w:b/>
                <w:sz w:val="24"/>
                <w:szCs w:val="24"/>
              </w:rPr>
              <w:t xml:space="preserve"> извещения о запросе </w:t>
            </w:r>
            <w:r w:rsidR="00004E5C" w:rsidRPr="008E39A8">
              <w:rPr>
                <w:rFonts w:ascii="Times New Roman" w:hAnsi="Times New Roman" w:cs="Times New Roman"/>
                <w:b/>
                <w:sz w:val="24"/>
                <w:szCs w:val="24"/>
              </w:rPr>
              <w:t>котировок по</w:t>
            </w:r>
            <w:r w:rsidRPr="00DF6AD0">
              <w:rPr>
                <w:rFonts w:ascii="Times New Roman" w:hAnsi="Times New Roman" w:cs="Times New Roman"/>
                <w:b/>
                <w:sz w:val="24"/>
                <w:szCs w:val="24"/>
              </w:rPr>
              <w:t xml:space="preserve"> </w:t>
            </w:r>
            <w:r w:rsidR="003755C4">
              <w:rPr>
                <w:rFonts w:ascii="Times New Roman" w:hAnsi="Times New Roman" w:cs="Times New Roman"/>
                <w:b/>
                <w:sz w:val="24"/>
                <w:szCs w:val="24"/>
              </w:rPr>
              <w:t>10</w:t>
            </w:r>
            <w:r w:rsidR="00F857E3">
              <w:rPr>
                <w:rFonts w:ascii="Times New Roman" w:hAnsi="Times New Roman" w:cs="Times New Roman"/>
                <w:b/>
                <w:sz w:val="24"/>
                <w:szCs w:val="24"/>
              </w:rPr>
              <w:t xml:space="preserve"> </w:t>
            </w:r>
            <w:r w:rsidR="003755C4">
              <w:rPr>
                <w:rFonts w:ascii="Times New Roman" w:hAnsi="Times New Roman" w:cs="Times New Roman"/>
                <w:b/>
                <w:sz w:val="24"/>
                <w:szCs w:val="24"/>
              </w:rPr>
              <w:t>сентября</w:t>
            </w:r>
            <w:r w:rsidR="004D16B2" w:rsidRPr="004D16B2">
              <w:rPr>
                <w:rFonts w:ascii="Times New Roman" w:hAnsi="Times New Roman" w:cs="Times New Roman"/>
                <w:b/>
                <w:sz w:val="24"/>
                <w:szCs w:val="24"/>
              </w:rPr>
              <w:t xml:space="preserve">   2024 </w:t>
            </w:r>
            <w:r w:rsidRPr="00DF6AD0">
              <w:rPr>
                <w:rFonts w:ascii="Times New Roman" w:hAnsi="Times New Roman" w:cs="Times New Roman"/>
                <w:b/>
                <w:sz w:val="24"/>
                <w:szCs w:val="24"/>
              </w:rPr>
              <w:t>года включительно</w:t>
            </w:r>
            <w:r>
              <w:rPr>
                <w:rFonts w:ascii="Times New Roman" w:hAnsi="Times New Roman" w:cs="Times New Roman"/>
                <w:b/>
                <w:sz w:val="24"/>
                <w:szCs w:val="24"/>
              </w:rPr>
              <w:t xml:space="preserve">. </w:t>
            </w:r>
            <w:r w:rsidRPr="001A768A">
              <w:rPr>
                <w:rFonts w:ascii="Times New Roman" w:eastAsia="Times New Roman" w:hAnsi="Times New Roman" w:cs="Times New Roman"/>
                <w:i/>
                <w:iCs/>
                <w:sz w:val="24"/>
                <w:szCs w:val="24"/>
                <w:lang w:eastAsia="ru-RU"/>
              </w:rPr>
              <w:t xml:space="preserve">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eastAsia="Times New Roman" w:hAnsi="Times New Roman" w:cs="Times New Roman"/>
                <w:i/>
                <w:iCs/>
                <w:sz w:val="24"/>
                <w:szCs w:val="24"/>
                <w:lang w:eastAsia="ru-RU"/>
              </w:rPr>
              <w:t xml:space="preserve"> </w:t>
            </w:r>
            <w:r w:rsidRPr="00912EC1">
              <w:rPr>
                <w:rFonts w:ascii="Times New Roman" w:eastAsia="Times New Roman" w:hAnsi="Times New Roman" w:cs="Times New Roman"/>
                <w:i/>
                <w:iCs/>
                <w:sz w:val="24"/>
                <w:szCs w:val="24"/>
                <w:lang w:eastAsia="ru-RU"/>
              </w:rPr>
              <w:t>о закупке Предприятие не может изменять предмет закупки и существенные</w:t>
            </w:r>
            <w:r w:rsidRPr="001A768A">
              <w:rPr>
                <w:rFonts w:ascii="Times New Roman" w:eastAsia="Times New Roman" w:hAnsi="Times New Roman" w:cs="Times New Roman"/>
                <w:i/>
                <w:iCs/>
                <w:sz w:val="24"/>
                <w:szCs w:val="24"/>
                <w:lang w:eastAsia="ru-RU"/>
              </w:rPr>
              <w:t xml:space="preserve"> условия проекта договора.</w:t>
            </w:r>
          </w:p>
        </w:tc>
      </w:tr>
      <w:tr w:rsidR="002C4AD4" w:rsidRPr="002E24EC" w14:paraId="247084EE" w14:textId="77777777" w:rsidTr="00F5386C">
        <w:tc>
          <w:tcPr>
            <w:tcW w:w="556" w:type="dxa"/>
            <w:tcBorders>
              <w:bottom w:val="nil"/>
            </w:tcBorders>
          </w:tcPr>
          <w:p w14:paraId="1C7FA7B6" w14:textId="77777777" w:rsidR="002C4AD4" w:rsidRPr="0011587E" w:rsidRDefault="002C4AD4" w:rsidP="00CA3C2A">
            <w:pPr>
              <w:contextualSpacing/>
              <w:rPr>
                <w:rFonts w:ascii="Times New Roman" w:hAnsi="Times New Roman" w:cs="Times New Roman"/>
                <w:i/>
                <w:sz w:val="24"/>
                <w:szCs w:val="24"/>
              </w:rPr>
            </w:pPr>
            <w:r>
              <w:rPr>
                <w:rFonts w:ascii="Times New Roman" w:hAnsi="Times New Roman" w:cs="Times New Roman"/>
                <w:i/>
                <w:sz w:val="24"/>
                <w:szCs w:val="24"/>
              </w:rPr>
              <w:t>41</w:t>
            </w:r>
          </w:p>
        </w:tc>
        <w:tc>
          <w:tcPr>
            <w:tcW w:w="3257" w:type="dxa"/>
            <w:tcBorders>
              <w:bottom w:val="nil"/>
            </w:tcBorders>
          </w:tcPr>
          <w:p w14:paraId="6851C0D7" w14:textId="77777777" w:rsidR="002C4AD4" w:rsidRDefault="002C4AD4" w:rsidP="00F514F7">
            <w:pPr>
              <w:contextualSpacing/>
              <w:rPr>
                <w:rFonts w:ascii="Times New Roman" w:hAnsi="Times New Roman" w:cs="Times New Roman"/>
                <w:i/>
                <w:sz w:val="24"/>
                <w:szCs w:val="24"/>
              </w:rPr>
            </w:pPr>
            <w:r>
              <w:rPr>
                <w:rFonts w:ascii="Times New Roman" w:hAnsi="Times New Roman" w:cs="Times New Roman"/>
                <w:i/>
                <w:sz w:val="24"/>
                <w:szCs w:val="24"/>
              </w:rPr>
              <w:t>Порядок внесения изменений в извещение о запросе</w:t>
            </w:r>
            <w:r w:rsidRPr="002E24EC">
              <w:rPr>
                <w:rFonts w:ascii="Times New Roman" w:hAnsi="Times New Roman" w:cs="Times New Roman"/>
                <w:i/>
                <w:sz w:val="24"/>
                <w:szCs w:val="24"/>
              </w:rPr>
              <w:t xml:space="preserve"> котировок в электронной форме:</w:t>
            </w:r>
          </w:p>
          <w:p w14:paraId="235FDC23" w14:textId="77777777" w:rsidR="002C4AD4" w:rsidRDefault="002C4AD4" w:rsidP="00F514F7">
            <w:pPr>
              <w:contextualSpacing/>
              <w:rPr>
                <w:rFonts w:ascii="Times New Roman" w:hAnsi="Times New Roman" w:cs="Times New Roman"/>
                <w:i/>
                <w:sz w:val="24"/>
                <w:szCs w:val="24"/>
              </w:rPr>
            </w:pPr>
          </w:p>
          <w:p w14:paraId="2F8CF100" w14:textId="77777777" w:rsidR="002C4AD4" w:rsidRDefault="002C4AD4" w:rsidP="00F514F7">
            <w:pPr>
              <w:contextualSpacing/>
              <w:rPr>
                <w:rFonts w:ascii="Times New Roman" w:hAnsi="Times New Roman" w:cs="Times New Roman"/>
                <w:i/>
                <w:sz w:val="24"/>
                <w:szCs w:val="24"/>
              </w:rPr>
            </w:pPr>
          </w:p>
          <w:p w14:paraId="4D064F03" w14:textId="77777777" w:rsidR="002C4AD4" w:rsidRDefault="002C4AD4" w:rsidP="00F514F7">
            <w:pPr>
              <w:contextualSpacing/>
              <w:rPr>
                <w:rFonts w:ascii="Times New Roman" w:hAnsi="Times New Roman" w:cs="Times New Roman"/>
                <w:i/>
                <w:sz w:val="24"/>
                <w:szCs w:val="24"/>
              </w:rPr>
            </w:pPr>
          </w:p>
          <w:p w14:paraId="061200E8" w14:textId="77777777" w:rsidR="002C4AD4" w:rsidRDefault="002C4AD4" w:rsidP="00F514F7">
            <w:pPr>
              <w:contextualSpacing/>
              <w:rPr>
                <w:rFonts w:ascii="Times New Roman" w:hAnsi="Times New Roman" w:cs="Times New Roman"/>
                <w:i/>
                <w:sz w:val="24"/>
                <w:szCs w:val="24"/>
              </w:rPr>
            </w:pPr>
          </w:p>
          <w:p w14:paraId="7BB97D73" w14:textId="77777777" w:rsidR="002C4AD4" w:rsidRDefault="002C4AD4" w:rsidP="00F514F7">
            <w:pPr>
              <w:contextualSpacing/>
              <w:rPr>
                <w:rFonts w:ascii="Times New Roman" w:hAnsi="Times New Roman" w:cs="Times New Roman"/>
                <w:i/>
                <w:sz w:val="24"/>
                <w:szCs w:val="24"/>
              </w:rPr>
            </w:pPr>
          </w:p>
          <w:p w14:paraId="160E9553" w14:textId="77777777" w:rsidR="002C4AD4" w:rsidRDefault="002C4AD4" w:rsidP="00F514F7">
            <w:pPr>
              <w:contextualSpacing/>
              <w:rPr>
                <w:rFonts w:ascii="Times New Roman" w:hAnsi="Times New Roman" w:cs="Times New Roman"/>
                <w:i/>
                <w:sz w:val="24"/>
                <w:szCs w:val="24"/>
              </w:rPr>
            </w:pPr>
          </w:p>
          <w:p w14:paraId="48833E09" w14:textId="77777777" w:rsidR="002C4AD4" w:rsidRDefault="002C4AD4" w:rsidP="00F514F7">
            <w:pPr>
              <w:contextualSpacing/>
              <w:rPr>
                <w:rFonts w:ascii="Times New Roman" w:hAnsi="Times New Roman" w:cs="Times New Roman"/>
                <w:i/>
                <w:sz w:val="24"/>
                <w:szCs w:val="24"/>
              </w:rPr>
            </w:pPr>
          </w:p>
          <w:p w14:paraId="6DEFB18A" w14:textId="77777777" w:rsidR="002C4AD4" w:rsidRDefault="002C4AD4" w:rsidP="00F514F7">
            <w:pPr>
              <w:contextualSpacing/>
              <w:rPr>
                <w:rFonts w:ascii="Times New Roman" w:hAnsi="Times New Roman" w:cs="Times New Roman"/>
                <w:i/>
                <w:sz w:val="24"/>
                <w:szCs w:val="24"/>
              </w:rPr>
            </w:pPr>
          </w:p>
          <w:p w14:paraId="1F7AE5E8" w14:textId="77777777" w:rsidR="002C4AD4" w:rsidRDefault="002C4AD4" w:rsidP="00F514F7">
            <w:pPr>
              <w:contextualSpacing/>
              <w:rPr>
                <w:rFonts w:ascii="Times New Roman" w:hAnsi="Times New Roman" w:cs="Times New Roman"/>
                <w:i/>
                <w:sz w:val="24"/>
                <w:szCs w:val="24"/>
              </w:rPr>
            </w:pPr>
          </w:p>
          <w:p w14:paraId="48D2C8FA" w14:textId="77777777" w:rsidR="002C4AD4" w:rsidRDefault="002C4AD4" w:rsidP="00F514F7">
            <w:pPr>
              <w:contextualSpacing/>
              <w:rPr>
                <w:rFonts w:ascii="Times New Roman" w:hAnsi="Times New Roman" w:cs="Times New Roman"/>
                <w:i/>
                <w:sz w:val="24"/>
                <w:szCs w:val="24"/>
              </w:rPr>
            </w:pPr>
          </w:p>
          <w:p w14:paraId="5974F489" w14:textId="77777777" w:rsidR="002C4AD4" w:rsidRDefault="002C4AD4" w:rsidP="00F514F7">
            <w:pPr>
              <w:contextualSpacing/>
              <w:rPr>
                <w:rFonts w:ascii="Times New Roman" w:hAnsi="Times New Roman" w:cs="Times New Roman"/>
                <w:i/>
                <w:sz w:val="24"/>
                <w:szCs w:val="24"/>
              </w:rPr>
            </w:pPr>
          </w:p>
          <w:p w14:paraId="76D6242D" w14:textId="77777777" w:rsidR="002C4AD4" w:rsidRDefault="002C4AD4" w:rsidP="00F514F7">
            <w:pPr>
              <w:contextualSpacing/>
              <w:rPr>
                <w:rFonts w:ascii="Times New Roman" w:hAnsi="Times New Roman" w:cs="Times New Roman"/>
                <w:i/>
                <w:sz w:val="24"/>
                <w:szCs w:val="24"/>
              </w:rPr>
            </w:pPr>
          </w:p>
          <w:p w14:paraId="1036CE95" w14:textId="77777777" w:rsidR="002C4AD4" w:rsidRDefault="002C4AD4" w:rsidP="00F514F7">
            <w:pPr>
              <w:contextualSpacing/>
              <w:rPr>
                <w:rFonts w:ascii="Times New Roman" w:hAnsi="Times New Roman" w:cs="Times New Roman"/>
                <w:i/>
                <w:sz w:val="24"/>
                <w:szCs w:val="24"/>
              </w:rPr>
            </w:pPr>
          </w:p>
          <w:p w14:paraId="219FE3E7" w14:textId="77777777" w:rsidR="002C4AD4" w:rsidRDefault="002C4AD4" w:rsidP="00F514F7">
            <w:pPr>
              <w:contextualSpacing/>
              <w:rPr>
                <w:rFonts w:ascii="Times New Roman" w:hAnsi="Times New Roman" w:cs="Times New Roman"/>
                <w:i/>
                <w:sz w:val="24"/>
                <w:szCs w:val="24"/>
              </w:rPr>
            </w:pPr>
          </w:p>
          <w:p w14:paraId="0DF6CA1F" w14:textId="77777777" w:rsidR="002C4AD4" w:rsidRDefault="002C4AD4" w:rsidP="00F514F7">
            <w:pPr>
              <w:contextualSpacing/>
              <w:rPr>
                <w:rFonts w:ascii="Times New Roman" w:hAnsi="Times New Roman" w:cs="Times New Roman"/>
                <w:i/>
                <w:sz w:val="24"/>
                <w:szCs w:val="24"/>
              </w:rPr>
            </w:pPr>
            <w:r w:rsidRPr="00CF37D5">
              <w:rPr>
                <w:rFonts w:ascii="Times New Roman" w:hAnsi="Times New Roman" w:cs="Times New Roman"/>
                <w:i/>
                <w:sz w:val="24"/>
                <w:szCs w:val="24"/>
              </w:rPr>
              <w:t>Порядок отмены закупки</w:t>
            </w:r>
          </w:p>
          <w:p w14:paraId="4FB4B963" w14:textId="77777777" w:rsidR="002C4AD4" w:rsidRDefault="002C4AD4" w:rsidP="00F514F7">
            <w:pPr>
              <w:contextualSpacing/>
              <w:rPr>
                <w:rFonts w:ascii="Times New Roman" w:hAnsi="Times New Roman" w:cs="Times New Roman"/>
                <w:i/>
                <w:sz w:val="24"/>
                <w:szCs w:val="24"/>
              </w:rPr>
            </w:pPr>
          </w:p>
          <w:p w14:paraId="6338F8A8" w14:textId="77777777" w:rsidR="002C4AD4" w:rsidRDefault="002C4AD4" w:rsidP="00F514F7">
            <w:pPr>
              <w:contextualSpacing/>
              <w:rPr>
                <w:rFonts w:ascii="Times New Roman" w:hAnsi="Times New Roman" w:cs="Times New Roman"/>
                <w:i/>
                <w:sz w:val="24"/>
                <w:szCs w:val="24"/>
              </w:rPr>
            </w:pPr>
          </w:p>
          <w:p w14:paraId="1BA8423D" w14:textId="77777777" w:rsidR="002C4AD4" w:rsidRDefault="002C4AD4" w:rsidP="00F514F7">
            <w:pPr>
              <w:contextualSpacing/>
              <w:rPr>
                <w:rFonts w:ascii="Times New Roman" w:hAnsi="Times New Roman" w:cs="Times New Roman"/>
                <w:i/>
                <w:sz w:val="24"/>
                <w:szCs w:val="24"/>
              </w:rPr>
            </w:pPr>
          </w:p>
          <w:p w14:paraId="2101E5A5" w14:textId="77777777" w:rsidR="002C4AD4" w:rsidRDefault="002C4AD4" w:rsidP="00F514F7">
            <w:pPr>
              <w:contextualSpacing/>
              <w:rPr>
                <w:rFonts w:ascii="Times New Roman" w:hAnsi="Times New Roman" w:cs="Times New Roman"/>
                <w:i/>
                <w:sz w:val="24"/>
                <w:szCs w:val="24"/>
              </w:rPr>
            </w:pPr>
          </w:p>
          <w:p w14:paraId="60D3A95B" w14:textId="77777777" w:rsidR="002C4AD4" w:rsidRPr="00532279" w:rsidRDefault="002C4AD4" w:rsidP="00F514F7">
            <w:pPr>
              <w:contextualSpacing/>
              <w:rPr>
                <w:rFonts w:ascii="Times New Roman" w:hAnsi="Times New Roman" w:cs="Times New Roman"/>
                <w:i/>
                <w:sz w:val="24"/>
                <w:szCs w:val="24"/>
              </w:rPr>
            </w:pPr>
          </w:p>
        </w:tc>
        <w:tc>
          <w:tcPr>
            <w:tcW w:w="6252" w:type="dxa"/>
          </w:tcPr>
          <w:p w14:paraId="3314EDAA" w14:textId="77777777" w:rsidR="002C4AD4" w:rsidRDefault="002C4AD4" w:rsidP="00EF280D">
            <w:pPr>
              <w:contextualSpacing/>
              <w:jc w:val="both"/>
              <w:rPr>
                <w:rFonts w:ascii="Times New Roman" w:hAnsi="Times New Roman" w:cs="Times New Roman"/>
                <w:sz w:val="24"/>
                <w:szCs w:val="24"/>
              </w:rPr>
            </w:pPr>
            <w:r w:rsidRPr="006C1781">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w:t>
            </w:r>
            <w:r w:rsidRPr="002E24EC">
              <w:rPr>
                <w:rFonts w:ascii="Times New Roman" w:hAnsi="Times New Roman" w:cs="Times New Roman"/>
                <w:sz w:val="24"/>
                <w:szCs w:val="24"/>
              </w:rPr>
              <w:t xml:space="preserve">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2E24EC">
              <w:rPr>
                <w:rFonts w:ascii="Times New Roman" w:hAnsi="Times New Roman" w:cs="Times New Roman"/>
                <w:sz w:val="24"/>
                <w:szCs w:val="24"/>
              </w:rPr>
              <w:t>С даты размещения</w:t>
            </w:r>
            <w:proofErr w:type="gramEnd"/>
            <w:r w:rsidRPr="002E24EC">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Pr>
                <w:rFonts w:ascii="Times New Roman" w:hAnsi="Times New Roman" w:cs="Times New Roman"/>
                <w:sz w:val="24"/>
                <w:szCs w:val="24"/>
              </w:rPr>
              <w:t>.</w:t>
            </w:r>
          </w:p>
          <w:p w14:paraId="44EE51EC" w14:textId="77777777" w:rsidR="002C4AD4" w:rsidRPr="00CF37D5" w:rsidRDefault="002C4AD4" w:rsidP="00EF280D">
            <w:pPr>
              <w:contextualSpacing/>
              <w:jc w:val="both"/>
              <w:rPr>
                <w:rFonts w:ascii="Times New Roman" w:hAnsi="Times New Roman" w:cs="Times New Roman"/>
                <w:sz w:val="24"/>
                <w:szCs w:val="24"/>
              </w:rPr>
            </w:pPr>
            <w:r w:rsidRPr="00CF37D5">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w:t>
            </w:r>
            <w:r w:rsidRPr="00CF37D5">
              <w:rPr>
                <w:rFonts w:ascii="Times New Roman" w:hAnsi="Times New Roman" w:cs="Times New Roman"/>
                <w:sz w:val="24"/>
                <w:szCs w:val="24"/>
              </w:rPr>
              <w:lastRenderedPageBreak/>
              <w:t xml:space="preserve">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05C9A94C" w14:textId="77777777" w:rsidR="002C4AD4" w:rsidRPr="002E24EC" w:rsidRDefault="002C4AD4" w:rsidP="00EF280D">
            <w:pPr>
              <w:contextualSpacing/>
              <w:jc w:val="both"/>
              <w:rPr>
                <w:rFonts w:ascii="Times New Roman" w:hAnsi="Times New Roman" w:cs="Times New Roman"/>
                <w:sz w:val="24"/>
                <w:szCs w:val="24"/>
              </w:rPr>
            </w:pPr>
            <w:r w:rsidRPr="00CF37D5">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2C4AD4" w:rsidRPr="00532279" w14:paraId="54A1073F" w14:textId="77777777" w:rsidTr="00F5386C">
        <w:trPr>
          <w:trHeight w:val="562"/>
        </w:trPr>
        <w:tc>
          <w:tcPr>
            <w:tcW w:w="10065" w:type="dxa"/>
            <w:gridSpan w:val="3"/>
          </w:tcPr>
          <w:p w14:paraId="0BA85A68" w14:textId="77777777" w:rsidR="002C4AD4" w:rsidRPr="00532279" w:rsidRDefault="002C4AD4"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lastRenderedPageBreak/>
              <w:t>Подготовка и порядок подачи заявок на участие в запросе котировок</w:t>
            </w:r>
            <w:r>
              <w:rPr>
                <w:rFonts w:ascii="Times New Roman" w:hAnsi="Times New Roman" w:cs="Times New Roman"/>
                <w:b/>
                <w:sz w:val="24"/>
                <w:szCs w:val="24"/>
              </w:rPr>
              <w:t>, требования к участникам закупки</w:t>
            </w:r>
            <w:r w:rsidRPr="00532279">
              <w:rPr>
                <w:rFonts w:ascii="Times New Roman" w:hAnsi="Times New Roman" w:cs="Times New Roman"/>
                <w:b/>
                <w:sz w:val="24"/>
                <w:szCs w:val="24"/>
              </w:rPr>
              <w:t>:</w:t>
            </w:r>
          </w:p>
        </w:tc>
      </w:tr>
      <w:tr w:rsidR="002C4AD4" w:rsidRPr="00532279" w14:paraId="49F355DE" w14:textId="77777777" w:rsidTr="00F5386C">
        <w:tc>
          <w:tcPr>
            <w:tcW w:w="556" w:type="dxa"/>
          </w:tcPr>
          <w:p w14:paraId="409FCFF5" w14:textId="77777777" w:rsidR="002C4AD4" w:rsidRPr="00532279" w:rsidRDefault="002C4AD4" w:rsidP="00CA3C2A">
            <w:pPr>
              <w:pStyle w:val="a5"/>
              <w:spacing w:after="0"/>
              <w:ind w:left="0" w:right="40"/>
              <w:jc w:val="both"/>
              <w:rPr>
                <w:rFonts w:eastAsiaTheme="minorHAnsi"/>
                <w:i/>
                <w:szCs w:val="24"/>
                <w:lang w:eastAsia="en-US"/>
              </w:rPr>
            </w:pPr>
            <w:r>
              <w:rPr>
                <w:rFonts w:eastAsiaTheme="minorHAnsi"/>
                <w:i/>
                <w:szCs w:val="24"/>
                <w:lang w:eastAsia="en-US"/>
              </w:rPr>
              <w:t>42</w:t>
            </w:r>
          </w:p>
        </w:tc>
        <w:tc>
          <w:tcPr>
            <w:tcW w:w="3257" w:type="dxa"/>
          </w:tcPr>
          <w:p w14:paraId="4DF9BC33" w14:textId="77777777" w:rsidR="002C4AD4" w:rsidRPr="00532279" w:rsidRDefault="002C4AD4"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6252" w:type="dxa"/>
            <w:shd w:val="clear" w:color="auto" w:fill="auto"/>
          </w:tcPr>
          <w:p w14:paraId="00B5D456" w14:textId="77777777" w:rsidR="002C4AD4" w:rsidRPr="00532279" w:rsidRDefault="002C4AD4" w:rsidP="00CB0F43">
            <w:pPr>
              <w:contextualSpacing/>
              <w:jc w:val="both"/>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№1 Извещения о проведении запроса котировок) на поставку предусмотренного предметом закупки товара (работы, услуги</w:t>
            </w:r>
            <w:r>
              <w:rPr>
                <w:rFonts w:ascii="Times New Roman" w:eastAsia="Times New Roman" w:hAnsi="Times New Roman" w:cs="Times New Roman"/>
                <w:iCs/>
                <w:sz w:val="24"/>
                <w:szCs w:val="24"/>
                <w:lang w:eastAsia="ru-RU"/>
              </w:rPr>
              <w:t>)</w:t>
            </w:r>
            <w:r w:rsidRPr="00532279">
              <w:rPr>
                <w:rFonts w:ascii="Times New Roman" w:eastAsia="Times New Roman" w:hAnsi="Times New Roman" w:cs="Times New Roman"/>
                <w:iCs/>
                <w:sz w:val="24"/>
                <w:szCs w:val="24"/>
                <w:lang w:eastAsia="ru-RU"/>
              </w:rPr>
              <w:t xml:space="preserve">. </w:t>
            </w:r>
          </w:p>
          <w:p w14:paraId="5A9F989E" w14:textId="77777777" w:rsidR="002C4AD4" w:rsidRPr="00661C6F" w:rsidRDefault="002C4AD4" w:rsidP="00CB0F43">
            <w:pPr>
              <w:contextualSpacing/>
              <w:jc w:val="both"/>
              <w:rPr>
                <w:rFonts w:ascii="Times New Roman" w:eastAsia="Times New Roman" w:hAnsi="Times New Roman" w:cs="Times New Roman"/>
                <w:iCs/>
                <w:sz w:val="24"/>
                <w:szCs w:val="24"/>
                <w:lang w:eastAsia="ru-RU"/>
              </w:rPr>
            </w:pPr>
            <w:r w:rsidRPr="00661C6F">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37AEDA24" w14:textId="77777777" w:rsidR="002C4AD4" w:rsidRPr="00532279" w:rsidRDefault="002C4AD4" w:rsidP="00CB0F43">
            <w:pPr>
              <w:contextualSpacing/>
              <w:jc w:val="both"/>
              <w:rPr>
                <w:rFonts w:ascii="Times New Roman" w:eastAsia="Times New Roman" w:hAnsi="Times New Roman" w:cs="Times New Roman"/>
                <w:iCs/>
                <w:sz w:val="24"/>
                <w:szCs w:val="24"/>
                <w:lang w:eastAsia="ru-RU"/>
              </w:rPr>
            </w:pPr>
            <w:r w:rsidRPr="00661C6F">
              <w:rPr>
                <w:rFonts w:ascii="Times New Roman" w:eastAsia="Times New Roman" w:hAnsi="Times New Roman" w:cs="Times New Roman"/>
                <w:iCs/>
                <w:sz w:val="24"/>
                <w:szCs w:val="24"/>
                <w:lang w:eastAsia="ru-RU"/>
              </w:rPr>
              <w:t>Участник закупки вправе подать заявку на участие в</w:t>
            </w:r>
            <w:r>
              <w:t xml:space="preserve"> </w:t>
            </w:r>
            <w:r w:rsidRPr="00661C6F">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2C4AD4" w:rsidRPr="00532279" w14:paraId="7C727153" w14:textId="77777777" w:rsidTr="00F5386C">
        <w:tc>
          <w:tcPr>
            <w:tcW w:w="556" w:type="dxa"/>
          </w:tcPr>
          <w:p w14:paraId="173207BB" w14:textId="77777777" w:rsidR="002C4AD4" w:rsidRPr="00532279" w:rsidRDefault="002C4AD4" w:rsidP="00101810">
            <w:pPr>
              <w:pStyle w:val="a5"/>
              <w:spacing w:after="0"/>
              <w:ind w:left="0" w:right="40"/>
              <w:rPr>
                <w:rFonts w:eastAsiaTheme="minorHAnsi"/>
                <w:i/>
                <w:szCs w:val="24"/>
                <w:lang w:eastAsia="en-US"/>
              </w:rPr>
            </w:pPr>
            <w:r>
              <w:rPr>
                <w:rFonts w:eastAsiaTheme="minorHAnsi"/>
                <w:i/>
                <w:szCs w:val="24"/>
                <w:lang w:eastAsia="en-US"/>
              </w:rPr>
              <w:t>43</w:t>
            </w:r>
          </w:p>
        </w:tc>
        <w:tc>
          <w:tcPr>
            <w:tcW w:w="3257" w:type="dxa"/>
          </w:tcPr>
          <w:p w14:paraId="755F61DA" w14:textId="77777777" w:rsidR="002C4AD4" w:rsidRPr="00532279" w:rsidRDefault="002C4AD4" w:rsidP="00F74FA0">
            <w:pPr>
              <w:pStyle w:val="a5"/>
              <w:spacing w:after="0"/>
              <w:ind w:left="0" w:right="40"/>
              <w:rPr>
                <w:rFonts w:eastAsiaTheme="minorHAnsi"/>
                <w:i/>
                <w:szCs w:val="24"/>
                <w:lang w:eastAsia="en-US"/>
              </w:rPr>
            </w:pPr>
            <w:r w:rsidRPr="00532279">
              <w:rPr>
                <w:rFonts w:eastAsiaTheme="minorHAnsi"/>
                <w:i/>
                <w:szCs w:val="24"/>
                <w:lang w:eastAsia="en-US"/>
              </w:rPr>
              <w:t xml:space="preserve">Требования к поставляемому товару (выполняемым работам, оказываемым услугам): </w:t>
            </w:r>
          </w:p>
          <w:p w14:paraId="6739EEFD" w14:textId="77777777" w:rsidR="002C4AD4" w:rsidRPr="00532279" w:rsidRDefault="002C4AD4" w:rsidP="00BA050F">
            <w:pPr>
              <w:contextualSpacing/>
              <w:rPr>
                <w:rFonts w:ascii="Times New Roman" w:hAnsi="Times New Roman" w:cs="Times New Roman"/>
                <w:i/>
                <w:sz w:val="24"/>
                <w:szCs w:val="24"/>
              </w:rPr>
            </w:pPr>
          </w:p>
        </w:tc>
        <w:tc>
          <w:tcPr>
            <w:tcW w:w="6252" w:type="dxa"/>
          </w:tcPr>
          <w:p w14:paraId="3492576C" w14:textId="77777777" w:rsidR="002C4AD4" w:rsidRPr="00C44FDC" w:rsidRDefault="002C4AD4"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w:t>
            </w:r>
            <w:r>
              <w:rPr>
                <w:rFonts w:ascii="Times New Roman" w:eastAsia="Times New Roman" w:hAnsi="Times New Roman" w:cs="Times New Roman"/>
                <w:bCs/>
                <w:sz w:val="24"/>
                <w:szCs w:val="24"/>
                <w:lang w:val="x-none" w:eastAsia="x-none"/>
              </w:rPr>
              <w:t>ком задании (</w:t>
            </w:r>
            <w:r>
              <w:rPr>
                <w:rFonts w:ascii="Times New Roman" w:eastAsia="Times New Roman" w:hAnsi="Times New Roman" w:cs="Times New Roman"/>
                <w:bCs/>
                <w:sz w:val="24"/>
                <w:szCs w:val="24"/>
                <w:lang w:eastAsia="x-none"/>
              </w:rPr>
              <w:t xml:space="preserve">Приложение </w:t>
            </w:r>
            <w:r>
              <w:rPr>
                <w:rFonts w:ascii="Times New Roman" w:eastAsia="Times New Roman" w:hAnsi="Times New Roman" w:cs="Times New Roman"/>
                <w:bCs/>
                <w:sz w:val="24"/>
                <w:szCs w:val="24"/>
                <w:lang w:val="x-none" w:eastAsia="x-none"/>
              </w:rPr>
              <w:t xml:space="preserve"> №</w:t>
            </w:r>
            <w:r>
              <w:rPr>
                <w:rFonts w:ascii="Times New Roman" w:eastAsia="Times New Roman" w:hAnsi="Times New Roman" w:cs="Times New Roman"/>
                <w:bCs/>
                <w:sz w:val="24"/>
                <w:szCs w:val="24"/>
                <w:lang w:eastAsia="x-none"/>
              </w:rPr>
              <w:t>1</w:t>
            </w:r>
            <w:r>
              <w:rPr>
                <w:rFonts w:ascii="Times New Roman" w:eastAsia="Times New Roman" w:hAnsi="Times New Roman" w:cs="Times New Roman"/>
                <w:bCs/>
                <w:sz w:val="24"/>
                <w:szCs w:val="24"/>
                <w:lang w:val="x-none" w:eastAsia="x-none"/>
              </w:rPr>
              <w:t xml:space="preserve"> настояще</w:t>
            </w:r>
            <w:r>
              <w:rPr>
                <w:rFonts w:ascii="Times New Roman" w:eastAsia="Times New Roman" w:hAnsi="Times New Roman" w:cs="Times New Roman"/>
                <w:bCs/>
                <w:sz w:val="24"/>
                <w:szCs w:val="24"/>
                <w:lang w:eastAsia="x-none"/>
              </w:rPr>
              <w:t>го извещения</w:t>
            </w:r>
            <w:r w:rsidRPr="00C44FDC">
              <w:rPr>
                <w:rFonts w:ascii="Times New Roman" w:eastAsia="Times New Roman" w:hAnsi="Times New Roman" w:cs="Times New Roman"/>
                <w:bCs/>
                <w:sz w:val="24"/>
                <w:szCs w:val="24"/>
                <w:lang w:val="x-none" w:eastAsia="x-none"/>
              </w:rPr>
              <w:t xml:space="preserve">) </w:t>
            </w:r>
            <w:r w:rsidRPr="00C44FDC">
              <w:rPr>
                <w:rFonts w:ascii="Times New Roman" w:eastAsia="Times New Roman" w:hAnsi="Times New Roman" w:cs="Times New Roman"/>
                <w:sz w:val="24"/>
                <w:szCs w:val="24"/>
                <w:lang w:val="x-none" w:eastAsia="x-none"/>
              </w:rPr>
              <w:t>в отношении каждого лота</w:t>
            </w:r>
            <w:r w:rsidRPr="00C44FDC">
              <w:rPr>
                <w:rFonts w:ascii="Times New Roman" w:eastAsia="Times New Roman" w:hAnsi="Times New Roman" w:cs="Times New Roman"/>
                <w:bCs/>
                <w:sz w:val="24"/>
                <w:szCs w:val="24"/>
                <w:lang w:val="x-none" w:eastAsia="x-none"/>
              </w:rPr>
              <w:t>.</w:t>
            </w:r>
          </w:p>
          <w:p w14:paraId="6D309935" w14:textId="77777777" w:rsidR="002C4AD4" w:rsidRPr="00A96033" w:rsidRDefault="002C4AD4" w:rsidP="00E83070">
            <w:pPr>
              <w:contextualSpacing/>
              <w:jc w:val="both"/>
              <w:rPr>
                <w:rFonts w:ascii="Times New Roman" w:eastAsia="Times New Roman" w:hAnsi="Times New Roman" w:cs="Times New Roman"/>
                <w:iCs/>
                <w:sz w:val="24"/>
                <w:szCs w:val="24"/>
                <w:lang w:eastAsia="ru-RU"/>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Pr>
                <w:rFonts w:ascii="Times New Roman" w:eastAsia="Times New Roman" w:hAnsi="Times New Roman" w:cs="Times New Roman"/>
                <w:sz w:val="24"/>
                <w:szCs w:val="24"/>
                <w:lang w:eastAsia="x-none"/>
              </w:rPr>
              <w:t xml:space="preserve">. </w:t>
            </w:r>
            <w:r w:rsidRPr="00264EB8">
              <w:rPr>
                <w:rFonts w:ascii="Times New Roman" w:eastAsia="Times New Roman" w:hAnsi="Times New Roman" w:cs="Times New Roman"/>
                <w:iCs/>
                <w:sz w:val="24"/>
                <w:szCs w:val="24"/>
                <w:lang w:eastAsia="ru-RU"/>
              </w:rPr>
              <w:tab/>
            </w:r>
          </w:p>
        </w:tc>
      </w:tr>
      <w:tr w:rsidR="002C4AD4" w:rsidRPr="00532279" w14:paraId="0C4A2797" w14:textId="77777777" w:rsidTr="00F5386C">
        <w:tc>
          <w:tcPr>
            <w:tcW w:w="556" w:type="dxa"/>
          </w:tcPr>
          <w:p w14:paraId="4D726CB8" w14:textId="77777777" w:rsidR="002C4AD4" w:rsidRPr="008251AB" w:rsidRDefault="002C4AD4" w:rsidP="001D0F69">
            <w:pPr>
              <w:pStyle w:val="a5"/>
              <w:spacing w:after="0"/>
              <w:ind w:left="0" w:right="40"/>
              <w:rPr>
                <w:rFonts w:eastAsiaTheme="minorHAnsi"/>
                <w:i/>
                <w:szCs w:val="24"/>
                <w:lang w:eastAsia="en-US"/>
              </w:rPr>
            </w:pPr>
            <w:r>
              <w:rPr>
                <w:rFonts w:eastAsiaTheme="minorHAnsi"/>
                <w:i/>
                <w:szCs w:val="24"/>
                <w:lang w:eastAsia="en-US"/>
              </w:rPr>
              <w:t>44</w:t>
            </w:r>
          </w:p>
        </w:tc>
        <w:tc>
          <w:tcPr>
            <w:tcW w:w="3257" w:type="dxa"/>
          </w:tcPr>
          <w:p w14:paraId="39C1BA84" w14:textId="77777777" w:rsidR="002C4AD4" w:rsidRPr="00532279" w:rsidRDefault="002C4AD4" w:rsidP="00F74FA0">
            <w:pPr>
              <w:pStyle w:val="a5"/>
              <w:spacing w:after="0"/>
              <w:ind w:left="0" w:right="40"/>
              <w:rPr>
                <w:rFonts w:eastAsiaTheme="minorHAnsi"/>
                <w:i/>
                <w:szCs w:val="24"/>
                <w:lang w:eastAsia="en-US"/>
              </w:rPr>
            </w:pPr>
            <w:r w:rsidRPr="008251AB">
              <w:rPr>
                <w:rFonts w:eastAsiaTheme="minorHAnsi"/>
                <w:i/>
                <w:szCs w:val="24"/>
                <w:lang w:eastAsia="en-US"/>
              </w:rPr>
              <w:t>Участники закупки должны соответствовать следующим обязательным требованиям:</w:t>
            </w:r>
          </w:p>
        </w:tc>
        <w:tc>
          <w:tcPr>
            <w:tcW w:w="6252" w:type="dxa"/>
          </w:tcPr>
          <w:p w14:paraId="581D3477"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372A340" w14:textId="737435A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б) не</w:t>
            </w:r>
            <w:r w:rsidR="00004E5C">
              <w:rPr>
                <w:rFonts w:ascii="Times New Roman" w:eastAsia="Times New Roman" w:hAnsi="Times New Roman" w:cs="Times New Roman"/>
                <w:bCs/>
                <w:sz w:val="24"/>
                <w:szCs w:val="24"/>
                <w:lang w:eastAsia="ru-RU"/>
              </w:rPr>
              <w:t xml:space="preserve"> </w:t>
            </w:r>
            <w:r w:rsidRPr="001566B7">
              <w:rPr>
                <w:rFonts w:ascii="Times New Roman" w:eastAsia="Times New Roman" w:hAnsi="Times New Roman" w:cs="Times New Roman"/>
                <w:bCs/>
                <w:sz w:val="24"/>
                <w:szCs w:val="24"/>
                <w:lang w:eastAsia="ru-RU"/>
              </w:rPr>
              <w:t xml:space="preserve">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3" w:history="1">
              <w:r w:rsidRPr="001566B7">
                <w:rPr>
                  <w:rFonts w:ascii="Times New Roman" w:eastAsia="Times New Roman" w:hAnsi="Times New Roman" w:cs="Times New Roman"/>
                  <w:bCs/>
                  <w:color w:val="0000FF"/>
                  <w:sz w:val="24"/>
                  <w:szCs w:val="24"/>
                  <w:lang w:eastAsia="ru-RU"/>
                </w:rPr>
                <w:t>Кодексом</w:t>
              </w:r>
            </w:hyperlink>
            <w:r w:rsidRPr="001566B7">
              <w:rPr>
                <w:rFonts w:ascii="Times New Roman" w:eastAsia="Times New Roman" w:hAnsi="Times New Roman" w:cs="Times New Roman"/>
                <w:bCs/>
                <w:sz w:val="24"/>
                <w:szCs w:val="24"/>
                <w:lang w:eastAsia="ru-RU"/>
              </w:rPr>
              <w:t xml:space="preserve"> Российской Федерации об административных </w:t>
            </w:r>
            <w:r w:rsidRPr="001566B7">
              <w:rPr>
                <w:rFonts w:ascii="Times New Roman" w:eastAsia="Times New Roman" w:hAnsi="Times New Roman" w:cs="Times New Roman"/>
                <w:bCs/>
                <w:sz w:val="24"/>
                <w:szCs w:val="24"/>
                <w:lang w:eastAsia="ru-RU"/>
              </w:rPr>
              <w:lastRenderedPageBreak/>
              <w:t>правонарушениях;</w:t>
            </w:r>
          </w:p>
          <w:p w14:paraId="0FEDCF48"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1566B7">
              <w:rPr>
                <w:rFonts w:ascii="Times New Roman" w:eastAsia="Times New Roman" w:hAnsi="Times New Roman" w:cs="Times New Roman"/>
                <w:bCs/>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566B7">
                <w:rPr>
                  <w:rFonts w:ascii="Times New Roman" w:eastAsia="Times New Roman" w:hAnsi="Times New Roman" w:cs="Times New Roman"/>
                  <w:bCs/>
                  <w:color w:val="0000FF"/>
                  <w:sz w:val="24"/>
                  <w:szCs w:val="24"/>
                  <w:lang w:eastAsia="ru-RU"/>
                </w:rPr>
                <w:t>законодательством</w:t>
              </w:r>
            </w:hyperlink>
            <w:r w:rsidRPr="001566B7">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1566B7">
              <w:rPr>
                <w:rFonts w:ascii="Times New Roman" w:eastAsia="Times New Roman" w:hAnsi="Times New Roman" w:cs="Times New Roman"/>
                <w:bCs/>
                <w:sz w:val="24"/>
                <w:szCs w:val="24"/>
                <w:lang w:eastAsia="ru-RU"/>
              </w:rPr>
              <w:t xml:space="preserve"> вступившее в законную силу решение суда о признании обязанности </w:t>
            </w:r>
            <w:proofErr w:type="gramStart"/>
            <w:r w:rsidRPr="001566B7">
              <w:rPr>
                <w:rFonts w:ascii="Times New Roman" w:eastAsia="Times New Roman" w:hAnsi="Times New Roman" w:cs="Times New Roman"/>
                <w:bCs/>
                <w:sz w:val="24"/>
                <w:szCs w:val="24"/>
                <w:lang w:eastAsia="ru-RU"/>
              </w:rPr>
              <w:t>заявителя</w:t>
            </w:r>
            <w:proofErr w:type="gramEnd"/>
            <w:r w:rsidRPr="001566B7">
              <w:rPr>
                <w:rFonts w:ascii="Times New Roman" w:eastAsia="Times New Roman" w:hAnsi="Times New Roman" w:cs="Times New Roman"/>
                <w:bCs/>
                <w:sz w:val="24"/>
                <w:szCs w:val="24"/>
                <w:lang w:eastAsia="ru-RU"/>
              </w:rPr>
              <w:t xml:space="preserve"> по уплате этих сумм исполненной или которые признаны безнадежными к взысканию в соответствии с </w:t>
            </w:r>
            <w:hyperlink r:id="rId15" w:history="1">
              <w:r w:rsidRPr="001566B7">
                <w:rPr>
                  <w:rFonts w:ascii="Times New Roman" w:eastAsia="Times New Roman" w:hAnsi="Times New Roman" w:cs="Times New Roman"/>
                  <w:bCs/>
                  <w:color w:val="0000FF"/>
                  <w:sz w:val="24"/>
                  <w:szCs w:val="24"/>
                  <w:lang w:eastAsia="ru-RU"/>
                </w:rPr>
                <w:t>законодательством</w:t>
              </w:r>
            </w:hyperlink>
            <w:r w:rsidRPr="001566B7">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135A88A"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1566B7">
              <w:rPr>
                <w:rFonts w:ascii="Times New Roman" w:eastAsia="Times New Roman" w:hAnsi="Times New Roman" w:cs="Times New Roman"/>
                <w:bCs/>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1566B7">
              <w:rPr>
                <w:rFonts w:ascii="Times New Roman" w:eastAsia="Times New Roman" w:hAnsi="Times New Roman" w:cs="Times New Roman"/>
                <w:bCs/>
                <w:sz w:val="24"/>
                <w:szCs w:val="24"/>
                <w:lang w:eastAsia="ru-RU"/>
              </w:rPr>
              <w:t xml:space="preserve">, </w:t>
            </w:r>
            <w:proofErr w:type="gramStart"/>
            <w:r w:rsidRPr="001566B7">
              <w:rPr>
                <w:rFonts w:ascii="Times New Roman" w:eastAsia="Times New Roman" w:hAnsi="Times New Roman" w:cs="Times New Roman"/>
                <w:bCs/>
                <w:sz w:val="24"/>
                <w:szCs w:val="24"/>
                <w:lang w:eastAsia="ru-RU"/>
              </w:rPr>
              <w:t xml:space="preserve">предусмотренные </w:t>
            </w:r>
            <w:hyperlink r:id="rId16" w:history="1">
              <w:r w:rsidRPr="001566B7">
                <w:rPr>
                  <w:rFonts w:ascii="Times New Roman" w:eastAsia="Times New Roman" w:hAnsi="Times New Roman" w:cs="Times New Roman"/>
                  <w:bCs/>
                  <w:sz w:val="24"/>
                  <w:szCs w:val="24"/>
                  <w:lang w:eastAsia="ru-RU"/>
                </w:rPr>
                <w:t>статьями 289</w:t>
              </w:r>
            </w:hyperlink>
            <w:r w:rsidRPr="001566B7">
              <w:rPr>
                <w:rFonts w:ascii="Times New Roman" w:eastAsia="Times New Roman" w:hAnsi="Times New Roman" w:cs="Times New Roman"/>
                <w:bCs/>
                <w:sz w:val="24"/>
                <w:szCs w:val="24"/>
                <w:lang w:eastAsia="ru-RU"/>
              </w:rPr>
              <w:t xml:space="preserve">, </w:t>
            </w:r>
            <w:hyperlink r:id="rId17" w:history="1">
              <w:r w:rsidRPr="001566B7">
                <w:rPr>
                  <w:rFonts w:ascii="Times New Roman" w:eastAsia="Times New Roman" w:hAnsi="Times New Roman" w:cs="Times New Roman"/>
                  <w:bCs/>
                  <w:sz w:val="24"/>
                  <w:szCs w:val="24"/>
                  <w:lang w:eastAsia="ru-RU"/>
                </w:rPr>
                <w:t>290</w:t>
              </w:r>
            </w:hyperlink>
            <w:r w:rsidRPr="001566B7">
              <w:rPr>
                <w:rFonts w:ascii="Times New Roman" w:eastAsia="Times New Roman" w:hAnsi="Times New Roman" w:cs="Times New Roman"/>
                <w:bCs/>
                <w:sz w:val="24"/>
                <w:szCs w:val="24"/>
                <w:lang w:eastAsia="ru-RU"/>
              </w:rPr>
              <w:t xml:space="preserve">, </w:t>
            </w:r>
            <w:hyperlink r:id="rId18" w:history="1">
              <w:r w:rsidRPr="001566B7">
                <w:rPr>
                  <w:rFonts w:ascii="Times New Roman" w:eastAsia="Times New Roman" w:hAnsi="Times New Roman" w:cs="Times New Roman"/>
                  <w:bCs/>
                  <w:sz w:val="24"/>
                  <w:szCs w:val="24"/>
                  <w:lang w:eastAsia="ru-RU"/>
                </w:rPr>
                <w:t>291</w:t>
              </w:r>
            </w:hyperlink>
            <w:r w:rsidRPr="001566B7">
              <w:rPr>
                <w:rFonts w:ascii="Times New Roman" w:eastAsia="Times New Roman" w:hAnsi="Times New Roman" w:cs="Times New Roman"/>
                <w:bCs/>
                <w:sz w:val="24"/>
                <w:szCs w:val="24"/>
                <w:lang w:eastAsia="ru-RU"/>
              </w:rPr>
              <w:t xml:space="preserve">, </w:t>
            </w:r>
            <w:hyperlink r:id="rId19" w:history="1">
              <w:r w:rsidRPr="001566B7">
                <w:rPr>
                  <w:rFonts w:ascii="Times New Roman" w:eastAsia="Times New Roman" w:hAnsi="Times New Roman" w:cs="Times New Roman"/>
                  <w:bCs/>
                  <w:sz w:val="24"/>
                  <w:szCs w:val="24"/>
                  <w:lang w:eastAsia="ru-RU"/>
                </w:rPr>
                <w:t>291.1</w:t>
              </w:r>
            </w:hyperlink>
            <w:r w:rsidRPr="001566B7">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728F967D"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w:t>
            </w:r>
            <w:r w:rsidRPr="001566B7">
              <w:rPr>
                <w:rFonts w:ascii="Times New Roman" w:eastAsia="Times New Roman" w:hAnsi="Times New Roman" w:cs="Times New Roman"/>
                <w:bCs/>
                <w:sz w:val="24"/>
                <w:szCs w:val="24"/>
                <w:lang w:eastAsia="ru-RU"/>
              </w:rPr>
              <w:lastRenderedPageBreak/>
              <w:t xml:space="preserve">предусмотренного </w:t>
            </w:r>
            <w:hyperlink r:id="rId20" w:history="1">
              <w:r w:rsidRPr="001566B7">
                <w:rPr>
                  <w:rFonts w:ascii="Times New Roman" w:eastAsia="Times New Roman" w:hAnsi="Times New Roman" w:cs="Times New Roman"/>
                  <w:bCs/>
                  <w:sz w:val="24"/>
                  <w:szCs w:val="24"/>
                  <w:lang w:eastAsia="ru-RU"/>
                </w:rPr>
                <w:t>статьей 19.28</w:t>
              </w:r>
            </w:hyperlink>
            <w:r w:rsidRPr="001566B7">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098D29E2" w14:textId="6CF9B48F"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bookmarkStart w:id="0" w:name="Par19"/>
            <w:bookmarkEnd w:id="0"/>
            <w:proofErr w:type="gramStart"/>
            <w:r w:rsidRPr="001566B7">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w:t>
            </w:r>
            <w:r w:rsidRPr="00912EC1">
              <w:rPr>
                <w:rFonts w:ascii="Times New Roman" w:eastAsia="Times New Roman" w:hAnsi="Times New Roman" w:cs="Times New Roman"/>
                <w:bCs/>
                <w:sz w:val="24"/>
                <w:szCs w:val="24"/>
                <w:lang w:eastAsia="ru-RU"/>
              </w:rPr>
              <w:t xml:space="preserve">предпринимательства указанным в </w:t>
            </w:r>
            <w:r w:rsidR="00593DD5" w:rsidRPr="00912EC1">
              <w:rPr>
                <w:rFonts w:ascii="Times New Roman" w:eastAsia="Times New Roman" w:hAnsi="Times New Roman" w:cs="Times New Roman"/>
                <w:sz w:val="23"/>
                <w:szCs w:val="23"/>
                <w:lang w:eastAsia="ru-RU"/>
              </w:rPr>
              <w:t>извещении</w:t>
            </w:r>
            <w:r w:rsidRPr="00912EC1">
              <w:rPr>
                <w:rFonts w:ascii="Times New Roman" w:eastAsia="Times New Roman" w:hAnsi="Times New Roman" w:cs="Times New Roman"/>
                <w:bCs/>
                <w:sz w:val="24"/>
                <w:szCs w:val="24"/>
                <w:lang w:eastAsia="ru-RU"/>
              </w:rPr>
              <w:t xml:space="preserve">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w:t>
            </w:r>
            <w:r w:rsidRPr="001566B7">
              <w:rPr>
                <w:rFonts w:ascii="Times New Roman" w:eastAsia="Times New Roman" w:hAnsi="Times New Roman" w:cs="Times New Roman"/>
                <w:bCs/>
                <w:sz w:val="24"/>
                <w:szCs w:val="24"/>
                <w:lang w:eastAsia="ru-RU"/>
              </w:rPr>
              <w:t xml:space="preserve"> сети "Интернет" (с</w:t>
            </w:r>
            <w:proofErr w:type="gramEnd"/>
            <w:r w:rsidRPr="001566B7">
              <w:rPr>
                <w:rFonts w:ascii="Times New Roman" w:eastAsia="Times New Roman" w:hAnsi="Times New Roman" w:cs="Times New Roman"/>
                <w:bCs/>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004E5C">
              <w:rPr>
                <w:rFonts w:ascii="Times New Roman" w:eastAsia="Times New Roman" w:hAnsi="Times New Roman" w:cs="Times New Roman"/>
                <w:bCs/>
                <w:sz w:val="24"/>
                <w:szCs w:val="24"/>
                <w:lang w:eastAsia="ru-RU"/>
              </w:rPr>
              <w:t xml:space="preserve"> </w:t>
            </w:r>
            <w:r w:rsidR="007E7429">
              <w:rPr>
                <w:rFonts w:ascii="Times New Roman" w:eastAsia="Times New Roman" w:hAnsi="Times New Roman" w:cs="Times New Roman"/>
                <w:bCs/>
                <w:sz w:val="24"/>
                <w:szCs w:val="24"/>
                <w:lang w:eastAsia="ru-RU"/>
              </w:rPr>
              <w:t>-</w:t>
            </w:r>
            <w:r w:rsidR="007E7429">
              <w:t xml:space="preserve"> </w:t>
            </w:r>
            <w:r w:rsidR="007E7429" w:rsidRPr="00004E5C">
              <w:rPr>
                <w:rFonts w:ascii="Times New Roman" w:eastAsia="Times New Roman" w:hAnsi="Times New Roman" w:cs="Times New Roman"/>
                <w:bCs/>
                <w:color w:val="FF0000"/>
                <w:sz w:val="24"/>
                <w:szCs w:val="24"/>
                <w:lang w:eastAsia="ru-RU"/>
              </w:rPr>
              <w:t>не предусмотрено</w:t>
            </w:r>
            <w:r w:rsidRPr="001566B7">
              <w:rPr>
                <w:rFonts w:ascii="Times New Roman" w:eastAsia="Times New Roman" w:hAnsi="Times New Roman" w:cs="Times New Roman"/>
                <w:bCs/>
                <w:sz w:val="24"/>
                <w:szCs w:val="24"/>
                <w:lang w:eastAsia="ru-RU"/>
              </w:rPr>
              <w:t>;</w:t>
            </w:r>
          </w:p>
          <w:p w14:paraId="078C68F2" w14:textId="37994E49"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004E5C">
              <w:rPr>
                <w:rFonts w:ascii="Times New Roman" w:eastAsia="Times New Roman" w:hAnsi="Times New Roman" w:cs="Times New Roman"/>
                <w:bCs/>
                <w:sz w:val="24"/>
                <w:szCs w:val="24"/>
                <w:lang w:eastAsia="ru-RU"/>
              </w:rPr>
              <w:t xml:space="preserve"> </w:t>
            </w:r>
            <w:r w:rsidR="007F7C78" w:rsidRPr="007F7C78">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7F7C78" w:rsidRPr="00004E5C">
              <w:rPr>
                <w:rFonts w:ascii="Times New Roman" w:eastAsia="Times New Roman" w:hAnsi="Times New Roman" w:cs="Times New Roman"/>
                <w:bCs/>
                <w:color w:val="FF0000"/>
                <w:sz w:val="24"/>
                <w:szCs w:val="24"/>
                <w:lang w:eastAsia="ru-RU"/>
              </w:rPr>
              <w:t>не предусмотрено</w:t>
            </w:r>
            <w:r w:rsidR="007F7C78" w:rsidRPr="007F7C78">
              <w:rPr>
                <w:rFonts w:ascii="Times New Roman" w:eastAsia="Times New Roman" w:hAnsi="Times New Roman" w:cs="Times New Roman"/>
                <w:bCs/>
                <w:sz w:val="24"/>
                <w:szCs w:val="24"/>
                <w:lang w:eastAsia="ru-RU"/>
              </w:rPr>
              <w:t>;</w:t>
            </w:r>
          </w:p>
          <w:p w14:paraId="30A2B4FA" w14:textId="49181586"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004E5C">
              <w:rPr>
                <w:rFonts w:ascii="Times New Roman" w:eastAsia="Times New Roman" w:hAnsi="Times New Roman" w:cs="Times New Roman"/>
                <w:bCs/>
                <w:sz w:val="24"/>
                <w:szCs w:val="24"/>
                <w:lang w:eastAsia="ru-RU"/>
              </w:rPr>
              <w:t xml:space="preserve"> </w:t>
            </w:r>
            <w:r w:rsidR="007F7C78">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7F7C78" w:rsidRPr="00004E5C">
              <w:rPr>
                <w:rFonts w:ascii="Times New Roman" w:eastAsia="Times New Roman" w:hAnsi="Times New Roman" w:cs="Times New Roman"/>
                <w:bCs/>
                <w:color w:val="FF0000"/>
                <w:sz w:val="24"/>
                <w:szCs w:val="24"/>
                <w:lang w:eastAsia="ru-RU"/>
              </w:rPr>
              <w:t>не предусмотрено</w:t>
            </w:r>
          </w:p>
          <w:p w14:paraId="6D05A2F9" w14:textId="77777777" w:rsidR="002C4AD4" w:rsidRPr="004A317F" w:rsidRDefault="002C4AD4" w:rsidP="00FA409A">
            <w:pPr>
              <w:keepNext/>
              <w:autoSpaceDE w:val="0"/>
              <w:autoSpaceDN w:val="0"/>
              <w:adjustRightInd w:val="0"/>
              <w:ind w:firstLine="568"/>
              <w:jc w:val="both"/>
              <w:rPr>
                <w:rFonts w:ascii="Times New Roman" w:eastAsia="Times New Roman" w:hAnsi="Times New Roman" w:cs="Times New Roman"/>
                <w:bCs/>
                <w:sz w:val="24"/>
                <w:szCs w:val="24"/>
                <w:lang w:eastAsia="ru-RU"/>
              </w:rPr>
            </w:pPr>
          </w:p>
        </w:tc>
      </w:tr>
      <w:tr w:rsidR="002C4AD4" w:rsidRPr="00532279" w14:paraId="5B85A7B0" w14:textId="77777777" w:rsidTr="00F5386C">
        <w:tc>
          <w:tcPr>
            <w:tcW w:w="556" w:type="dxa"/>
          </w:tcPr>
          <w:p w14:paraId="13DD8C86" w14:textId="77777777" w:rsidR="002C4AD4" w:rsidRDefault="002C4AD4" w:rsidP="00173D09">
            <w:pPr>
              <w:pStyle w:val="a5"/>
              <w:spacing w:after="0"/>
              <w:ind w:left="0" w:right="40"/>
              <w:rPr>
                <w:rFonts w:eastAsiaTheme="minorHAnsi"/>
                <w:i/>
                <w:szCs w:val="24"/>
                <w:lang w:eastAsia="en-US"/>
              </w:rPr>
            </w:pPr>
            <w:r>
              <w:rPr>
                <w:rFonts w:eastAsiaTheme="minorHAnsi"/>
                <w:i/>
                <w:szCs w:val="24"/>
                <w:lang w:eastAsia="en-US"/>
              </w:rPr>
              <w:lastRenderedPageBreak/>
              <w:t>4</w:t>
            </w:r>
            <w:r w:rsidR="00173D09">
              <w:rPr>
                <w:rFonts w:eastAsiaTheme="minorHAnsi"/>
                <w:i/>
                <w:szCs w:val="24"/>
                <w:lang w:eastAsia="en-US"/>
              </w:rPr>
              <w:t>5</w:t>
            </w:r>
          </w:p>
        </w:tc>
        <w:tc>
          <w:tcPr>
            <w:tcW w:w="3257" w:type="dxa"/>
          </w:tcPr>
          <w:p w14:paraId="35649ACA" w14:textId="77777777" w:rsidR="002C4AD4" w:rsidRPr="00532279" w:rsidRDefault="002C4AD4" w:rsidP="00D953A0">
            <w:pPr>
              <w:contextualSpacing/>
              <w:rPr>
                <w:rFonts w:ascii="Times New Roman" w:hAnsi="Times New Roman" w:cs="Times New Roman"/>
                <w:i/>
                <w:sz w:val="24"/>
                <w:szCs w:val="24"/>
              </w:rPr>
            </w:pPr>
            <w:proofErr w:type="gramStart"/>
            <w:r w:rsidRPr="00532279">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6F93145E" w14:textId="77777777" w:rsidR="002C4AD4" w:rsidRPr="008251AB" w:rsidRDefault="002C4AD4" w:rsidP="00F74FA0">
            <w:pPr>
              <w:pStyle w:val="a5"/>
              <w:spacing w:after="0"/>
              <w:ind w:left="0" w:right="40"/>
              <w:rPr>
                <w:rFonts w:eastAsiaTheme="minorHAnsi"/>
                <w:i/>
                <w:szCs w:val="24"/>
                <w:lang w:eastAsia="en-US"/>
              </w:rPr>
            </w:pPr>
          </w:p>
        </w:tc>
        <w:tc>
          <w:tcPr>
            <w:tcW w:w="6252" w:type="dxa"/>
          </w:tcPr>
          <w:p w14:paraId="788143F2" w14:textId="77777777" w:rsidR="002C4AD4" w:rsidRPr="00DF6AD0" w:rsidRDefault="002C4AD4" w:rsidP="00D953A0">
            <w:pPr>
              <w:contextualSpacing/>
              <w:rPr>
                <w:rFonts w:ascii="Times New Roman" w:hAnsi="Times New Roman" w:cs="Times New Roman"/>
                <w:b/>
                <w:sz w:val="24"/>
                <w:szCs w:val="24"/>
              </w:rPr>
            </w:pPr>
            <w:r w:rsidRPr="00DF6AD0">
              <w:rPr>
                <w:rFonts w:ascii="Times New Roman" w:hAnsi="Times New Roman" w:cs="Times New Roman"/>
                <w:b/>
                <w:sz w:val="24"/>
                <w:szCs w:val="24"/>
              </w:rPr>
              <w:t>Применяется</w:t>
            </w:r>
          </w:p>
          <w:p w14:paraId="1218870A" w14:textId="77777777" w:rsidR="002C4AD4" w:rsidRPr="00C32FD0"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Установлен приоритет работам, выполняемым российскими лицами, по отношению к работам, выполняемым иностранными лицами.</w:t>
            </w:r>
          </w:p>
          <w:p w14:paraId="5201424E" w14:textId="77777777" w:rsidR="002C4AD4" w:rsidRPr="00C32FD0"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559829B" w14:textId="77777777" w:rsidR="002C4AD4" w:rsidRPr="001E7AA6"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1E7AA6">
              <w:rPr>
                <w:rFonts w:ascii="Times New Roman" w:eastAsia="Times New Roman" w:hAnsi="Times New Roman" w:cs="Times New Roman"/>
                <w:color w:val="000000"/>
                <w:sz w:val="24"/>
                <w:szCs w:val="24"/>
                <w:lang w:eastAsia="ar-SA"/>
              </w:rPr>
              <w:t>а) выписки из ЕГРЮЛ / ЕГРИП (для юридических лиц и индивидуальных предпринимателей);</w:t>
            </w:r>
          </w:p>
          <w:p w14:paraId="25F426BD" w14:textId="77777777" w:rsidR="002C4AD4" w:rsidRPr="001E7AA6"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1E7AA6">
              <w:rPr>
                <w:rFonts w:ascii="Times New Roman" w:eastAsia="Times New Roman" w:hAnsi="Times New Roman" w:cs="Times New Roman"/>
                <w:color w:val="000000"/>
                <w:sz w:val="24"/>
                <w:szCs w:val="24"/>
                <w:lang w:eastAsia="ar-SA"/>
              </w:rPr>
              <w:t>б) документов, удостоверяющих личность (для физических лиц).</w:t>
            </w:r>
          </w:p>
          <w:p w14:paraId="227EDD81" w14:textId="77777777" w:rsidR="002C4AD4" w:rsidRDefault="002C4AD4" w:rsidP="00DF6AD0">
            <w:pPr>
              <w:ind w:firstLine="540"/>
              <w:contextualSpacing/>
              <w:jc w:val="both"/>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Приоритет не предоставляется в случаях, указанных в пункте 6 Постановления № 925.</w:t>
            </w:r>
          </w:p>
          <w:p w14:paraId="78046438" w14:textId="77777777" w:rsidR="002C4AD4" w:rsidRPr="00CF6647" w:rsidRDefault="002C4AD4" w:rsidP="00F304D1">
            <w:pPr>
              <w:spacing w:after="100"/>
              <w:ind w:left="35"/>
              <w:jc w:val="both"/>
              <w:rPr>
                <w:iCs/>
                <w:szCs w:val="24"/>
                <w:highlight w:val="yellow"/>
              </w:rPr>
            </w:pPr>
          </w:p>
        </w:tc>
      </w:tr>
      <w:tr w:rsidR="002C4AD4" w:rsidRPr="00532279" w14:paraId="507BA373" w14:textId="77777777" w:rsidTr="00F5386C">
        <w:tc>
          <w:tcPr>
            <w:tcW w:w="556" w:type="dxa"/>
          </w:tcPr>
          <w:p w14:paraId="317EE1C8" w14:textId="77777777" w:rsidR="002C4AD4" w:rsidRPr="00F928E8" w:rsidRDefault="002C4AD4" w:rsidP="00173D09">
            <w:pPr>
              <w:pStyle w:val="a5"/>
              <w:spacing w:after="0"/>
              <w:ind w:left="0" w:right="40"/>
              <w:rPr>
                <w:rFonts w:eastAsiaTheme="minorHAnsi"/>
                <w:szCs w:val="24"/>
                <w:lang w:eastAsia="en-US"/>
              </w:rPr>
            </w:pPr>
            <w:r w:rsidRPr="00F928E8">
              <w:rPr>
                <w:rFonts w:eastAsiaTheme="minorHAnsi"/>
                <w:szCs w:val="24"/>
                <w:lang w:eastAsia="en-US"/>
              </w:rPr>
              <w:t>4</w:t>
            </w:r>
            <w:r w:rsidR="00173D09">
              <w:rPr>
                <w:rFonts w:eastAsiaTheme="minorHAnsi"/>
                <w:szCs w:val="24"/>
                <w:lang w:eastAsia="en-US"/>
              </w:rPr>
              <w:t>6</w:t>
            </w:r>
          </w:p>
        </w:tc>
        <w:tc>
          <w:tcPr>
            <w:tcW w:w="3257" w:type="dxa"/>
          </w:tcPr>
          <w:p w14:paraId="6BA87D23" w14:textId="77777777" w:rsidR="002C4AD4" w:rsidRPr="00F928E8" w:rsidRDefault="002C4AD4" w:rsidP="00516454">
            <w:pPr>
              <w:contextualSpacing/>
              <w:rPr>
                <w:rFonts w:ascii="Times New Roman" w:hAnsi="Times New Roman" w:cs="Times New Roman"/>
                <w:sz w:val="24"/>
                <w:szCs w:val="24"/>
              </w:rPr>
            </w:pPr>
            <w:r w:rsidRPr="00F928E8">
              <w:rPr>
                <w:rFonts w:ascii="Times New Roman" w:hAnsi="Times New Roman" w:cs="Times New Roman"/>
                <w:sz w:val="24"/>
                <w:szCs w:val="24"/>
              </w:rPr>
              <w:t>Квалификационные требования к участникам закупки:</w:t>
            </w:r>
          </w:p>
        </w:tc>
        <w:tc>
          <w:tcPr>
            <w:tcW w:w="6252" w:type="dxa"/>
          </w:tcPr>
          <w:p w14:paraId="39D58C7E" w14:textId="77777777" w:rsidR="002C4AD4" w:rsidRPr="00F928E8" w:rsidRDefault="002C4AD4" w:rsidP="00716872">
            <w:pPr>
              <w:contextualSpacing/>
              <w:jc w:val="both"/>
              <w:rPr>
                <w:rFonts w:ascii="Times New Roman" w:hAnsi="Times New Roman" w:cs="Times New Roman"/>
                <w:sz w:val="24"/>
                <w:szCs w:val="24"/>
              </w:rPr>
            </w:pPr>
            <w:r w:rsidRPr="00F5386C">
              <w:rPr>
                <w:rFonts w:ascii="Times New Roman" w:hAnsi="Times New Roman" w:cs="Times New Roman"/>
                <w:sz w:val="24"/>
                <w:szCs w:val="24"/>
              </w:rPr>
              <w:t>Не применяются</w:t>
            </w:r>
          </w:p>
        </w:tc>
      </w:tr>
      <w:tr w:rsidR="002C4AD4" w:rsidRPr="00532279" w14:paraId="0465DADF" w14:textId="77777777" w:rsidTr="00F5386C">
        <w:tc>
          <w:tcPr>
            <w:tcW w:w="10065" w:type="dxa"/>
            <w:gridSpan w:val="3"/>
          </w:tcPr>
          <w:p w14:paraId="323A5F46" w14:textId="77777777" w:rsidR="002C4AD4" w:rsidRPr="00F928E8" w:rsidRDefault="002C4AD4" w:rsidP="00FF3A5A">
            <w:pPr>
              <w:autoSpaceDE w:val="0"/>
              <w:autoSpaceDN w:val="0"/>
              <w:adjustRightInd w:val="0"/>
              <w:jc w:val="center"/>
              <w:rPr>
                <w:rFonts w:ascii="Times New Roman" w:hAnsi="Times New Roman" w:cs="Times New Roman"/>
                <w:sz w:val="24"/>
                <w:szCs w:val="24"/>
              </w:rPr>
            </w:pPr>
            <w:r w:rsidRPr="00F928E8">
              <w:rPr>
                <w:rFonts w:ascii="Times New Roman" w:hAnsi="Times New Roman" w:cs="Times New Roman"/>
                <w:sz w:val="24"/>
                <w:szCs w:val="24"/>
              </w:rPr>
              <w:t>Содержание заявки на участие в запросе котировок</w:t>
            </w:r>
          </w:p>
        </w:tc>
      </w:tr>
      <w:tr w:rsidR="002C4AD4" w:rsidRPr="00532279" w14:paraId="297383B3" w14:textId="77777777" w:rsidTr="00F5386C">
        <w:tc>
          <w:tcPr>
            <w:tcW w:w="556" w:type="dxa"/>
          </w:tcPr>
          <w:p w14:paraId="528A59B4" w14:textId="77777777" w:rsidR="002C4AD4" w:rsidRPr="00532279" w:rsidRDefault="002C4AD4" w:rsidP="00173D09">
            <w:pPr>
              <w:pStyle w:val="a5"/>
              <w:spacing w:after="0"/>
              <w:ind w:left="0" w:right="40"/>
              <w:rPr>
                <w:rFonts w:eastAsiaTheme="minorHAnsi"/>
                <w:i/>
                <w:szCs w:val="24"/>
                <w:lang w:eastAsia="en-US"/>
              </w:rPr>
            </w:pPr>
            <w:r>
              <w:rPr>
                <w:rFonts w:eastAsiaTheme="minorHAnsi"/>
                <w:i/>
                <w:szCs w:val="24"/>
                <w:lang w:eastAsia="en-US"/>
              </w:rPr>
              <w:t>4</w:t>
            </w:r>
            <w:r w:rsidR="00173D09">
              <w:rPr>
                <w:rFonts w:eastAsiaTheme="minorHAnsi"/>
                <w:i/>
                <w:szCs w:val="24"/>
                <w:lang w:eastAsia="en-US"/>
              </w:rPr>
              <w:t>7</w:t>
            </w:r>
          </w:p>
        </w:tc>
        <w:tc>
          <w:tcPr>
            <w:tcW w:w="3257" w:type="dxa"/>
          </w:tcPr>
          <w:p w14:paraId="20A02D2D" w14:textId="77777777" w:rsidR="002C4AD4" w:rsidRPr="00532279" w:rsidRDefault="002C4AD4" w:rsidP="001C278E">
            <w:pPr>
              <w:pStyle w:val="a5"/>
              <w:spacing w:after="0"/>
              <w:ind w:left="0" w:right="40"/>
              <w:rPr>
                <w:i/>
                <w:szCs w:val="24"/>
              </w:rPr>
            </w:pPr>
            <w:r w:rsidRPr="00532279">
              <w:rPr>
                <w:rFonts w:eastAsiaTheme="minorHAnsi"/>
                <w:i/>
                <w:szCs w:val="24"/>
                <w:lang w:eastAsia="en-US"/>
              </w:rPr>
              <w:t xml:space="preserve">Содержание заявки на участие в запросе </w:t>
            </w:r>
            <w:r w:rsidRPr="009C358A">
              <w:rPr>
                <w:rFonts w:eastAsiaTheme="minorHAnsi"/>
                <w:i/>
                <w:szCs w:val="24"/>
                <w:lang w:eastAsia="en-US"/>
              </w:rPr>
              <w:t>в электронной форме</w:t>
            </w:r>
            <w:r w:rsidRPr="00532279">
              <w:rPr>
                <w:rFonts w:eastAsiaTheme="minorHAnsi"/>
                <w:i/>
                <w:szCs w:val="24"/>
                <w:lang w:eastAsia="en-US"/>
              </w:rPr>
              <w:t>:</w:t>
            </w:r>
          </w:p>
        </w:tc>
        <w:tc>
          <w:tcPr>
            <w:tcW w:w="6252" w:type="dxa"/>
          </w:tcPr>
          <w:p w14:paraId="3BF1E892" w14:textId="0475498C" w:rsidR="002C4AD4" w:rsidRPr="00B35555" w:rsidRDefault="002C4AD4" w:rsidP="00945A78">
            <w:pPr>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w:t>
            </w:r>
            <w:r w:rsidRPr="00B35555">
              <w:rPr>
                <w:rFonts w:ascii="Times New Roman" w:eastAsia="Times New Roman" w:hAnsi="Times New Roman" w:cs="Times New Roman"/>
                <w:bCs/>
                <w:sz w:val="24"/>
                <w:szCs w:val="24"/>
                <w:lang w:eastAsia="ru-RU"/>
              </w:rPr>
              <w:lastRenderedPageBreak/>
              <w:t>документ, если участником конкурентной закупки с участием субъектов малого и среднего предпринимательства является юридическое лицо;</w:t>
            </w:r>
          </w:p>
          <w:p w14:paraId="4A73FEFB"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F09CA22"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59C6A39"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CA3C774"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2277034"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5E08442B"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E2C182F" w14:textId="77777777" w:rsidR="002C4AD4" w:rsidRPr="00262B29" w:rsidRDefault="002C4AD4" w:rsidP="00945A78">
            <w:pPr>
              <w:autoSpaceDE w:val="0"/>
              <w:autoSpaceDN w:val="0"/>
              <w:adjustRightInd w:val="0"/>
              <w:ind w:firstLine="540"/>
              <w:jc w:val="both"/>
              <w:rPr>
                <w:rFonts w:ascii="Times New Roman" w:eastAsia="Times New Roman" w:hAnsi="Times New Roman" w:cs="Times New Roman"/>
                <w:bCs/>
                <w:i/>
                <w:sz w:val="24"/>
                <w:szCs w:val="24"/>
                <w:lang w:eastAsia="ru-RU"/>
              </w:rPr>
            </w:pPr>
            <w:proofErr w:type="gramStart"/>
            <w:r w:rsidRPr="00B35555">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B35555">
                <w:rPr>
                  <w:rFonts w:ascii="Times New Roman" w:eastAsia="Times New Roman" w:hAnsi="Times New Roman" w:cs="Times New Roman"/>
                  <w:bCs/>
                  <w:color w:val="0000FF"/>
                  <w:sz w:val="24"/>
                  <w:szCs w:val="24"/>
                  <w:lang w:eastAsia="ru-RU"/>
                </w:rPr>
                <w:t>подпунктом "е" пункта 9</w:t>
              </w:r>
            </w:hyperlink>
            <w:r w:rsidRPr="00B35555">
              <w:rPr>
                <w:rFonts w:ascii="Times New Roman" w:eastAsia="Times New Roman" w:hAnsi="Times New Roman" w:cs="Times New Roman"/>
                <w:bCs/>
                <w:sz w:val="24"/>
                <w:szCs w:val="24"/>
                <w:lang w:eastAsia="ru-RU"/>
              </w:rPr>
              <w:t xml:space="preserve"> настоящей части</w:t>
            </w:r>
            <w:r w:rsidR="001E7AA6">
              <w:rPr>
                <w:rFonts w:ascii="Times New Roman" w:eastAsia="Times New Roman" w:hAnsi="Times New Roman" w:cs="Times New Roman"/>
                <w:bCs/>
                <w:sz w:val="24"/>
                <w:szCs w:val="24"/>
                <w:lang w:eastAsia="ru-RU"/>
              </w:rPr>
              <w:t xml:space="preserve"> </w:t>
            </w:r>
            <w:r w:rsidRPr="00B35555">
              <w:rPr>
                <w:rFonts w:ascii="Times New Roman" w:eastAsia="Times New Roman" w:hAnsi="Times New Roman" w:cs="Times New Roman"/>
                <w:bCs/>
                <w:sz w:val="24"/>
                <w:szCs w:val="24"/>
                <w:lang w:eastAsia="ru-RU"/>
              </w:rPr>
              <w:t xml:space="preserve">- </w:t>
            </w:r>
            <w:r w:rsidRPr="00262B29">
              <w:rPr>
                <w:rFonts w:ascii="Times New Roman" w:eastAsia="Times New Roman" w:hAnsi="Times New Roman" w:cs="Times New Roman"/>
                <w:bCs/>
                <w:i/>
                <w:sz w:val="24"/>
                <w:szCs w:val="24"/>
                <w:lang w:eastAsia="ru-RU"/>
              </w:rPr>
              <w:t>требование не установлено;</w:t>
            </w:r>
            <w:proofErr w:type="gramEnd"/>
          </w:p>
          <w:p w14:paraId="7CA8B8DC" w14:textId="1EB2052E"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B35555">
              <w:rPr>
                <w:rFonts w:ascii="Times New Roman" w:eastAsia="Times New Roman" w:hAnsi="Times New Roman" w:cs="Times New Roman"/>
                <w:bCs/>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w:t>
            </w:r>
            <w:r w:rsidRPr="00B35555">
              <w:rPr>
                <w:rFonts w:ascii="Times New Roman" w:eastAsia="Times New Roman" w:hAnsi="Times New Roman" w:cs="Times New Roman"/>
                <w:bCs/>
                <w:sz w:val="24"/>
                <w:szCs w:val="24"/>
                <w:lang w:eastAsia="ru-RU"/>
              </w:rPr>
              <w:lastRenderedPageBreak/>
              <w:t>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35555">
              <w:rPr>
                <w:rFonts w:ascii="Times New Roman" w:eastAsia="Times New Roman" w:hAnsi="Times New Roman" w:cs="Times New Roman"/>
                <w:bCs/>
                <w:sz w:val="24"/>
                <w:szCs w:val="24"/>
                <w:lang w:eastAsia="ru-RU"/>
              </w:rPr>
              <w:t xml:space="preserve"> </w:t>
            </w:r>
            <w:proofErr w:type="gramStart"/>
            <w:r w:rsidRPr="00B35555">
              <w:rPr>
                <w:rFonts w:ascii="Times New Roman" w:eastAsia="Times New Roman" w:hAnsi="Times New Roman" w:cs="Times New Roman"/>
                <w:bCs/>
                <w:sz w:val="24"/>
                <w:szCs w:val="24"/>
                <w:lang w:eastAsia="ru-RU"/>
              </w:rPr>
              <w:t>извещении</w:t>
            </w:r>
            <w:proofErr w:type="gramEnd"/>
            <w:r w:rsidRPr="00B35555">
              <w:rPr>
                <w:rFonts w:ascii="Times New Roman" w:eastAsia="Times New Roman" w:hAnsi="Times New Roman" w:cs="Times New Roman"/>
                <w:bCs/>
                <w:sz w:val="24"/>
                <w:szCs w:val="24"/>
                <w:lang w:eastAsia="ru-RU"/>
              </w:rPr>
              <w:t xml:space="preserve">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6FC8BE70" w14:textId="1D24DD82"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w:t>
            </w:r>
            <w:r w:rsidRPr="00A74390">
              <w:rPr>
                <w:rFonts w:ascii="Times New Roman" w:eastAsia="Times New Roman" w:hAnsi="Times New Roman" w:cs="Times New Roman"/>
                <w:bCs/>
                <w:sz w:val="24"/>
                <w:szCs w:val="24"/>
                <w:lang w:eastAsia="ru-RU"/>
              </w:rPr>
              <w:t xml:space="preserve">- </w:t>
            </w:r>
            <w:r w:rsidRPr="00004E5C">
              <w:rPr>
                <w:rFonts w:ascii="Times New Roman" w:eastAsia="Times New Roman" w:hAnsi="Times New Roman" w:cs="Times New Roman"/>
                <w:bCs/>
                <w:i/>
                <w:color w:val="FF0000"/>
                <w:sz w:val="24"/>
                <w:szCs w:val="24"/>
                <w:lang w:eastAsia="ru-RU"/>
              </w:rPr>
              <w:t>требование не установлено</w:t>
            </w:r>
            <w:r w:rsidRPr="00262B29">
              <w:rPr>
                <w:rFonts w:ascii="Times New Roman" w:eastAsia="Times New Roman" w:hAnsi="Times New Roman" w:cs="Times New Roman"/>
                <w:bCs/>
                <w:i/>
                <w:sz w:val="24"/>
                <w:szCs w:val="24"/>
                <w:lang w:eastAsia="ru-RU"/>
              </w:rPr>
              <w:t>:</w:t>
            </w:r>
            <w:r w:rsidRPr="00B35555">
              <w:rPr>
                <w:rFonts w:ascii="Times New Roman" w:eastAsia="Times New Roman" w:hAnsi="Times New Roman" w:cs="Times New Roman"/>
                <w:bCs/>
                <w:sz w:val="24"/>
                <w:szCs w:val="24"/>
                <w:lang w:eastAsia="ru-RU"/>
              </w:rPr>
              <w:t xml:space="preserve"> </w:t>
            </w:r>
          </w:p>
          <w:p w14:paraId="033ECBE6"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eastAsia="Times New Roman" w:hAnsi="Times New Roman" w:cs="Times New Roman"/>
                <w:bCs/>
                <w:sz w:val="24"/>
                <w:szCs w:val="24"/>
                <w:lang w:eastAsia="ru-RU"/>
              </w:rPr>
              <w:t>, соответствие участника пункту 44. извещения</w:t>
            </w:r>
            <w:r w:rsidRPr="00B35555">
              <w:rPr>
                <w:rFonts w:ascii="Times New Roman" w:eastAsia="Times New Roman" w:hAnsi="Times New Roman" w:cs="Times New Roman"/>
                <w:bCs/>
                <w:sz w:val="24"/>
                <w:szCs w:val="24"/>
                <w:lang w:eastAsia="ru-RU"/>
              </w:rPr>
              <w:t>:</w:t>
            </w:r>
          </w:p>
          <w:p w14:paraId="1B20D7C0" w14:textId="77777777" w:rsidR="002C4AD4" w:rsidRPr="00B35555" w:rsidRDefault="002C4AD4" w:rsidP="00193F1D">
            <w:pPr>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Декларация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5601A623"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84F5ED7" w14:textId="2A527E99"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B35555">
              <w:rPr>
                <w:rFonts w:ascii="Times New Roman" w:eastAsia="Times New Roman" w:hAnsi="Times New Roman" w:cs="Times New Roman"/>
                <w:bCs/>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912EC1">
              <w:rPr>
                <w:rFonts w:ascii="Times New Roman" w:eastAsia="Times New Roman" w:hAnsi="Times New Roman" w:cs="Times New Roman"/>
                <w:bCs/>
                <w:sz w:val="24"/>
                <w:szCs w:val="24"/>
                <w:lang w:eastAsia="ru-RU"/>
              </w:rPr>
              <w:t xml:space="preserve">предусмотрен </w:t>
            </w:r>
            <w:r w:rsidR="00593DD5" w:rsidRPr="00912EC1">
              <w:rPr>
                <w:rFonts w:ascii="Times New Roman" w:eastAsia="Times New Roman" w:hAnsi="Times New Roman" w:cs="Times New Roman"/>
                <w:sz w:val="23"/>
                <w:szCs w:val="23"/>
                <w:lang w:eastAsia="ru-RU"/>
              </w:rPr>
              <w:t>извещением</w:t>
            </w:r>
            <w:r w:rsidR="00593DD5" w:rsidRPr="00B35555">
              <w:rPr>
                <w:rFonts w:ascii="Times New Roman" w:eastAsia="Times New Roman" w:hAnsi="Times New Roman" w:cs="Times New Roman"/>
                <w:bCs/>
                <w:sz w:val="24"/>
                <w:szCs w:val="24"/>
                <w:lang w:eastAsia="ru-RU"/>
              </w:rPr>
              <w:t xml:space="preserve"> </w:t>
            </w:r>
            <w:r w:rsidRPr="00B35555">
              <w:rPr>
                <w:rFonts w:ascii="Times New Roman" w:eastAsia="Times New Roman" w:hAnsi="Times New Roman" w:cs="Times New Roman"/>
                <w:bCs/>
                <w:sz w:val="24"/>
                <w:szCs w:val="24"/>
                <w:lang w:eastAsia="ru-RU"/>
              </w:rPr>
              <w:t>о конкурентной закупке.</w:t>
            </w:r>
            <w:proofErr w:type="gramEnd"/>
            <w:r w:rsidRPr="00B35555">
              <w:rPr>
                <w:rFonts w:ascii="Times New Roman" w:eastAsia="Times New Roman" w:hAnsi="Times New Roman" w:cs="Times New Roman"/>
                <w:bCs/>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004E5C">
              <w:rPr>
                <w:rFonts w:ascii="Times New Roman" w:eastAsia="Times New Roman" w:hAnsi="Times New Roman" w:cs="Times New Roman"/>
                <w:bCs/>
                <w:sz w:val="24"/>
                <w:szCs w:val="24"/>
                <w:lang w:eastAsia="ru-RU"/>
              </w:rPr>
              <w:t xml:space="preserve"> </w:t>
            </w:r>
            <w:r w:rsidRPr="00004E5C">
              <w:rPr>
                <w:rFonts w:ascii="Times New Roman" w:eastAsia="Times New Roman" w:hAnsi="Times New Roman" w:cs="Times New Roman"/>
                <w:bCs/>
                <w:i/>
                <w:color w:val="FF0000"/>
                <w:sz w:val="24"/>
                <w:szCs w:val="24"/>
                <w:lang w:eastAsia="ru-RU"/>
              </w:rPr>
              <w:t>требование не установлено</w:t>
            </w:r>
            <w:r w:rsidRPr="00262B29">
              <w:rPr>
                <w:rFonts w:ascii="Times New Roman" w:eastAsia="Times New Roman" w:hAnsi="Times New Roman" w:cs="Times New Roman"/>
                <w:bCs/>
                <w:i/>
                <w:sz w:val="24"/>
                <w:szCs w:val="24"/>
                <w:lang w:eastAsia="ru-RU"/>
              </w:rPr>
              <w:t>;</w:t>
            </w:r>
            <w:r w:rsidRPr="00B35555">
              <w:rPr>
                <w:rFonts w:ascii="Times New Roman" w:eastAsia="Times New Roman" w:hAnsi="Times New Roman" w:cs="Times New Roman"/>
                <w:bCs/>
                <w:sz w:val="24"/>
                <w:szCs w:val="24"/>
                <w:lang w:eastAsia="ru-RU"/>
              </w:rPr>
              <w:t xml:space="preserve"> </w:t>
            </w:r>
          </w:p>
          <w:p w14:paraId="37F61494" w14:textId="1B337C93" w:rsidR="002C4AD4" w:rsidRPr="001E7AA6" w:rsidRDefault="002C4AD4" w:rsidP="00945A78">
            <w:pPr>
              <w:autoSpaceDE w:val="0"/>
              <w:autoSpaceDN w:val="0"/>
              <w:adjustRightInd w:val="0"/>
              <w:ind w:firstLine="540"/>
              <w:jc w:val="both"/>
              <w:rPr>
                <w:rFonts w:ascii="Times New Roman" w:eastAsia="Times New Roman" w:hAnsi="Times New Roman" w:cs="Times New Roman"/>
                <w:bCs/>
                <w:i/>
                <w:sz w:val="24"/>
                <w:szCs w:val="24"/>
                <w:lang w:eastAsia="ru-RU"/>
              </w:rPr>
            </w:pPr>
            <w:r w:rsidRPr="00B35555">
              <w:rPr>
                <w:rFonts w:ascii="Times New Roman" w:eastAsia="Times New Roman" w:hAnsi="Times New Roman" w:cs="Times New Roman"/>
                <w:bCs/>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B35555">
                <w:rPr>
                  <w:rFonts w:ascii="Times New Roman" w:eastAsia="Times New Roman" w:hAnsi="Times New Roman" w:cs="Times New Roman"/>
                  <w:bCs/>
                  <w:sz w:val="24"/>
                  <w:szCs w:val="24"/>
                  <w:lang w:eastAsia="ru-RU"/>
                </w:rPr>
                <w:t>пунктом 1 части 8 статьи 3</w:t>
              </w:r>
            </w:hyperlink>
            <w:r w:rsidRPr="00B35555">
              <w:rPr>
                <w:rFonts w:ascii="Times New Roman" w:eastAsia="Times New Roman" w:hAnsi="Times New Roman" w:cs="Times New Roman"/>
                <w:bCs/>
                <w:sz w:val="24"/>
                <w:szCs w:val="24"/>
                <w:lang w:eastAsia="ru-RU"/>
              </w:rPr>
              <w:t xml:space="preserve"> настоящего Федерального закона</w:t>
            </w:r>
            <w:r w:rsidR="00004E5C">
              <w:rPr>
                <w:rFonts w:ascii="Times New Roman" w:eastAsia="Times New Roman" w:hAnsi="Times New Roman" w:cs="Times New Roman"/>
                <w:bCs/>
                <w:sz w:val="24"/>
                <w:szCs w:val="24"/>
                <w:lang w:eastAsia="ru-RU"/>
              </w:rPr>
              <w:t xml:space="preserve"> </w:t>
            </w:r>
            <w:r w:rsidR="001E7AA6">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1E7AA6" w:rsidRPr="00004E5C">
              <w:rPr>
                <w:rFonts w:ascii="Times New Roman" w:eastAsia="Times New Roman" w:hAnsi="Times New Roman" w:cs="Times New Roman"/>
                <w:bCs/>
                <w:i/>
                <w:color w:val="FF0000"/>
                <w:sz w:val="24"/>
                <w:szCs w:val="24"/>
                <w:lang w:eastAsia="ru-RU"/>
              </w:rPr>
              <w:t>требование не установлено</w:t>
            </w:r>
            <w:r w:rsidR="001E7AA6" w:rsidRPr="001E7AA6">
              <w:rPr>
                <w:rFonts w:ascii="Times New Roman" w:eastAsia="Times New Roman" w:hAnsi="Times New Roman" w:cs="Times New Roman"/>
                <w:bCs/>
                <w:i/>
                <w:sz w:val="24"/>
                <w:szCs w:val="24"/>
                <w:lang w:eastAsia="ru-RU"/>
              </w:rPr>
              <w:t>;</w:t>
            </w:r>
          </w:p>
          <w:p w14:paraId="76804DA0"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 xml:space="preserve">13) предложение </w:t>
            </w:r>
            <w:r w:rsidRPr="00004E5C">
              <w:rPr>
                <w:rFonts w:ascii="Times New Roman" w:eastAsia="Times New Roman" w:hAnsi="Times New Roman" w:cs="Times New Roman"/>
                <w:bCs/>
                <w:sz w:val="24"/>
                <w:szCs w:val="24"/>
                <w:lang w:eastAsia="ru-RU"/>
              </w:rPr>
              <w:t>о</w:t>
            </w:r>
            <w:r w:rsidRPr="00004E5C">
              <w:rPr>
                <w:rFonts w:ascii="Times New Roman" w:eastAsia="Times New Roman" w:hAnsi="Times New Roman" w:cs="Times New Roman"/>
                <w:b/>
                <w:sz w:val="24"/>
                <w:szCs w:val="24"/>
                <w:lang w:eastAsia="ru-RU"/>
              </w:rPr>
              <w:t xml:space="preserve"> цене договора</w:t>
            </w:r>
            <w:r w:rsidRPr="00B35555">
              <w:rPr>
                <w:rFonts w:ascii="Times New Roman" w:eastAsia="Times New Roman" w:hAnsi="Times New Roman" w:cs="Times New Roman"/>
                <w:bCs/>
                <w:sz w:val="24"/>
                <w:szCs w:val="24"/>
                <w:lang w:eastAsia="ru-RU"/>
              </w:rPr>
              <w:t xml:space="preserve"> (цене лота, </w:t>
            </w:r>
            <w:r w:rsidR="003D7FB8">
              <w:rPr>
                <w:rFonts w:ascii="Times New Roman" w:eastAsia="Times New Roman" w:hAnsi="Times New Roman" w:cs="Times New Roman"/>
                <w:bCs/>
                <w:sz w:val="24"/>
                <w:szCs w:val="24"/>
                <w:lang w:eastAsia="ru-RU"/>
              </w:rPr>
              <w:t>единицы товара, работы, услуги)</w:t>
            </w:r>
            <w:r w:rsidRPr="00B35555">
              <w:rPr>
                <w:rFonts w:ascii="Times New Roman" w:eastAsia="Times New Roman" w:hAnsi="Times New Roman" w:cs="Times New Roman"/>
                <w:bCs/>
                <w:sz w:val="24"/>
                <w:szCs w:val="24"/>
                <w:lang w:eastAsia="ru-RU"/>
              </w:rPr>
              <w:t>.</w:t>
            </w:r>
          </w:p>
          <w:p w14:paraId="332EE77D" w14:textId="77777777" w:rsidR="002C4AD4" w:rsidRPr="00B35555" w:rsidRDefault="002C4AD4" w:rsidP="00193F1D">
            <w:pPr>
              <w:jc w:val="both"/>
              <w:rPr>
                <w:rFonts w:ascii="Times New Roman" w:eastAsia="Times New Roman" w:hAnsi="Times New Roman" w:cs="Times New Roman"/>
                <w:iCs/>
                <w:sz w:val="24"/>
                <w:szCs w:val="24"/>
                <w:lang w:eastAsia="ru-RU"/>
              </w:rPr>
            </w:pPr>
            <w:r w:rsidRPr="00B35555">
              <w:rPr>
                <w:rFonts w:ascii="Times New Roman" w:eastAsia="Times New Roman" w:hAnsi="Times New Roman" w:cs="Times New Roman"/>
                <w:iCs/>
                <w:sz w:val="24"/>
                <w:szCs w:val="24"/>
                <w:lang w:eastAsia="ru-RU"/>
              </w:rPr>
              <w:t xml:space="preserve">        </w:t>
            </w:r>
          </w:p>
        </w:tc>
      </w:tr>
      <w:tr w:rsidR="002C4AD4" w:rsidRPr="00532279" w14:paraId="679A8618" w14:textId="77777777" w:rsidTr="00F5386C">
        <w:tc>
          <w:tcPr>
            <w:tcW w:w="10065" w:type="dxa"/>
            <w:gridSpan w:val="3"/>
          </w:tcPr>
          <w:p w14:paraId="4F9022F9" w14:textId="77777777" w:rsidR="002C4AD4" w:rsidRPr="00532279" w:rsidRDefault="002C4AD4" w:rsidP="00AC0B93">
            <w:pPr>
              <w:contextualSpacing/>
              <w:rPr>
                <w:rFonts w:ascii="Times New Roman" w:eastAsia="Times New Roman" w:hAnsi="Times New Roman" w:cs="Times New Roman"/>
                <w:b/>
                <w:iCs/>
                <w:sz w:val="24"/>
                <w:szCs w:val="24"/>
                <w:lang w:eastAsia="ru-RU"/>
              </w:rPr>
            </w:pPr>
            <w:r w:rsidRPr="00813AE1">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r>
              <w:rPr>
                <w:rFonts w:ascii="Times New Roman" w:eastAsia="Times New Roman" w:hAnsi="Times New Roman" w:cs="Times New Roman"/>
                <w:b/>
                <w:iCs/>
                <w:sz w:val="24"/>
                <w:szCs w:val="24"/>
                <w:lang w:eastAsia="ru-RU"/>
              </w:rPr>
              <w:t xml:space="preserve">. </w:t>
            </w:r>
          </w:p>
        </w:tc>
      </w:tr>
      <w:tr w:rsidR="002C4AD4" w:rsidRPr="00532279" w14:paraId="41734A85" w14:textId="77777777" w:rsidTr="00F5386C">
        <w:tc>
          <w:tcPr>
            <w:tcW w:w="556" w:type="dxa"/>
          </w:tcPr>
          <w:p w14:paraId="2E17262E" w14:textId="77777777" w:rsidR="002C4AD4" w:rsidRPr="00532279" w:rsidRDefault="002C4AD4" w:rsidP="00F27CDC">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F27CDC">
              <w:rPr>
                <w:rFonts w:ascii="Times New Roman" w:eastAsia="Times New Roman" w:hAnsi="Times New Roman" w:cs="Times New Roman"/>
                <w:i/>
                <w:iCs/>
                <w:sz w:val="24"/>
                <w:szCs w:val="24"/>
                <w:lang w:eastAsia="ru-RU"/>
              </w:rPr>
              <w:t>8</w:t>
            </w:r>
          </w:p>
        </w:tc>
        <w:tc>
          <w:tcPr>
            <w:tcW w:w="3257" w:type="dxa"/>
          </w:tcPr>
          <w:p w14:paraId="492075EC" w14:textId="77777777" w:rsidR="002C4AD4" w:rsidRPr="00915127" w:rsidRDefault="002C4AD4"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915127">
              <w:rPr>
                <w:rFonts w:ascii="Times New Roman" w:eastAsia="Times New Roman" w:hAnsi="Times New Roman" w:cs="Times New Roman"/>
                <w:sz w:val="24"/>
                <w:szCs w:val="24"/>
                <w:lang w:eastAsia="ru-RU"/>
              </w:rPr>
              <w:t>Порядок открытия доступа</w:t>
            </w:r>
            <w:r>
              <w:rPr>
                <w:rFonts w:ascii="Times New Roman" w:eastAsia="Times New Roman" w:hAnsi="Times New Roman" w:cs="Times New Roman"/>
                <w:sz w:val="24"/>
                <w:szCs w:val="24"/>
                <w:lang w:eastAsia="ru-RU"/>
              </w:rPr>
              <w:t xml:space="preserve"> к заявкам, </w:t>
            </w:r>
            <w:r w:rsidRPr="00981434">
              <w:rPr>
                <w:rFonts w:ascii="Times New Roman" w:eastAsia="Times New Roman" w:hAnsi="Times New Roman" w:cs="Times New Roman"/>
                <w:sz w:val="24"/>
                <w:szCs w:val="24"/>
                <w:lang w:eastAsia="ru-RU"/>
              </w:rPr>
              <w:t>рассмотрения и оценки заявок</w:t>
            </w:r>
          </w:p>
          <w:p w14:paraId="7D58B5F3" w14:textId="77777777" w:rsidR="002C4AD4" w:rsidRPr="00532279" w:rsidRDefault="002C4AD4" w:rsidP="00F74FA0">
            <w:pPr>
              <w:contextualSpacing/>
              <w:rPr>
                <w:rFonts w:ascii="Times New Roman" w:eastAsia="Times New Roman" w:hAnsi="Times New Roman" w:cs="Times New Roman"/>
                <w:i/>
                <w:iCs/>
                <w:sz w:val="24"/>
                <w:szCs w:val="24"/>
                <w:lang w:eastAsia="ru-RU"/>
              </w:rPr>
            </w:pPr>
          </w:p>
        </w:tc>
        <w:tc>
          <w:tcPr>
            <w:tcW w:w="6252" w:type="dxa"/>
          </w:tcPr>
          <w:p w14:paraId="4F49159A" w14:textId="77777777" w:rsidR="002C4AD4" w:rsidRDefault="002C4AD4" w:rsidP="00374A48">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374A48">
              <w:rPr>
                <w:rFonts w:ascii="Times New Roman" w:eastAsia="Times New Roman" w:hAnsi="Times New Roman" w:cs="Times New Roman"/>
                <w:sz w:val="24"/>
                <w:szCs w:val="24"/>
                <w:lang w:eastAsia="ru-RU"/>
              </w:rPr>
              <w:lastRenderedPageBreak/>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w:t>
            </w:r>
            <w:r w:rsidRPr="00374A48">
              <w:rPr>
                <w:rFonts w:ascii="Times New Roman" w:eastAsia="Times New Roman" w:hAnsi="Times New Roman" w:cs="Times New Roman"/>
                <w:sz w:val="24"/>
                <w:szCs w:val="24"/>
                <w:lang w:eastAsia="ru-RU"/>
              </w:rPr>
              <w:lastRenderedPageBreak/>
              <w:t>все заявки, поданные на участие.</w:t>
            </w:r>
          </w:p>
          <w:p w14:paraId="41CE8532"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2AD8973F"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522F1BAF"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7445F392" w14:textId="1C356BC3" w:rsidR="002C4AD4" w:rsidRPr="00912EC1" w:rsidRDefault="002C4AD4" w:rsidP="00B12FC5">
            <w:pPr>
              <w:autoSpaceDE w:val="0"/>
              <w:autoSpaceDN w:val="0"/>
              <w:adjustRightInd w:val="0"/>
              <w:contextualSpacing/>
              <w:jc w:val="both"/>
              <w:rPr>
                <w:rFonts w:ascii="Times New Roman" w:eastAsia="Times New Roman" w:hAnsi="Times New Roman" w:cs="Times New Roman"/>
                <w:sz w:val="24"/>
                <w:szCs w:val="24"/>
                <w:lang w:eastAsia="ru-RU"/>
              </w:rPr>
            </w:pPr>
            <w:r w:rsidRPr="00B12FC5">
              <w:rPr>
                <w:rFonts w:ascii="Times New Roman" w:eastAsia="Times New Roman" w:hAnsi="Times New Roman" w:cs="Times New Roman"/>
                <w:bCs/>
                <w:sz w:val="24"/>
                <w:szCs w:val="24"/>
                <w:lang w:eastAsia="ru-RU"/>
              </w:rPr>
              <w:t>3)</w:t>
            </w:r>
            <w:r w:rsidR="00004E5C">
              <w:rPr>
                <w:rFonts w:ascii="Times New Roman" w:eastAsia="Times New Roman" w:hAnsi="Times New Roman" w:cs="Times New Roman"/>
                <w:bCs/>
                <w:sz w:val="24"/>
                <w:szCs w:val="24"/>
                <w:lang w:eastAsia="ru-RU"/>
              </w:rPr>
              <w:t xml:space="preserve"> </w:t>
            </w:r>
            <w:r w:rsidRPr="00B12FC5">
              <w:rPr>
                <w:rFonts w:ascii="Times New Roman" w:eastAsia="Times New Roman" w:hAnsi="Times New Roman" w:cs="Times New Roman"/>
                <w:bCs/>
                <w:sz w:val="24"/>
                <w:szCs w:val="24"/>
                <w:lang w:eastAsia="ru-RU"/>
              </w:rPr>
              <w:t xml:space="preserve">несоответствие участника требованиям, перечисленным в п.10.1 </w:t>
            </w:r>
            <w:r w:rsidRPr="00912EC1">
              <w:rPr>
                <w:rFonts w:ascii="Times New Roman" w:eastAsia="Times New Roman" w:hAnsi="Times New Roman" w:cs="Times New Roman"/>
                <w:bCs/>
                <w:sz w:val="24"/>
                <w:szCs w:val="24"/>
                <w:lang w:eastAsia="ru-RU"/>
              </w:rPr>
              <w:t xml:space="preserve">Положения </w:t>
            </w:r>
            <w:r w:rsidRPr="00912EC1">
              <w:rPr>
                <w:rFonts w:ascii="Times New Roman" w:eastAsia="Times New Roman" w:hAnsi="Times New Roman" w:cs="Times New Roman"/>
                <w:sz w:val="24"/>
                <w:szCs w:val="24"/>
                <w:lang w:eastAsia="ru-RU"/>
              </w:rPr>
              <w:t>о закупках ГУП ФЖС РБ</w:t>
            </w:r>
            <w:r w:rsidR="007A7504" w:rsidRPr="00912EC1">
              <w:rPr>
                <w:rFonts w:ascii="Times New Roman" w:eastAsia="Times New Roman" w:hAnsi="Times New Roman" w:cs="Times New Roman"/>
                <w:sz w:val="24"/>
                <w:szCs w:val="24"/>
                <w:lang w:eastAsia="ru-RU"/>
              </w:rPr>
              <w:t>, а именно:</w:t>
            </w:r>
          </w:p>
          <w:p w14:paraId="3A9E1091" w14:textId="678E7B24"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912EC1">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7A7504" w:rsidRPr="00912EC1">
              <w:rPr>
                <w:rFonts w:ascii="Times New Roman" w:eastAsia="Times New Roman" w:hAnsi="Times New Roman" w:cs="Times New Roman"/>
                <w:sz w:val="24"/>
                <w:szCs w:val="24"/>
                <w:lang w:eastAsia="ru-RU"/>
              </w:rPr>
              <w:t>е</w:t>
            </w:r>
            <w:r w:rsidRPr="00912EC1">
              <w:rPr>
                <w:rFonts w:ascii="Times New Roman" w:eastAsia="Times New Roman" w:hAnsi="Times New Roman" w:cs="Times New Roman"/>
                <w:sz w:val="24"/>
                <w:szCs w:val="24"/>
                <w:lang w:eastAsia="ru-RU"/>
              </w:rPr>
              <w:t xml:space="preserve"> 44 настоящего извещения;</w:t>
            </w:r>
          </w:p>
          <w:p w14:paraId="5CEE4D23"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912EC1">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w:t>
            </w:r>
            <w:r w:rsidRPr="00236256">
              <w:rPr>
                <w:rFonts w:ascii="Times New Roman" w:eastAsia="Times New Roman" w:hAnsi="Times New Roman" w:cs="Times New Roman"/>
                <w:sz w:val="24"/>
                <w:szCs w:val="24"/>
                <w:lang w:eastAsia="ru-RU"/>
              </w:rPr>
              <w:t xml:space="preserve"> или Положения, в том числе наличие в заявке предложения о цене договора, превышающего установленную начальную (максимальную) цену договора;</w:t>
            </w:r>
          </w:p>
          <w:p w14:paraId="3D1215FA"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9E1DEA0"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692692EA" w14:textId="601704C5"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w:t>
            </w:r>
            <w:r w:rsidRPr="00912EC1">
              <w:rPr>
                <w:rFonts w:ascii="Times New Roman" w:eastAsia="Times New Roman" w:hAnsi="Times New Roman" w:cs="Times New Roman"/>
                <w:sz w:val="24"/>
                <w:szCs w:val="24"/>
                <w:lang w:eastAsia="ru-RU"/>
              </w:rPr>
              <w:t xml:space="preserve">предусмотрено </w:t>
            </w:r>
            <w:r w:rsidR="00004E5C" w:rsidRPr="00912EC1">
              <w:rPr>
                <w:rFonts w:ascii="Times New Roman" w:eastAsia="Times New Roman" w:hAnsi="Times New Roman" w:cs="Times New Roman"/>
                <w:sz w:val="24"/>
                <w:szCs w:val="24"/>
                <w:lang w:eastAsia="ru-RU"/>
              </w:rPr>
              <w:t xml:space="preserve">извещением </w:t>
            </w:r>
            <w:r w:rsidRPr="00912EC1">
              <w:rPr>
                <w:rFonts w:ascii="Times New Roman" w:eastAsia="Times New Roman" w:hAnsi="Times New Roman" w:cs="Times New Roman"/>
                <w:sz w:val="24"/>
                <w:szCs w:val="24"/>
                <w:lang w:eastAsia="ru-RU"/>
              </w:rPr>
              <w:t>о закупке.</w:t>
            </w:r>
          </w:p>
          <w:p w14:paraId="07DEFF57" w14:textId="30B5020A"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bookmarkStart w:id="1" w:name="P436"/>
            <w:bookmarkEnd w:id="1"/>
            <w:r w:rsidRPr="00912EC1">
              <w:rPr>
                <w:rFonts w:ascii="Times New Roman" w:eastAsia="Times New Roman" w:hAnsi="Times New Roman" w:cs="Times New Roman"/>
                <w:sz w:val="24"/>
                <w:szCs w:val="24"/>
                <w:lang w:eastAsia="ru-RU"/>
              </w:rPr>
              <w:t xml:space="preserve">Если </w:t>
            </w:r>
            <w:proofErr w:type="gramStart"/>
            <w:r w:rsidRPr="00912EC1">
              <w:rPr>
                <w:rFonts w:ascii="Times New Roman" w:eastAsia="Times New Roman" w:hAnsi="Times New Roman" w:cs="Times New Roman"/>
                <w:sz w:val="24"/>
                <w:szCs w:val="24"/>
                <w:lang w:eastAsia="ru-RU"/>
              </w:rPr>
              <w:t xml:space="preserve">выявлен хотя бы один из </w:t>
            </w:r>
            <w:r w:rsidR="007A7504" w:rsidRPr="00912EC1">
              <w:rPr>
                <w:rFonts w:ascii="Times New Roman" w:eastAsia="Times New Roman" w:hAnsi="Times New Roman" w:cs="Times New Roman"/>
                <w:sz w:val="24"/>
                <w:szCs w:val="24"/>
                <w:lang w:eastAsia="ru-RU"/>
              </w:rPr>
              <w:t xml:space="preserve">вышеприведенных </w:t>
            </w:r>
            <w:r w:rsidRPr="00912EC1">
              <w:rPr>
                <w:rFonts w:ascii="Times New Roman" w:eastAsia="Times New Roman" w:hAnsi="Times New Roman" w:cs="Times New Roman"/>
                <w:sz w:val="24"/>
                <w:szCs w:val="24"/>
                <w:lang w:eastAsia="ru-RU"/>
              </w:rPr>
              <w:t>фактов комиссия по закупкам обязана</w:t>
            </w:r>
            <w:proofErr w:type="gramEnd"/>
            <w:r w:rsidRPr="00912EC1">
              <w:rPr>
                <w:rFonts w:ascii="Times New Roman" w:eastAsia="Times New Roman" w:hAnsi="Times New Roman" w:cs="Times New Roman"/>
                <w:sz w:val="24"/>
                <w:szCs w:val="24"/>
                <w:lang w:eastAsia="ru-RU"/>
              </w:rPr>
              <w:t xml:space="preserve"> отстранить участника от процедуры закупки на любом этапе ее проведения до момента заключения договора.</w:t>
            </w:r>
          </w:p>
          <w:p w14:paraId="10F66867" w14:textId="38C7C3C9" w:rsidR="002C4AD4" w:rsidRPr="00236256" w:rsidRDefault="007A7504" w:rsidP="00096DFD">
            <w:pPr>
              <w:autoSpaceDE w:val="0"/>
              <w:autoSpaceDN w:val="0"/>
              <w:ind w:firstLine="540"/>
              <w:contextualSpacing/>
              <w:jc w:val="both"/>
              <w:rPr>
                <w:rFonts w:ascii="Times New Roman" w:eastAsia="Times New Roman" w:hAnsi="Times New Roman" w:cs="Times New Roman"/>
                <w:sz w:val="24"/>
                <w:szCs w:val="24"/>
                <w:lang w:eastAsia="ru-RU"/>
              </w:rPr>
            </w:pPr>
            <w:bookmarkStart w:id="2" w:name="P437"/>
            <w:bookmarkEnd w:id="2"/>
            <w:r w:rsidRPr="00912EC1">
              <w:rPr>
                <w:rFonts w:ascii="Times New Roman" w:eastAsia="Times New Roman" w:hAnsi="Times New Roman" w:cs="Times New Roman"/>
                <w:sz w:val="24"/>
                <w:szCs w:val="24"/>
                <w:lang w:eastAsia="ru-RU"/>
              </w:rPr>
              <w:t xml:space="preserve">В случае выявления вышеприведенных фактов, </w:t>
            </w:r>
            <w:r w:rsidR="002C4AD4" w:rsidRPr="00912EC1">
              <w:rPr>
                <w:rFonts w:ascii="Times New Roman" w:eastAsia="Times New Roman" w:hAnsi="Times New Roman" w:cs="Times New Roman"/>
                <w:sz w:val="24"/>
                <w:szCs w:val="24"/>
                <w:lang w:eastAsia="ru-RU"/>
              </w:rPr>
              <w:t xml:space="preserve">в момент рассмотрения заявок информация об отказе в допуске участникам отражается в протоколе </w:t>
            </w:r>
            <w:r w:rsidR="007028D4" w:rsidRPr="00912EC1">
              <w:rPr>
                <w:rFonts w:ascii="Times New Roman" w:eastAsia="Times New Roman" w:hAnsi="Times New Roman" w:cs="Times New Roman"/>
                <w:sz w:val="24"/>
                <w:szCs w:val="24"/>
                <w:lang w:eastAsia="ru-RU"/>
              </w:rPr>
              <w:t>подведения итогов</w:t>
            </w:r>
            <w:r w:rsidR="002C4AD4" w:rsidRPr="00912EC1">
              <w:rPr>
                <w:rFonts w:ascii="Times New Roman" w:eastAsia="Times New Roman" w:hAnsi="Times New Roman" w:cs="Times New Roman"/>
                <w:sz w:val="24"/>
                <w:szCs w:val="24"/>
                <w:lang w:eastAsia="ru-RU"/>
              </w:rPr>
              <w:t>. При этом указываются основания отказа, факты, послужившие основанием для отказа, и обстоятельства выявления таких фактов.</w:t>
            </w:r>
          </w:p>
          <w:p w14:paraId="580FE8F2" w14:textId="65F83464" w:rsidR="002C4AD4" w:rsidRPr="00DC688A" w:rsidRDefault="002C4AD4" w:rsidP="00DC688A">
            <w:pPr>
              <w:autoSpaceDE w:val="0"/>
              <w:autoSpaceDN w:val="0"/>
              <w:adjustRightInd w:val="0"/>
              <w:ind w:firstLine="567"/>
              <w:contextualSpacing/>
              <w:jc w:val="both"/>
              <w:rPr>
                <w:rFonts w:ascii="Times New Roman" w:eastAsia="Times New Roman" w:hAnsi="Times New Roman" w:cs="Times New Roman"/>
                <w:color w:val="000000"/>
                <w:spacing w:val="-2"/>
                <w:sz w:val="24"/>
                <w:szCs w:val="24"/>
                <w:lang w:eastAsia="ru-RU"/>
              </w:rPr>
            </w:pPr>
            <w:r w:rsidRPr="00DC688A">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DC688A">
              <w:rPr>
                <w:rFonts w:ascii="Times New Roman" w:eastAsia="Times New Roman" w:hAnsi="Times New Roman" w:cs="Times New Roman"/>
                <w:color w:val="000000"/>
                <w:sz w:val="24"/>
                <w:szCs w:val="24"/>
                <w:lang w:eastAsia="ru-RU"/>
              </w:rPr>
              <w:t>комиссии по закупкам</w:t>
            </w:r>
            <w:r w:rsidRPr="00DC688A">
              <w:rPr>
                <w:rFonts w:ascii="Times New Roman" w:eastAsia="Times New Roman" w:hAnsi="Times New Roman" w:cs="Times New Roman"/>
                <w:color w:val="000000"/>
                <w:spacing w:val="-2"/>
                <w:sz w:val="24"/>
                <w:szCs w:val="24"/>
                <w:lang w:eastAsia="ru-RU"/>
              </w:rPr>
              <w:t xml:space="preserve"> вправе</w:t>
            </w:r>
            <w:r>
              <w:rPr>
                <w:rFonts w:ascii="Times New Roman" w:eastAsia="Times New Roman" w:hAnsi="Times New Roman" w:cs="Times New Roman"/>
                <w:color w:val="000000"/>
                <w:spacing w:val="-2"/>
                <w:sz w:val="24"/>
                <w:szCs w:val="24"/>
                <w:lang w:eastAsia="ru-RU"/>
              </w:rPr>
              <w:t xml:space="preserve"> </w:t>
            </w:r>
            <w:r w:rsidRPr="00DC688A">
              <w:rPr>
                <w:rFonts w:ascii="Times New Roman" w:eastAsia="Times New Roman" w:hAnsi="Times New Roman" w:cs="Times New Roman"/>
                <w:color w:val="000000"/>
                <w:spacing w:val="-2"/>
                <w:sz w:val="24"/>
                <w:szCs w:val="24"/>
                <w:lang w:eastAsia="ru-RU"/>
              </w:rPr>
              <w:t xml:space="preserve">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w:t>
            </w:r>
            <w:r w:rsidR="00E61A0D" w:rsidRPr="00DC688A">
              <w:rPr>
                <w:rFonts w:ascii="Times New Roman" w:eastAsia="Times New Roman" w:hAnsi="Times New Roman" w:cs="Times New Roman"/>
                <w:color w:val="000000"/>
                <w:spacing w:val="-2"/>
                <w:sz w:val="24"/>
                <w:szCs w:val="24"/>
                <w:lang w:eastAsia="ru-RU"/>
              </w:rPr>
              <w:t>котировок в</w:t>
            </w:r>
            <w:r w:rsidRPr="00DC688A">
              <w:rPr>
                <w:rFonts w:ascii="Times New Roman" w:eastAsia="Times New Roman" w:hAnsi="Times New Roman" w:cs="Times New Roman"/>
                <w:color w:val="000000"/>
                <w:spacing w:val="-2"/>
                <w:sz w:val="24"/>
                <w:szCs w:val="24"/>
                <w:lang w:eastAsia="ru-RU"/>
              </w:rPr>
              <w:t xml:space="preserve">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75686839" w14:textId="77777777" w:rsidR="002C4AD4" w:rsidRPr="00DC688A" w:rsidRDefault="002C4AD4" w:rsidP="00DC688A">
            <w:pPr>
              <w:autoSpaceDE w:val="0"/>
              <w:autoSpaceDN w:val="0"/>
              <w:adjustRightInd w:val="0"/>
              <w:ind w:firstLine="567"/>
              <w:contextualSpacing/>
              <w:jc w:val="both"/>
              <w:rPr>
                <w:rFonts w:ascii="Times New Roman" w:eastAsia="Times New Roman" w:hAnsi="Times New Roman" w:cs="Times New Roman"/>
                <w:iCs/>
                <w:sz w:val="24"/>
                <w:szCs w:val="24"/>
                <w:lang w:eastAsia="ru-RU"/>
              </w:rPr>
            </w:pPr>
          </w:p>
        </w:tc>
      </w:tr>
      <w:tr w:rsidR="002C4AD4" w:rsidRPr="00532279" w14:paraId="74C27731" w14:textId="77777777" w:rsidTr="00F5386C">
        <w:tc>
          <w:tcPr>
            <w:tcW w:w="556" w:type="dxa"/>
          </w:tcPr>
          <w:p w14:paraId="7EFE94DF" w14:textId="77777777" w:rsidR="002C4AD4" w:rsidRPr="00BB6FFC" w:rsidRDefault="00F27CDC" w:rsidP="00AC0B93">
            <w:pPr>
              <w:contextualSpacing/>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49</w:t>
            </w:r>
          </w:p>
        </w:tc>
        <w:tc>
          <w:tcPr>
            <w:tcW w:w="3257" w:type="dxa"/>
          </w:tcPr>
          <w:p w14:paraId="07A236EF" w14:textId="77777777" w:rsidR="002C4AD4" w:rsidRPr="00532279" w:rsidRDefault="002C4AD4" w:rsidP="00096DFD">
            <w:pPr>
              <w:contextualSpacing/>
              <w:rPr>
                <w:rFonts w:ascii="Times New Roman" w:eastAsia="Times New Roman" w:hAnsi="Times New Roman" w:cs="Times New Roman"/>
                <w:i/>
                <w:iCs/>
                <w:sz w:val="24"/>
                <w:szCs w:val="24"/>
                <w:lang w:eastAsia="ru-RU"/>
              </w:rPr>
            </w:pPr>
            <w:r w:rsidRPr="00F563E6">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tcPr>
          <w:p w14:paraId="7522357B" w14:textId="40544FEB" w:rsidR="002C4AD4" w:rsidRPr="00F563E6" w:rsidRDefault="002C4AD4" w:rsidP="00F563E6">
            <w:pPr>
              <w:autoSpaceDE w:val="0"/>
              <w:autoSpaceDN w:val="0"/>
              <w:adjustRightInd w:val="0"/>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Запрос котировок в электронной форме </w:t>
            </w:r>
            <w:r w:rsidR="00E61A0D" w:rsidRPr="00F563E6">
              <w:rPr>
                <w:rFonts w:ascii="Times New Roman" w:eastAsia="Times New Roman" w:hAnsi="Times New Roman" w:cs="Times New Roman"/>
                <w:sz w:val="24"/>
                <w:szCs w:val="24"/>
                <w:lang w:eastAsia="ru-RU"/>
              </w:rPr>
              <w:t>признается несостоявшимся</w:t>
            </w:r>
            <w:r w:rsidRPr="00F563E6">
              <w:rPr>
                <w:rFonts w:ascii="Times New Roman" w:eastAsia="Times New Roman" w:hAnsi="Times New Roman" w:cs="Times New Roman"/>
                <w:sz w:val="24"/>
                <w:szCs w:val="24"/>
                <w:lang w:eastAsia="ru-RU"/>
              </w:rPr>
              <w:t>, в связи с тем</w:t>
            </w:r>
            <w:r w:rsidR="00E61A0D">
              <w:rPr>
                <w:rFonts w:ascii="Times New Roman" w:eastAsia="Times New Roman" w:hAnsi="Times New Roman" w:cs="Times New Roman"/>
                <w:sz w:val="24"/>
                <w:szCs w:val="24"/>
                <w:lang w:eastAsia="ru-RU"/>
              </w:rPr>
              <w:t>,</w:t>
            </w:r>
            <w:r w:rsidRPr="00F563E6">
              <w:rPr>
                <w:rFonts w:ascii="Times New Roman" w:eastAsia="Times New Roman" w:hAnsi="Times New Roman" w:cs="Times New Roman"/>
                <w:sz w:val="24"/>
                <w:szCs w:val="24"/>
                <w:lang w:eastAsia="ru-RU"/>
              </w:rPr>
              <w:t xml:space="preserve"> что:</w:t>
            </w:r>
          </w:p>
          <w:p w14:paraId="3C6A948A" w14:textId="3FE762AC"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1) на участие в запросе </w:t>
            </w:r>
            <w:r w:rsidR="00E61A0D" w:rsidRPr="00F563E6">
              <w:rPr>
                <w:rFonts w:ascii="Times New Roman" w:eastAsia="Times New Roman" w:hAnsi="Times New Roman" w:cs="Times New Roman"/>
                <w:sz w:val="24"/>
                <w:szCs w:val="24"/>
                <w:lang w:eastAsia="ru-RU"/>
              </w:rPr>
              <w:t>котировок не</w:t>
            </w:r>
            <w:r w:rsidRPr="00F563E6">
              <w:rPr>
                <w:rFonts w:ascii="Times New Roman" w:eastAsia="Times New Roman" w:hAnsi="Times New Roman" w:cs="Times New Roman"/>
                <w:sz w:val="24"/>
                <w:szCs w:val="24"/>
                <w:lang w:eastAsia="ru-RU"/>
              </w:rPr>
              <w:t xml:space="preserve"> подано ни одной заявки на участие в закупке;</w:t>
            </w:r>
          </w:p>
          <w:p w14:paraId="5FD1387D" w14:textId="51D054DC"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2) по </w:t>
            </w:r>
            <w:r w:rsidR="00E61A0D" w:rsidRPr="00F563E6">
              <w:rPr>
                <w:rFonts w:ascii="Times New Roman" w:eastAsia="Times New Roman" w:hAnsi="Times New Roman" w:cs="Times New Roman"/>
                <w:sz w:val="24"/>
                <w:szCs w:val="24"/>
                <w:lang w:eastAsia="ru-RU"/>
              </w:rPr>
              <w:t>результатам проведения</w:t>
            </w:r>
            <w:r w:rsidRPr="00F563E6">
              <w:rPr>
                <w:rFonts w:ascii="Times New Roman" w:eastAsia="Times New Roman" w:hAnsi="Times New Roman" w:cs="Times New Roman"/>
                <w:sz w:val="24"/>
                <w:szCs w:val="24"/>
                <w:lang w:eastAsia="ru-RU"/>
              </w:rPr>
              <w:t xml:space="preserve"> запроса котировок все заявки на участие в закупке отклонены;</w:t>
            </w:r>
          </w:p>
          <w:p w14:paraId="787102C0" w14:textId="4D659682"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3) на участие в запросе </w:t>
            </w:r>
            <w:r w:rsidR="00E61A0D" w:rsidRPr="00F563E6">
              <w:rPr>
                <w:rFonts w:ascii="Times New Roman" w:eastAsia="Times New Roman" w:hAnsi="Times New Roman" w:cs="Times New Roman"/>
                <w:sz w:val="24"/>
                <w:szCs w:val="24"/>
                <w:lang w:eastAsia="ru-RU"/>
              </w:rPr>
              <w:t>котировок подана</w:t>
            </w:r>
            <w:r w:rsidRPr="00F563E6">
              <w:rPr>
                <w:rFonts w:ascii="Times New Roman" w:eastAsia="Times New Roman" w:hAnsi="Times New Roman" w:cs="Times New Roman"/>
                <w:sz w:val="24"/>
                <w:szCs w:val="24"/>
                <w:lang w:eastAsia="ru-RU"/>
              </w:rPr>
              <w:t xml:space="preserve"> только одна заявка;</w:t>
            </w:r>
          </w:p>
          <w:p w14:paraId="22837CCF"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2957CAD2"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280CA7EB"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7B93EB9A" w14:textId="46710083" w:rsidR="002C4AD4" w:rsidRPr="005E6946" w:rsidRDefault="002C4AD4" w:rsidP="00912EC1">
            <w:pPr>
              <w:autoSpaceDE w:val="0"/>
              <w:autoSpaceDN w:val="0"/>
              <w:adjustRightInd w:val="0"/>
              <w:ind w:firstLine="567"/>
              <w:contextualSpacing/>
              <w:jc w:val="both"/>
              <w:rPr>
                <w:rFonts w:ascii="Times New Roman" w:eastAsia="Times New Roman" w:hAnsi="Times New Roman" w:cs="Times New Roman"/>
                <w:iCs/>
                <w:sz w:val="24"/>
                <w:szCs w:val="24"/>
                <w:lang w:eastAsia="ru-RU"/>
              </w:rPr>
            </w:pPr>
            <w:r w:rsidRPr="00F563E6">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2C4AD4" w:rsidRPr="00532279" w14:paraId="0EA8C2BE" w14:textId="77777777" w:rsidTr="00F5386C">
        <w:tc>
          <w:tcPr>
            <w:tcW w:w="556" w:type="dxa"/>
          </w:tcPr>
          <w:p w14:paraId="63638391"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0</w:t>
            </w:r>
          </w:p>
        </w:tc>
        <w:tc>
          <w:tcPr>
            <w:tcW w:w="3257" w:type="dxa"/>
          </w:tcPr>
          <w:p w14:paraId="7BBB39BF" w14:textId="6F069C84" w:rsidR="002C4AD4" w:rsidRPr="00532279" w:rsidRDefault="002C4AD4"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r>
              <w:rPr>
                <w:rFonts w:ascii="Times New Roman" w:eastAsia="Times New Roman" w:hAnsi="Times New Roman" w:cs="Times New Roman"/>
                <w:i/>
                <w:sz w:val="24"/>
                <w:szCs w:val="24"/>
                <w:lang w:eastAsia="ru-RU"/>
              </w:rPr>
              <w:t xml:space="preserve"> </w:t>
            </w:r>
            <w:r w:rsidR="00E61A0D">
              <w:rPr>
                <w:rFonts w:ascii="Times New Roman" w:eastAsia="Times New Roman" w:hAnsi="Times New Roman" w:cs="Times New Roman"/>
                <w:i/>
                <w:sz w:val="24"/>
                <w:szCs w:val="24"/>
                <w:lang w:eastAsia="ru-RU"/>
              </w:rPr>
              <w:t xml:space="preserve">и </w:t>
            </w:r>
            <w:r w:rsidR="00E61A0D" w:rsidRPr="00E61A0D">
              <w:rPr>
                <w:rFonts w:ascii="Times New Roman" w:eastAsia="Times New Roman" w:hAnsi="Times New Roman" w:cs="Times New Roman"/>
                <w:i/>
                <w:sz w:val="24"/>
                <w:szCs w:val="24"/>
                <w:lang w:eastAsia="ru-RU"/>
              </w:rPr>
              <w:t>подведения</w:t>
            </w:r>
            <w:r w:rsidRPr="00AC0B93">
              <w:rPr>
                <w:rFonts w:ascii="Times New Roman" w:eastAsia="Times New Roman" w:hAnsi="Times New Roman" w:cs="Times New Roman"/>
                <w:i/>
                <w:sz w:val="24"/>
                <w:szCs w:val="24"/>
                <w:lang w:eastAsia="ru-RU"/>
              </w:rPr>
              <w:t xml:space="preserve"> итогов</w:t>
            </w:r>
            <w:r w:rsidRPr="00532279">
              <w:rPr>
                <w:rFonts w:ascii="Times New Roman" w:eastAsia="Times New Roman" w:hAnsi="Times New Roman" w:cs="Times New Roman"/>
                <w:i/>
                <w:sz w:val="24"/>
                <w:szCs w:val="24"/>
                <w:lang w:eastAsia="ru-RU"/>
              </w:rPr>
              <w:t>:</w:t>
            </w:r>
          </w:p>
        </w:tc>
        <w:tc>
          <w:tcPr>
            <w:tcW w:w="6252" w:type="dxa"/>
          </w:tcPr>
          <w:p w14:paraId="58A3600D" w14:textId="77777777" w:rsidR="002C4AD4" w:rsidRPr="00532279" w:rsidRDefault="002C4AD4" w:rsidP="000C0DF8">
            <w:pPr>
              <w:adjustRightInd w:val="0"/>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2C4AD4" w:rsidRPr="00532279" w14:paraId="7973056D" w14:textId="77777777" w:rsidTr="00F5386C">
        <w:tc>
          <w:tcPr>
            <w:tcW w:w="556" w:type="dxa"/>
          </w:tcPr>
          <w:p w14:paraId="7B43BBB3"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1</w:t>
            </w:r>
          </w:p>
        </w:tc>
        <w:tc>
          <w:tcPr>
            <w:tcW w:w="3257" w:type="dxa"/>
          </w:tcPr>
          <w:p w14:paraId="7084C992" w14:textId="77777777" w:rsidR="002C4AD4" w:rsidRPr="00532279" w:rsidRDefault="002C4AD4"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w:t>
            </w:r>
            <w:proofErr w:type="gramStart"/>
            <w:r w:rsidRPr="00532279">
              <w:rPr>
                <w:rFonts w:ascii="Times New Roman" w:eastAsia="Times New Roman" w:hAnsi="Times New Roman" w:cs="Times New Roman"/>
                <w:i/>
                <w:sz w:val="24"/>
                <w:szCs w:val="24"/>
                <w:lang w:eastAsia="ru-RU"/>
              </w:rPr>
              <w:t xml:space="preserve">размещения протокола </w:t>
            </w:r>
            <w:r w:rsidRPr="00AC0B93">
              <w:rPr>
                <w:rFonts w:ascii="Times New Roman" w:eastAsia="Times New Roman" w:hAnsi="Times New Roman" w:cs="Times New Roman"/>
                <w:i/>
                <w:sz w:val="24"/>
                <w:szCs w:val="24"/>
                <w:lang w:eastAsia="ru-RU"/>
              </w:rPr>
              <w:t xml:space="preserve">подведения итогов </w:t>
            </w:r>
            <w:r w:rsidRPr="00532279">
              <w:rPr>
                <w:rFonts w:ascii="Times New Roman" w:eastAsia="Times New Roman" w:hAnsi="Times New Roman" w:cs="Times New Roman"/>
                <w:i/>
                <w:sz w:val="24"/>
                <w:szCs w:val="24"/>
                <w:lang w:eastAsia="ru-RU"/>
              </w:rPr>
              <w:t>запроса котировок</w:t>
            </w:r>
            <w:proofErr w:type="gramEnd"/>
            <w:r w:rsidRPr="00532279">
              <w:rPr>
                <w:rFonts w:ascii="Times New Roman" w:eastAsia="Times New Roman" w:hAnsi="Times New Roman" w:cs="Times New Roman"/>
                <w:i/>
                <w:sz w:val="24"/>
                <w:szCs w:val="24"/>
                <w:lang w:eastAsia="ru-RU"/>
              </w:rPr>
              <w:t>:</w:t>
            </w:r>
          </w:p>
        </w:tc>
        <w:tc>
          <w:tcPr>
            <w:tcW w:w="6252" w:type="dxa"/>
          </w:tcPr>
          <w:p w14:paraId="3135D682" w14:textId="77777777" w:rsidR="002C4AD4" w:rsidRPr="00532279" w:rsidRDefault="002C4AD4"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Протокол размещается в ЕИС не позднее чем через три дня после его подписания. Протокол составляется в одном экземпляре и хранится </w:t>
            </w:r>
            <w:r>
              <w:rPr>
                <w:rFonts w:ascii="Times New Roman" w:eastAsia="Times New Roman" w:hAnsi="Times New Roman" w:cs="Times New Roman"/>
                <w:iCs/>
                <w:sz w:val="24"/>
                <w:szCs w:val="24"/>
                <w:lang w:eastAsia="ru-RU"/>
              </w:rPr>
              <w:t>заказчиком</w:t>
            </w:r>
            <w:r w:rsidRPr="00532279">
              <w:rPr>
                <w:rFonts w:ascii="Times New Roman" w:eastAsia="Times New Roman" w:hAnsi="Times New Roman" w:cs="Times New Roman"/>
                <w:iCs/>
                <w:sz w:val="24"/>
                <w:szCs w:val="24"/>
                <w:lang w:eastAsia="ru-RU"/>
              </w:rPr>
              <w:t xml:space="preserve"> не менее трех лет</w:t>
            </w:r>
          </w:p>
        </w:tc>
      </w:tr>
      <w:tr w:rsidR="002C4AD4" w:rsidRPr="00532279" w14:paraId="4713DE07" w14:textId="77777777" w:rsidTr="00F5386C">
        <w:tc>
          <w:tcPr>
            <w:tcW w:w="556" w:type="dxa"/>
          </w:tcPr>
          <w:p w14:paraId="4CA41C62" w14:textId="77777777" w:rsidR="002C4AD4" w:rsidRPr="00532279" w:rsidRDefault="002C4AD4" w:rsidP="00000784">
            <w:pPr>
              <w:contextualSpacing/>
              <w:jc w:val="both"/>
              <w:rPr>
                <w:rFonts w:ascii="Times New Roman" w:eastAsia="Times New Roman" w:hAnsi="Times New Roman" w:cs="Times New Roman"/>
                <w:b/>
                <w:sz w:val="24"/>
                <w:szCs w:val="24"/>
                <w:lang w:eastAsia="ru-RU"/>
              </w:rPr>
            </w:pPr>
          </w:p>
        </w:tc>
        <w:tc>
          <w:tcPr>
            <w:tcW w:w="9509" w:type="dxa"/>
            <w:gridSpan w:val="2"/>
          </w:tcPr>
          <w:p w14:paraId="4EE1CA1F" w14:textId="0B1FD634" w:rsidR="002C4AD4" w:rsidRPr="00532279" w:rsidRDefault="002C4AD4"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2C4AD4" w:rsidRPr="00532279" w14:paraId="6F3B1878" w14:textId="77777777" w:rsidTr="00F5386C">
        <w:tc>
          <w:tcPr>
            <w:tcW w:w="556" w:type="dxa"/>
          </w:tcPr>
          <w:p w14:paraId="6039996B" w14:textId="77777777" w:rsidR="002C4AD4" w:rsidRPr="00532279" w:rsidRDefault="002C4AD4" w:rsidP="00F27CDC">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2</w:t>
            </w:r>
          </w:p>
        </w:tc>
        <w:tc>
          <w:tcPr>
            <w:tcW w:w="3257" w:type="dxa"/>
          </w:tcPr>
          <w:p w14:paraId="1CBF86C6" w14:textId="77777777" w:rsidR="002C4AD4" w:rsidRPr="00532279" w:rsidRDefault="002C4AD4"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14:paraId="7AA218CB" w14:textId="77777777" w:rsidR="002C4AD4" w:rsidRPr="00532279" w:rsidRDefault="002C4AD4" w:rsidP="00362F46">
            <w:pPr>
              <w:contextualSpacing/>
              <w:rPr>
                <w:rFonts w:ascii="Times New Roman" w:eastAsia="Times New Roman" w:hAnsi="Times New Roman" w:cs="Times New Roman"/>
                <w:i/>
                <w:sz w:val="24"/>
                <w:szCs w:val="24"/>
                <w:lang w:eastAsia="ru-RU"/>
              </w:rPr>
            </w:pPr>
          </w:p>
        </w:tc>
        <w:tc>
          <w:tcPr>
            <w:tcW w:w="6252" w:type="dxa"/>
          </w:tcPr>
          <w:p w14:paraId="379E0CCC" w14:textId="1B562D50"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 xml:space="preserve">Договор по результатам закупки у СМСП заключается на условиях, которые предусмотрены проектом договора, </w:t>
            </w:r>
            <w:proofErr w:type="spellStart"/>
            <w:r w:rsidRPr="0018261F">
              <w:rPr>
                <w:rFonts w:ascii="Times New Roman" w:eastAsia="Times New Roman" w:hAnsi="Times New Roman" w:cs="Times New Roman"/>
                <w:sz w:val="24"/>
                <w:szCs w:val="24"/>
                <w:lang w:eastAsia="ru-RU"/>
              </w:rPr>
              <w:t>извещением</w:t>
            </w:r>
            <w:r w:rsidR="00912EC1">
              <w:rPr>
                <w:rFonts w:ascii="Times New Roman" w:eastAsia="Times New Roman" w:hAnsi="Times New Roman" w:cs="Times New Roman"/>
                <w:sz w:val="24"/>
                <w:szCs w:val="24"/>
                <w:lang w:eastAsia="ru-RU"/>
              </w:rPr>
              <w:t>о</w:t>
            </w:r>
            <w:proofErr w:type="spellEnd"/>
            <w:r w:rsidR="00912EC1">
              <w:rPr>
                <w:rFonts w:ascii="Times New Roman" w:eastAsia="Times New Roman" w:hAnsi="Times New Roman" w:cs="Times New Roman"/>
                <w:sz w:val="24"/>
                <w:szCs w:val="24"/>
                <w:lang w:eastAsia="ru-RU"/>
              </w:rPr>
              <w:t xml:space="preserve"> </w:t>
            </w:r>
            <w:r w:rsidRPr="0018261F">
              <w:rPr>
                <w:rFonts w:ascii="Times New Roman" w:eastAsia="Times New Roman" w:hAnsi="Times New Roman" w:cs="Times New Roman"/>
                <w:sz w:val="24"/>
                <w:szCs w:val="24"/>
                <w:lang w:eastAsia="ru-RU"/>
              </w:rPr>
              <w:t xml:space="preserve"> </w:t>
            </w:r>
            <w:r w:rsidR="00912EC1">
              <w:rPr>
                <w:rFonts w:ascii="Times New Roman" w:eastAsia="Times New Roman" w:hAnsi="Times New Roman" w:cs="Times New Roman"/>
                <w:sz w:val="24"/>
                <w:szCs w:val="24"/>
                <w:lang w:eastAsia="ru-RU"/>
              </w:rPr>
              <w:t>з</w:t>
            </w:r>
            <w:r w:rsidRPr="0018261F">
              <w:rPr>
                <w:rFonts w:ascii="Times New Roman" w:eastAsia="Times New Roman" w:hAnsi="Times New Roman" w:cs="Times New Roman"/>
                <w:sz w:val="24"/>
                <w:szCs w:val="24"/>
                <w:lang w:eastAsia="ru-RU"/>
              </w:rPr>
              <w:t xml:space="preserve">акупке и заявкой участника такой закупки, с которым заключается договор. </w:t>
            </w:r>
          </w:p>
          <w:p w14:paraId="455DBB10" w14:textId="77777777"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p w14:paraId="37DE1D32" w14:textId="4A9C70F2"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При наличии разногласий по проекту договора, направленному Предприятию,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Предприятию с использованием программно-аппаратных средств электронной площадки. Предприятие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F12CC79" w14:textId="77777777" w:rsidR="002C4AD4" w:rsidRPr="00574E4C" w:rsidRDefault="002C4AD4" w:rsidP="00574E4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p>
        </w:tc>
      </w:tr>
      <w:tr w:rsidR="002C4AD4" w:rsidRPr="00532279" w14:paraId="534893CC" w14:textId="77777777" w:rsidTr="00F5386C">
        <w:tc>
          <w:tcPr>
            <w:tcW w:w="556" w:type="dxa"/>
          </w:tcPr>
          <w:p w14:paraId="49269D9E"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3</w:t>
            </w:r>
          </w:p>
        </w:tc>
        <w:tc>
          <w:tcPr>
            <w:tcW w:w="3257" w:type="dxa"/>
          </w:tcPr>
          <w:p w14:paraId="69799122" w14:textId="77777777" w:rsidR="002C4AD4" w:rsidRPr="00532279" w:rsidRDefault="002C4AD4"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6252" w:type="dxa"/>
          </w:tcPr>
          <w:p w14:paraId="77C1C447" w14:textId="07C9A41F" w:rsidR="002C4AD4" w:rsidRDefault="002C4AD4" w:rsidP="00574E4C">
            <w:p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Договор по результатам закупки </w:t>
            </w:r>
            <w:r w:rsidR="00593DD5" w:rsidRPr="00C44FDC">
              <w:rPr>
                <w:rFonts w:ascii="Times New Roman" w:eastAsia="Times New Roman" w:hAnsi="Times New Roman" w:cs="Times New Roman"/>
                <w:sz w:val="24"/>
                <w:szCs w:val="24"/>
                <w:lang w:eastAsia="ru-RU"/>
              </w:rPr>
              <w:t>заключается не</w:t>
            </w:r>
            <w:r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w:t>
            </w:r>
            <w:proofErr w:type="gramStart"/>
            <w:r w:rsidRPr="00C44FDC">
              <w:rPr>
                <w:rFonts w:ascii="Times New Roman" w:eastAsia="Times New Roman" w:hAnsi="Times New Roman" w:cs="Times New Roman"/>
                <w:sz w:val="24"/>
                <w:szCs w:val="24"/>
                <w:lang w:eastAsia="ru-RU"/>
              </w:rPr>
              <w:t>с даты размещения</w:t>
            </w:r>
            <w:proofErr w:type="gramEnd"/>
            <w:r w:rsidRPr="00C44FDC">
              <w:rPr>
                <w:rFonts w:ascii="Times New Roman" w:eastAsia="Times New Roman" w:hAnsi="Times New Roman" w:cs="Times New Roman"/>
                <w:sz w:val="24"/>
                <w:szCs w:val="24"/>
                <w:lang w:eastAsia="ru-RU"/>
              </w:rPr>
              <w:t xml:space="preserve"> в ЕИС итогового протокола, </w:t>
            </w:r>
            <w:r w:rsidRPr="00C44FDC">
              <w:rPr>
                <w:rFonts w:ascii="Times New Roman" w:eastAsia="Times New Roman" w:hAnsi="Times New Roman" w:cs="Times New Roman"/>
                <w:sz w:val="24"/>
                <w:szCs w:val="24"/>
                <w:lang w:eastAsia="ru-RU"/>
              </w:rPr>
              <w:lastRenderedPageBreak/>
              <w:t>составленного по результатам закупки</w:t>
            </w:r>
            <w:r>
              <w:rPr>
                <w:rFonts w:ascii="Times New Roman" w:eastAsia="Times New Roman" w:hAnsi="Times New Roman" w:cs="Times New Roman"/>
                <w:sz w:val="24"/>
                <w:szCs w:val="24"/>
                <w:lang w:eastAsia="ru-RU"/>
              </w:rPr>
              <w:t>.</w:t>
            </w:r>
          </w:p>
          <w:p w14:paraId="5F93CC74" w14:textId="77777777" w:rsidR="002C4AD4" w:rsidRPr="00040C46" w:rsidRDefault="002C4AD4" w:rsidP="00574E4C">
            <w:pPr>
              <w:autoSpaceDE w:val="0"/>
              <w:autoSpaceDN w:val="0"/>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4417774D" w14:textId="77777777" w:rsidR="002C4AD4" w:rsidRPr="00532279" w:rsidRDefault="002C4AD4" w:rsidP="00F6289E">
            <w:pPr>
              <w:contextualSpacing/>
              <w:rPr>
                <w:rFonts w:ascii="Times New Roman" w:eastAsia="Times New Roman" w:hAnsi="Times New Roman" w:cs="Times New Roman"/>
                <w:iCs/>
                <w:sz w:val="24"/>
                <w:szCs w:val="24"/>
                <w:lang w:eastAsia="ru-RU"/>
              </w:rPr>
            </w:pPr>
          </w:p>
        </w:tc>
      </w:tr>
    </w:tbl>
    <w:p w14:paraId="225AD63F" w14:textId="77777777" w:rsidR="00717978" w:rsidRDefault="00717978" w:rsidP="00717978">
      <w:pPr>
        <w:spacing w:after="0" w:line="240" w:lineRule="auto"/>
        <w:ind w:right="708"/>
        <w:contextualSpacing/>
        <w:jc w:val="both"/>
        <w:rPr>
          <w:rFonts w:ascii="Times New Roman" w:hAnsi="Times New Roman" w:cs="Times New Roman"/>
          <w:b/>
          <w:sz w:val="24"/>
          <w:szCs w:val="24"/>
        </w:rPr>
      </w:pPr>
    </w:p>
    <w:p w14:paraId="11DA0043" w14:textId="77777777" w:rsidR="00F5386C" w:rsidRDefault="00F5386C" w:rsidP="00717978">
      <w:pPr>
        <w:spacing w:after="0" w:line="240" w:lineRule="auto"/>
        <w:ind w:right="708"/>
        <w:contextualSpacing/>
        <w:jc w:val="both"/>
        <w:rPr>
          <w:rFonts w:ascii="Times New Roman" w:hAnsi="Times New Roman" w:cs="Times New Roman"/>
          <w:b/>
          <w:sz w:val="24"/>
          <w:szCs w:val="24"/>
        </w:rPr>
      </w:pPr>
    </w:p>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F5386C" w:rsidRPr="00D92949" w14:paraId="641933DA" w14:textId="77777777" w:rsidTr="003124BD">
        <w:tc>
          <w:tcPr>
            <w:tcW w:w="4049" w:type="dxa"/>
          </w:tcPr>
          <w:p w14:paraId="7348C7DA"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946" w:type="dxa"/>
          </w:tcPr>
          <w:p w14:paraId="4A27FB45" w14:textId="77777777" w:rsidR="00F5386C" w:rsidRPr="00D92949" w:rsidRDefault="00F5386C" w:rsidP="003124BD">
            <w:pPr>
              <w:contextualSpacing/>
              <w:rPr>
                <w:rFonts w:ascii="Times New Roman" w:hAnsi="Times New Roman" w:cs="Times New Roman"/>
                <w:sz w:val="26"/>
                <w:szCs w:val="26"/>
              </w:rPr>
            </w:pPr>
          </w:p>
        </w:tc>
        <w:tc>
          <w:tcPr>
            <w:tcW w:w="2312" w:type="dxa"/>
          </w:tcPr>
          <w:p w14:paraId="7ADF5051" w14:textId="77777777" w:rsidR="00F5386C" w:rsidRPr="00D92949" w:rsidRDefault="00F5386C" w:rsidP="003124BD">
            <w:pPr>
              <w:contextualSpacing/>
              <w:rPr>
                <w:rFonts w:ascii="Times New Roman" w:hAnsi="Times New Roman" w:cs="Times New Roman"/>
                <w:sz w:val="26"/>
                <w:szCs w:val="26"/>
              </w:rPr>
            </w:pPr>
          </w:p>
        </w:tc>
      </w:tr>
      <w:tr w:rsidR="00F5386C" w:rsidRPr="00D92949" w14:paraId="6B5DAFF5" w14:textId="77777777" w:rsidTr="003124BD">
        <w:tc>
          <w:tcPr>
            <w:tcW w:w="4049" w:type="dxa"/>
          </w:tcPr>
          <w:p w14:paraId="35E718EC" w14:textId="3B62D334" w:rsidR="00F5386C" w:rsidRPr="00D92949" w:rsidRDefault="005E0246" w:rsidP="003124BD">
            <w:pPr>
              <w:contextualSpacing/>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w:t>
            </w:r>
            <w:r w:rsidR="00F5386C" w:rsidRPr="00D92949">
              <w:rPr>
                <w:rFonts w:ascii="Times New Roman" w:hAnsi="Times New Roman" w:cs="Times New Roman"/>
                <w:sz w:val="26"/>
                <w:szCs w:val="26"/>
              </w:rPr>
              <w:t>енеральн</w:t>
            </w:r>
            <w:r w:rsidR="000811F5">
              <w:rPr>
                <w:rFonts w:ascii="Times New Roman" w:hAnsi="Times New Roman" w:cs="Times New Roman"/>
                <w:sz w:val="26"/>
                <w:szCs w:val="26"/>
              </w:rPr>
              <w:t>ого</w:t>
            </w:r>
            <w:r w:rsidR="00F5386C" w:rsidRPr="00D92949">
              <w:rPr>
                <w:rFonts w:ascii="Times New Roman" w:hAnsi="Times New Roman" w:cs="Times New Roman"/>
                <w:sz w:val="26"/>
                <w:szCs w:val="26"/>
              </w:rPr>
              <w:t xml:space="preserve"> директор</w:t>
            </w:r>
            <w:r w:rsidR="000811F5">
              <w:rPr>
                <w:rFonts w:ascii="Times New Roman" w:hAnsi="Times New Roman" w:cs="Times New Roman"/>
                <w:sz w:val="26"/>
                <w:szCs w:val="26"/>
              </w:rPr>
              <w:t>а</w:t>
            </w:r>
            <w:r w:rsidR="00F5386C" w:rsidRPr="00D92949">
              <w:rPr>
                <w:rFonts w:ascii="Times New Roman" w:hAnsi="Times New Roman" w:cs="Times New Roman"/>
                <w:sz w:val="26"/>
                <w:szCs w:val="26"/>
              </w:rPr>
              <w:t xml:space="preserve"> </w:t>
            </w:r>
          </w:p>
          <w:p w14:paraId="7DB3F0B2"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7B25CA22" w14:textId="77777777" w:rsidR="00F5386C" w:rsidRPr="00D92949" w:rsidRDefault="00F5386C" w:rsidP="003124BD">
            <w:pPr>
              <w:contextualSpacing/>
              <w:rPr>
                <w:rFonts w:ascii="Times New Roman" w:hAnsi="Times New Roman" w:cs="Times New Roman"/>
                <w:sz w:val="26"/>
                <w:szCs w:val="26"/>
              </w:rPr>
            </w:pPr>
          </w:p>
          <w:p w14:paraId="73C862B9" w14:textId="77777777" w:rsidR="00F5386C" w:rsidRPr="00D92949" w:rsidRDefault="00F5386C" w:rsidP="003124BD">
            <w:pPr>
              <w:contextualSpacing/>
              <w:rPr>
                <w:rFonts w:ascii="Times New Roman" w:hAnsi="Times New Roman" w:cs="Times New Roman"/>
                <w:sz w:val="26"/>
                <w:szCs w:val="26"/>
              </w:rPr>
            </w:pPr>
          </w:p>
          <w:p w14:paraId="69805475" w14:textId="77777777" w:rsidR="00F5386C" w:rsidRPr="00D92949" w:rsidRDefault="00F5386C" w:rsidP="003124BD">
            <w:pPr>
              <w:contextualSpacing/>
              <w:rPr>
                <w:rFonts w:ascii="Times New Roman" w:hAnsi="Times New Roman" w:cs="Times New Roman"/>
                <w:sz w:val="26"/>
                <w:szCs w:val="26"/>
              </w:rPr>
            </w:pPr>
          </w:p>
          <w:p w14:paraId="7B34F314" w14:textId="77777777" w:rsidR="00F5386C" w:rsidRPr="00D92949" w:rsidRDefault="00F5386C" w:rsidP="003124BD">
            <w:pPr>
              <w:contextualSpacing/>
              <w:rPr>
                <w:rFonts w:ascii="Times New Roman" w:hAnsi="Times New Roman" w:cs="Times New Roman"/>
                <w:sz w:val="26"/>
                <w:szCs w:val="26"/>
              </w:rPr>
            </w:pPr>
          </w:p>
          <w:p w14:paraId="395E39A8"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12" w:type="dxa"/>
          </w:tcPr>
          <w:p w14:paraId="6ED6B161" w14:textId="77777777" w:rsidR="00F5386C" w:rsidRPr="00D92949" w:rsidRDefault="00F5386C" w:rsidP="003124BD">
            <w:pPr>
              <w:contextualSpacing/>
              <w:rPr>
                <w:rFonts w:ascii="Times New Roman" w:hAnsi="Times New Roman" w:cs="Times New Roman"/>
                <w:sz w:val="26"/>
                <w:szCs w:val="26"/>
              </w:rPr>
            </w:pPr>
          </w:p>
          <w:p w14:paraId="3D5FBDCA" w14:textId="77777777" w:rsidR="00F5386C" w:rsidRPr="00D92949" w:rsidRDefault="00F5386C" w:rsidP="003124BD">
            <w:pPr>
              <w:contextualSpacing/>
              <w:rPr>
                <w:rFonts w:ascii="Times New Roman" w:hAnsi="Times New Roman" w:cs="Times New Roman"/>
                <w:sz w:val="26"/>
                <w:szCs w:val="26"/>
              </w:rPr>
            </w:pPr>
          </w:p>
          <w:p w14:paraId="1D00C96C" w14:textId="77777777" w:rsidR="00F5386C" w:rsidRPr="00D92949" w:rsidRDefault="00F5386C" w:rsidP="003124BD">
            <w:pPr>
              <w:contextualSpacing/>
              <w:rPr>
                <w:rFonts w:ascii="Times New Roman" w:hAnsi="Times New Roman" w:cs="Times New Roman"/>
                <w:sz w:val="26"/>
                <w:szCs w:val="26"/>
              </w:rPr>
            </w:pPr>
          </w:p>
          <w:p w14:paraId="423C024F" w14:textId="77777777" w:rsidR="00F5386C" w:rsidRPr="00D92949" w:rsidRDefault="00F5386C" w:rsidP="003124BD">
            <w:pPr>
              <w:contextualSpacing/>
              <w:rPr>
                <w:rFonts w:ascii="Times New Roman" w:hAnsi="Times New Roman" w:cs="Times New Roman"/>
                <w:sz w:val="26"/>
                <w:szCs w:val="26"/>
              </w:rPr>
            </w:pPr>
          </w:p>
          <w:p w14:paraId="133174E2" w14:textId="03FD8684" w:rsidR="00F5386C" w:rsidRPr="00D92949" w:rsidRDefault="00F5386C" w:rsidP="000811F5">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Pr>
                <w:rFonts w:ascii="Times New Roman" w:hAnsi="Times New Roman" w:cs="Times New Roman"/>
                <w:sz w:val="26"/>
                <w:szCs w:val="26"/>
              </w:rPr>
              <w:t>Ш</w:t>
            </w:r>
            <w:r w:rsidR="000811F5">
              <w:rPr>
                <w:rFonts w:ascii="Times New Roman" w:hAnsi="Times New Roman" w:cs="Times New Roman"/>
                <w:sz w:val="26"/>
                <w:szCs w:val="26"/>
              </w:rPr>
              <w:t>айбеков</w:t>
            </w:r>
            <w:bookmarkStart w:id="3" w:name="_GoBack"/>
            <w:bookmarkEnd w:id="3"/>
          </w:p>
        </w:tc>
      </w:tr>
      <w:tr w:rsidR="00F5386C" w:rsidRPr="00D92949" w14:paraId="08F28F7D" w14:textId="77777777" w:rsidTr="003124BD">
        <w:tc>
          <w:tcPr>
            <w:tcW w:w="4049" w:type="dxa"/>
          </w:tcPr>
          <w:p w14:paraId="04342A24" w14:textId="77777777" w:rsidR="00F5386C" w:rsidRPr="00D92949" w:rsidRDefault="00F5386C" w:rsidP="003124BD">
            <w:pPr>
              <w:contextualSpacing/>
              <w:rPr>
                <w:rFonts w:ascii="Times New Roman" w:hAnsi="Times New Roman" w:cs="Times New Roman"/>
                <w:sz w:val="26"/>
                <w:szCs w:val="26"/>
              </w:rPr>
            </w:pPr>
          </w:p>
          <w:p w14:paraId="60415C5A" w14:textId="77777777" w:rsidR="00F5386C" w:rsidRPr="00D92949" w:rsidRDefault="00F5386C" w:rsidP="003124BD">
            <w:pPr>
              <w:contextualSpacing/>
              <w:rPr>
                <w:rFonts w:ascii="Times New Roman" w:hAnsi="Times New Roman" w:cs="Times New Roman"/>
                <w:sz w:val="26"/>
                <w:szCs w:val="26"/>
              </w:rPr>
            </w:pPr>
          </w:p>
          <w:p w14:paraId="4680C827" w14:textId="77777777" w:rsidR="00F5386C" w:rsidRPr="00D92949" w:rsidRDefault="00F5386C" w:rsidP="003124BD">
            <w:pPr>
              <w:contextualSpacing/>
              <w:rPr>
                <w:rFonts w:ascii="Times New Roman" w:hAnsi="Times New Roman" w:cs="Times New Roman"/>
                <w:sz w:val="26"/>
                <w:szCs w:val="26"/>
              </w:rPr>
            </w:pPr>
          </w:p>
        </w:tc>
        <w:tc>
          <w:tcPr>
            <w:tcW w:w="2946" w:type="dxa"/>
          </w:tcPr>
          <w:p w14:paraId="558B69BE" w14:textId="77777777" w:rsidR="00F5386C" w:rsidRPr="00D92949" w:rsidRDefault="00F5386C" w:rsidP="003124BD">
            <w:pPr>
              <w:contextualSpacing/>
              <w:rPr>
                <w:rFonts w:ascii="Times New Roman" w:hAnsi="Times New Roman" w:cs="Times New Roman"/>
                <w:sz w:val="26"/>
                <w:szCs w:val="26"/>
              </w:rPr>
            </w:pPr>
          </w:p>
        </w:tc>
        <w:tc>
          <w:tcPr>
            <w:tcW w:w="2312" w:type="dxa"/>
          </w:tcPr>
          <w:p w14:paraId="6064753D" w14:textId="77777777" w:rsidR="00F5386C" w:rsidRPr="00D92949" w:rsidRDefault="00F5386C" w:rsidP="003124BD">
            <w:pPr>
              <w:contextualSpacing/>
              <w:rPr>
                <w:rFonts w:ascii="Times New Roman" w:hAnsi="Times New Roman" w:cs="Times New Roman"/>
                <w:sz w:val="26"/>
                <w:szCs w:val="26"/>
              </w:rPr>
            </w:pPr>
          </w:p>
        </w:tc>
      </w:tr>
      <w:tr w:rsidR="00F5386C" w:rsidRPr="00D92949" w14:paraId="11A012E1" w14:textId="77777777" w:rsidTr="003124BD">
        <w:tc>
          <w:tcPr>
            <w:tcW w:w="4049" w:type="dxa"/>
          </w:tcPr>
          <w:p w14:paraId="5C775838" w14:textId="77777777" w:rsidR="00F5386C" w:rsidRPr="00D92949"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Pr="00D92949">
              <w:rPr>
                <w:rFonts w:ascii="Times New Roman" w:hAnsi="Times New Roman" w:cs="Times New Roman"/>
                <w:sz w:val="26"/>
                <w:szCs w:val="26"/>
              </w:rPr>
              <w:t>:</w:t>
            </w:r>
          </w:p>
        </w:tc>
        <w:tc>
          <w:tcPr>
            <w:tcW w:w="2946" w:type="dxa"/>
          </w:tcPr>
          <w:p w14:paraId="698043D1" w14:textId="77777777" w:rsidR="00F5386C" w:rsidRPr="00D92949" w:rsidRDefault="00F5386C" w:rsidP="003124BD">
            <w:pPr>
              <w:contextualSpacing/>
              <w:rPr>
                <w:rFonts w:ascii="Times New Roman" w:hAnsi="Times New Roman" w:cs="Times New Roman"/>
                <w:sz w:val="26"/>
                <w:szCs w:val="26"/>
              </w:rPr>
            </w:pPr>
          </w:p>
        </w:tc>
        <w:tc>
          <w:tcPr>
            <w:tcW w:w="2312" w:type="dxa"/>
          </w:tcPr>
          <w:p w14:paraId="78B6A335" w14:textId="77777777" w:rsidR="00F5386C" w:rsidRPr="00D92949" w:rsidRDefault="00F5386C" w:rsidP="003124BD">
            <w:pPr>
              <w:contextualSpacing/>
              <w:rPr>
                <w:rFonts w:ascii="Times New Roman" w:hAnsi="Times New Roman" w:cs="Times New Roman"/>
                <w:sz w:val="26"/>
                <w:szCs w:val="26"/>
              </w:rPr>
            </w:pPr>
          </w:p>
        </w:tc>
      </w:tr>
      <w:tr w:rsidR="00F5386C" w:rsidRPr="00D92949" w14:paraId="1472E7A3" w14:textId="77777777" w:rsidTr="003124BD">
        <w:tc>
          <w:tcPr>
            <w:tcW w:w="4049" w:type="dxa"/>
          </w:tcPr>
          <w:p w14:paraId="4501077F" w14:textId="77777777" w:rsidR="00F5386C" w:rsidRPr="00D92949"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946" w:type="dxa"/>
          </w:tcPr>
          <w:p w14:paraId="53897119"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12" w:type="dxa"/>
          </w:tcPr>
          <w:p w14:paraId="5AC49D61" w14:textId="5DA9F3C7" w:rsidR="00F5386C"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Е.В.</w:t>
            </w:r>
            <w:r w:rsidR="00593DD5">
              <w:rPr>
                <w:rFonts w:ascii="Times New Roman" w:hAnsi="Times New Roman" w:cs="Times New Roman"/>
                <w:sz w:val="26"/>
                <w:szCs w:val="26"/>
              </w:rPr>
              <w:t xml:space="preserve"> </w:t>
            </w:r>
            <w:r>
              <w:rPr>
                <w:rFonts w:ascii="Times New Roman" w:hAnsi="Times New Roman" w:cs="Times New Roman"/>
                <w:sz w:val="26"/>
                <w:szCs w:val="26"/>
              </w:rPr>
              <w:t>Беллендир</w:t>
            </w:r>
          </w:p>
          <w:p w14:paraId="43D66F26" w14:textId="77777777" w:rsidR="00F5386C" w:rsidRPr="00D92949" w:rsidRDefault="00F5386C" w:rsidP="003124BD">
            <w:pPr>
              <w:contextualSpacing/>
              <w:jc w:val="both"/>
              <w:rPr>
                <w:rFonts w:ascii="Times New Roman" w:hAnsi="Times New Roman" w:cs="Times New Roman"/>
                <w:sz w:val="26"/>
                <w:szCs w:val="26"/>
              </w:rPr>
            </w:pPr>
          </w:p>
        </w:tc>
      </w:tr>
    </w:tbl>
    <w:p w14:paraId="172D2219" w14:textId="77777777" w:rsidR="00F5386C" w:rsidRPr="00D92949" w:rsidRDefault="00F5386C" w:rsidP="00F5386C">
      <w:pPr>
        <w:spacing w:after="0" w:line="240" w:lineRule="auto"/>
        <w:contextualSpacing/>
        <w:rPr>
          <w:rFonts w:ascii="Times New Roman" w:hAnsi="Times New Roman" w:cs="Times New Roman"/>
          <w:sz w:val="26"/>
          <w:szCs w:val="26"/>
        </w:rPr>
      </w:pPr>
    </w:p>
    <w:p w14:paraId="3981D04E" w14:textId="77777777" w:rsidR="00F5386C" w:rsidRDefault="00F5386C" w:rsidP="00F5386C">
      <w:pPr>
        <w:spacing w:after="0" w:line="240" w:lineRule="auto"/>
        <w:ind w:right="708"/>
        <w:contextualSpacing/>
        <w:jc w:val="right"/>
        <w:rPr>
          <w:rFonts w:ascii="Times New Roman" w:hAnsi="Times New Roman" w:cs="Times New Roman"/>
          <w:b/>
          <w:sz w:val="24"/>
          <w:szCs w:val="24"/>
        </w:rPr>
      </w:pPr>
    </w:p>
    <w:p w14:paraId="44211528" w14:textId="77777777" w:rsidR="00F5386C" w:rsidRPr="00DD7B08" w:rsidRDefault="00F5386C" w:rsidP="00F5386C">
      <w:pPr>
        <w:spacing w:after="0" w:line="240" w:lineRule="auto"/>
        <w:ind w:right="708"/>
        <w:contextualSpacing/>
        <w:jc w:val="both"/>
        <w:rPr>
          <w:rFonts w:ascii="Times New Roman" w:hAnsi="Times New Roman" w:cs="Times New Roman"/>
          <w:b/>
          <w:sz w:val="24"/>
          <w:szCs w:val="24"/>
        </w:rPr>
      </w:pPr>
    </w:p>
    <w:p w14:paraId="44356AAF" w14:textId="77777777" w:rsidR="0010592E" w:rsidRDefault="00F5386C" w:rsidP="00F5386C">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Исполнитель   ___________                А.Р. Мустафина     </w:t>
      </w:r>
      <w:r w:rsidR="0010592E">
        <w:rPr>
          <w:rFonts w:ascii="Times New Roman" w:hAnsi="Times New Roman" w:cs="Times New Roman"/>
          <w:sz w:val="26"/>
          <w:szCs w:val="26"/>
        </w:rPr>
        <w:br w:type="page"/>
      </w:r>
    </w:p>
    <w:p w14:paraId="504A9C88" w14:textId="77777777" w:rsidR="00EB15E6" w:rsidRDefault="00EB15E6" w:rsidP="00D103AF">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П</w:t>
      </w:r>
      <w:r w:rsidR="00B5032D">
        <w:rPr>
          <w:rFonts w:ascii="Times New Roman" w:eastAsia="Times New Roman" w:hAnsi="Times New Roman" w:cs="Times New Roman"/>
          <w:b/>
          <w:color w:val="FF0000"/>
          <w:sz w:val="24"/>
          <w:szCs w:val="24"/>
          <w:lang w:eastAsia="ru-RU"/>
        </w:rPr>
        <w:t>риложение №1</w:t>
      </w:r>
      <w:r w:rsidR="00B5032D" w:rsidRPr="004B57AB">
        <w:rPr>
          <w:rFonts w:ascii="Times New Roman" w:eastAsia="Times New Roman" w:hAnsi="Times New Roman" w:cs="Times New Roman"/>
          <w:b/>
          <w:color w:val="FF0000"/>
          <w:sz w:val="24"/>
          <w:szCs w:val="24"/>
          <w:lang w:eastAsia="ru-RU"/>
        </w:rPr>
        <w:t>. Техническое задание</w:t>
      </w:r>
      <w:r w:rsidR="00B5032D">
        <w:rPr>
          <w:rFonts w:ascii="Times New Roman" w:eastAsia="Times New Roman" w:hAnsi="Times New Roman" w:cs="Times New Roman"/>
          <w:b/>
          <w:color w:val="FF0000"/>
          <w:sz w:val="24"/>
          <w:szCs w:val="24"/>
          <w:lang w:eastAsia="ru-RU"/>
        </w:rPr>
        <w:t>.</w:t>
      </w:r>
    </w:p>
    <w:tbl>
      <w:tblPr>
        <w:tblW w:w="9477" w:type="dxa"/>
        <w:tblInd w:w="93" w:type="dxa"/>
        <w:tblLook w:val="04A0" w:firstRow="1" w:lastRow="0" w:firstColumn="1" w:lastColumn="0" w:noHBand="0" w:noVBand="1"/>
      </w:tblPr>
      <w:tblGrid>
        <w:gridCol w:w="781"/>
        <w:gridCol w:w="5824"/>
        <w:gridCol w:w="1503"/>
        <w:gridCol w:w="1369"/>
      </w:tblGrid>
      <w:tr w:rsidR="003755C4" w:rsidRPr="00604B15" w14:paraId="4D6AA0F9" w14:textId="77777777" w:rsidTr="005F78E1">
        <w:trPr>
          <w:trHeight w:val="208"/>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9CAF2"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 п/п</w:t>
            </w:r>
          </w:p>
        </w:tc>
        <w:tc>
          <w:tcPr>
            <w:tcW w:w="5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B97A8"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Наименование работ и затрат</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5D788"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Единица измерения</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A4B88"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Кол-во</w:t>
            </w:r>
          </w:p>
        </w:tc>
      </w:tr>
      <w:tr w:rsidR="003755C4" w:rsidRPr="00604B15" w14:paraId="6B2DA174" w14:textId="77777777" w:rsidTr="005F78E1">
        <w:trPr>
          <w:trHeight w:val="208"/>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0EAE55D7" w14:textId="77777777" w:rsidR="003755C4" w:rsidRPr="00604B15" w:rsidRDefault="003755C4" w:rsidP="005E0246">
            <w:pPr>
              <w:spacing w:after="0" w:line="240" w:lineRule="auto"/>
              <w:rPr>
                <w:rFonts w:ascii="Times New Roman" w:eastAsia="Times New Roman" w:hAnsi="Times New Roman" w:cs="Times New Roman"/>
                <w:color w:val="000000"/>
                <w:sz w:val="18"/>
                <w:szCs w:val="18"/>
                <w:lang w:eastAsia="ru-RU"/>
              </w:rPr>
            </w:pPr>
          </w:p>
        </w:tc>
        <w:tc>
          <w:tcPr>
            <w:tcW w:w="5824" w:type="dxa"/>
            <w:vMerge/>
            <w:tcBorders>
              <w:top w:val="single" w:sz="4" w:space="0" w:color="auto"/>
              <w:left w:val="single" w:sz="4" w:space="0" w:color="auto"/>
              <w:bottom w:val="single" w:sz="4" w:space="0" w:color="auto"/>
              <w:right w:val="single" w:sz="4" w:space="0" w:color="auto"/>
            </w:tcBorders>
            <w:vAlign w:val="center"/>
            <w:hideMark/>
          </w:tcPr>
          <w:p w14:paraId="511FC35D" w14:textId="77777777" w:rsidR="003755C4" w:rsidRPr="00604B15" w:rsidRDefault="003755C4" w:rsidP="005E0246">
            <w:pPr>
              <w:spacing w:after="0" w:line="240" w:lineRule="auto"/>
              <w:rPr>
                <w:rFonts w:ascii="Times New Roman" w:eastAsia="Times New Roman" w:hAnsi="Times New Roman" w:cs="Times New Roman"/>
                <w:color w:val="000000"/>
                <w:sz w:val="18"/>
                <w:szCs w:val="1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4A96B1B5" w14:textId="77777777" w:rsidR="003755C4" w:rsidRPr="00604B15" w:rsidRDefault="003755C4" w:rsidP="005E0246">
            <w:pPr>
              <w:spacing w:after="0" w:line="240" w:lineRule="auto"/>
              <w:rPr>
                <w:rFonts w:ascii="Times New Roman" w:eastAsia="Times New Roman" w:hAnsi="Times New Roman" w:cs="Times New Roman"/>
                <w:color w:val="000000"/>
                <w:sz w:val="18"/>
                <w:szCs w:val="18"/>
                <w:lang w:eastAsia="ru-RU"/>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122C4E50" w14:textId="77777777" w:rsidR="003755C4" w:rsidRPr="00604B15" w:rsidRDefault="003755C4" w:rsidP="005E0246">
            <w:pPr>
              <w:spacing w:after="0" w:line="240" w:lineRule="auto"/>
              <w:rPr>
                <w:rFonts w:ascii="Times New Roman" w:eastAsia="Times New Roman" w:hAnsi="Times New Roman" w:cs="Times New Roman"/>
                <w:color w:val="000000"/>
                <w:sz w:val="18"/>
                <w:szCs w:val="18"/>
                <w:lang w:eastAsia="ru-RU"/>
              </w:rPr>
            </w:pPr>
          </w:p>
        </w:tc>
      </w:tr>
      <w:tr w:rsidR="003755C4" w:rsidRPr="00604B15" w14:paraId="2FB756E4"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5097BFCC"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1</w:t>
            </w:r>
          </w:p>
        </w:tc>
        <w:tc>
          <w:tcPr>
            <w:tcW w:w="5824" w:type="dxa"/>
            <w:tcBorders>
              <w:top w:val="nil"/>
              <w:left w:val="nil"/>
              <w:bottom w:val="single" w:sz="4" w:space="0" w:color="auto"/>
              <w:right w:val="single" w:sz="4" w:space="0" w:color="auto"/>
            </w:tcBorders>
            <w:shd w:val="clear" w:color="auto" w:fill="auto"/>
            <w:noWrap/>
            <w:vAlign w:val="center"/>
            <w:hideMark/>
          </w:tcPr>
          <w:p w14:paraId="68A5DB16"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2</w:t>
            </w:r>
          </w:p>
        </w:tc>
        <w:tc>
          <w:tcPr>
            <w:tcW w:w="1503" w:type="dxa"/>
            <w:tcBorders>
              <w:top w:val="nil"/>
              <w:left w:val="nil"/>
              <w:bottom w:val="single" w:sz="4" w:space="0" w:color="auto"/>
              <w:right w:val="single" w:sz="4" w:space="0" w:color="auto"/>
            </w:tcBorders>
            <w:shd w:val="clear" w:color="auto" w:fill="auto"/>
            <w:noWrap/>
            <w:vAlign w:val="center"/>
            <w:hideMark/>
          </w:tcPr>
          <w:p w14:paraId="3DD2BD00"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3</w:t>
            </w:r>
          </w:p>
        </w:tc>
        <w:tc>
          <w:tcPr>
            <w:tcW w:w="1369" w:type="dxa"/>
            <w:tcBorders>
              <w:top w:val="nil"/>
              <w:left w:val="nil"/>
              <w:bottom w:val="single" w:sz="4" w:space="0" w:color="auto"/>
              <w:right w:val="single" w:sz="4" w:space="0" w:color="auto"/>
            </w:tcBorders>
            <w:shd w:val="clear" w:color="auto" w:fill="auto"/>
            <w:noWrap/>
            <w:vAlign w:val="center"/>
            <w:hideMark/>
          </w:tcPr>
          <w:p w14:paraId="58A972F4" w14:textId="77777777" w:rsidR="003755C4" w:rsidRPr="00604B15" w:rsidRDefault="003755C4" w:rsidP="005E0246">
            <w:pPr>
              <w:spacing w:after="0" w:line="240" w:lineRule="auto"/>
              <w:jc w:val="center"/>
              <w:rPr>
                <w:rFonts w:ascii="Times New Roman" w:eastAsia="Times New Roman" w:hAnsi="Times New Roman" w:cs="Times New Roman"/>
                <w:color w:val="000000"/>
                <w:sz w:val="18"/>
                <w:szCs w:val="18"/>
                <w:lang w:eastAsia="ru-RU"/>
              </w:rPr>
            </w:pPr>
            <w:r w:rsidRPr="00604B15">
              <w:rPr>
                <w:rFonts w:ascii="Times New Roman" w:eastAsia="Times New Roman" w:hAnsi="Times New Roman" w:cs="Times New Roman"/>
                <w:color w:val="000000"/>
                <w:sz w:val="18"/>
                <w:szCs w:val="18"/>
                <w:lang w:eastAsia="ru-RU"/>
              </w:rPr>
              <w:t>4</w:t>
            </w:r>
          </w:p>
        </w:tc>
      </w:tr>
      <w:tr w:rsidR="003755C4" w:rsidRPr="00604B15" w14:paraId="0187D57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2E4EE80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24287378" w14:textId="622084B9"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b/>
                <w:bCs/>
                <w:color w:val="000000"/>
                <w:sz w:val="20"/>
                <w:szCs w:val="20"/>
                <w:lang w:eastAsia="ru-RU"/>
              </w:rPr>
              <w:t xml:space="preserve"> Потолок</w:t>
            </w:r>
          </w:p>
        </w:tc>
        <w:tc>
          <w:tcPr>
            <w:tcW w:w="1503" w:type="dxa"/>
            <w:tcBorders>
              <w:top w:val="nil"/>
              <w:left w:val="nil"/>
              <w:bottom w:val="single" w:sz="4" w:space="0" w:color="auto"/>
              <w:right w:val="single" w:sz="4" w:space="0" w:color="auto"/>
            </w:tcBorders>
            <w:shd w:val="clear" w:color="auto" w:fill="auto"/>
          </w:tcPr>
          <w:p w14:paraId="3EE2800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1256B1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1894CA5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27FAEB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w:t>
            </w:r>
          </w:p>
        </w:tc>
        <w:tc>
          <w:tcPr>
            <w:tcW w:w="5824" w:type="dxa"/>
            <w:tcBorders>
              <w:top w:val="nil"/>
              <w:left w:val="nil"/>
              <w:bottom w:val="single" w:sz="4" w:space="0" w:color="auto"/>
              <w:right w:val="single" w:sz="4" w:space="0" w:color="auto"/>
            </w:tcBorders>
            <w:shd w:val="clear" w:color="auto" w:fill="auto"/>
            <w:hideMark/>
          </w:tcPr>
          <w:p w14:paraId="275DE5B7"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503" w:type="dxa"/>
            <w:tcBorders>
              <w:top w:val="nil"/>
              <w:left w:val="nil"/>
              <w:bottom w:val="single" w:sz="4" w:space="0" w:color="auto"/>
              <w:right w:val="single" w:sz="4" w:space="0" w:color="auto"/>
            </w:tcBorders>
            <w:shd w:val="clear" w:color="auto" w:fill="auto"/>
            <w:hideMark/>
          </w:tcPr>
          <w:p w14:paraId="58426B7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07222AE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3,7568</w:t>
            </w:r>
          </w:p>
        </w:tc>
      </w:tr>
      <w:tr w:rsidR="003755C4" w:rsidRPr="00604B15" w14:paraId="5AC0582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F2358B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w:t>
            </w:r>
          </w:p>
        </w:tc>
        <w:tc>
          <w:tcPr>
            <w:tcW w:w="5824" w:type="dxa"/>
            <w:tcBorders>
              <w:top w:val="nil"/>
              <w:left w:val="nil"/>
              <w:bottom w:val="single" w:sz="4" w:space="0" w:color="auto"/>
              <w:right w:val="single" w:sz="4" w:space="0" w:color="auto"/>
            </w:tcBorders>
            <w:shd w:val="clear" w:color="auto" w:fill="auto"/>
            <w:hideMark/>
          </w:tcPr>
          <w:p w14:paraId="2A0EB6DA"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503" w:type="dxa"/>
            <w:tcBorders>
              <w:top w:val="nil"/>
              <w:left w:val="nil"/>
              <w:bottom w:val="single" w:sz="4" w:space="0" w:color="auto"/>
              <w:right w:val="single" w:sz="4" w:space="0" w:color="auto"/>
            </w:tcBorders>
            <w:shd w:val="clear" w:color="auto" w:fill="auto"/>
            <w:hideMark/>
          </w:tcPr>
          <w:p w14:paraId="11898B4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64B12AF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3,4679</w:t>
            </w:r>
          </w:p>
        </w:tc>
      </w:tr>
      <w:tr w:rsidR="003755C4" w:rsidRPr="00604B15" w14:paraId="5F51FA2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00286F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w:t>
            </w:r>
          </w:p>
        </w:tc>
        <w:tc>
          <w:tcPr>
            <w:tcW w:w="5824" w:type="dxa"/>
            <w:tcBorders>
              <w:top w:val="nil"/>
              <w:left w:val="nil"/>
              <w:bottom w:val="single" w:sz="4" w:space="0" w:color="auto"/>
              <w:right w:val="single" w:sz="4" w:space="0" w:color="auto"/>
            </w:tcBorders>
            <w:shd w:val="clear" w:color="auto" w:fill="auto"/>
            <w:hideMark/>
          </w:tcPr>
          <w:p w14:paraId="1BFF9CED"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Дюбели полиэтиленовые распорные, диаметр 6 мм, длина 30 мм</w:t>
            </w:r>
          </w:p>
        </w:tc>
        <w:tc>
          <w:tcPr>
            <w:tcW w:w="1503" w:type="dxa"/>
            <w:tcBorders>
              <w:top w:val="nil"/>
              <w:left w:val="nil"/>
              <w:bottom w:val="single" w:sz="4" w:space="0" w:color="auto"/>
              <w:right w:val="single" w:sz="4" w:space="0" w:color="auto"/>
            </w:tcBorders>
            <w:shd w:val="clear" w:color="auto" w:fill="auto"/>
            <w:hideMark/>
          </w:tcPr>
          <w:p w14:paraId="3833ED9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1000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3B2F7EB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6,276</w:t>
            </w:r>
          </w:p>
        </w:tc>
      </w:tr>
      <w:tr w:rsidR="003755C4" w:rsidRPr="00604B15" w14:paraId="24D5811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6F69D8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w:t>
            </w:r>
          </w:p>
        </w:tc>
        <w:tc>
          <w:tcPr>
            <w:tcW w:w="5824" w:type="dxa"/>
            <w:tcBorders>
              <w:top w:val="nil"/>
              <w:left w:val="nil"/>
              <w:bottom w:val="single" w:sz="4" w:space="0" w:color="auto"/>
              <w:right w:val="single" w:sz="4" w:space="0" w:color="auto"/>
            </w:tcBorders>
            <w:shd w:val="clear" w:color="auto" w:fill="auto"/>
            <w:hideMark/>
          </w:tcPr>
          <w:p w14:paraId="1E07464D"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1503" w:type="dxa"/>
            <w:tcBorders>
              <w:top w:val="nil"/>
              <w:left w:val="nil"/>
              <w:bottom w:val="single" w:sz="4" w:space="0" w:color="auto"/>
              <w:right w:val="single" w:sz="4" w:space="0" w:color="auto"/>
            </w:tcBorders>
            <w:shd w:val="clear" w:color="auto" w:fill="auto"/>
            <w:hideMark/>
          </w:tcPr>
          <w:p w14:paraId="1820B92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3A6C34C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941,2</w:t>
            </w:r>
          </w:p>
        </w:tc>
      </w:tr>
      <w:tr w:rsidR="003755C4" w:rsidRPr="00604B15" w14:paraId="488ED50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DC6F65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w:t>
            </w:r>
          </w:p>
        </w:tc>
        <w:tc>
          <w:tcPr>
            <w:tcW w:w="5824" w:type="dxa"/>
            <w:tcBorders>
              <w:top w:val="nil"/>
              <w:left w:val="nil"/>
              <w:bottom w:val="single" w:sz="4" w:space="0" w:color="auto"/>
              <w:right w:val="single" w:sz="4" w:space="0" w:color="auto"/>
            </w:tcBorders>
            <w:shd w:val="clear" w:color="auto" w:fill="auto"/>
            <w:hideMark/>
          </w:tcPr>
          <w:p w14:paraId="44E592BE"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1503" w:type="dxa"/>
            <w:tcBorders>
              <w:top w:val="nil"/>
              <w:left w:val="nil"/>
              <w:bottom w:val="single" w:sz="4" w:space="0" w:color="auto"/>
              <w:right w:val="single" w:sz="4" w:space="0" w:color="auto"/>
            </w:tcBorders>
            <w:shd w:val="clear" w:color="auto" w:fill="auto"/>
            <w:hideMark/>
          </w:tcPr>
          <w:p w14:paraId="363B57C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1DA2E4C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941,2</w:t>
            </w:r>
          </w:p>
        </w:tc>
      </w:tr>
      <w:tr w:rsidR="003755C4" w:rsidRPr="00604B15" w14:paraId="0067B505"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A8F73F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w:t>
            </w:r>
          </w:p>
        </w:tc>
        <w:tc>
          <w:tcPr>
            <w:tcW w:w="5824" w:type="dxa"/>
            <w:tcBorders>
              <w:top w:val="nil"/>
              <w:left w:val="nil"/>
              <w:bottom w:val="single" w:sz="4" w:space="0" w:color="auto"/>
              <w:right w:val="single" w:sz="4" w:space="0" w:color="auto"/>
            </w:tcBorders>
            <w:shd w:val="clear" w:color="auto" w:fill="auto"/>
            <w:hideMark/>
          </w:tcPr>
          <w:p w14:paraId="5C609F53"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1503" w:type="dxa"/>
            <w:tcBorders>
              <w:top w:val="nil"/>
              <w:left w:val="nil"/>
              <w:bottom w:val="single" w:sz="4" w:space="0" w:color="auto"/>
              <w:right w:val="single" w:sz="4" w:space="0" w:color="auto"/>
            </w:tcBorders>
            <w:shd w:val="clear" w:color="auto" w:fill="auto"/>
            <w:hideMark/>
          </w:tcPr>
          <w:p w14:paraId="01CD0FC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32E2992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758,6</w:t>
            </w:r>
          </w:p>
        </w:tc>
      </w:tr>
      <w:tr w:rsidR="003755C4" w:rsidRPr="00604B15" w14:paraId="01EFC99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5982C2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w:t>
            </w:r>
          </w:p>
        </w:tc>
        <w:tc>
          <w:tcPr>
            <w:tcW w:w="5824" w:type="dxa"/>
            <w:tcBorders>
              <w:top w:val="nil"/>
              <w:left w:val="nil"/>
              <w:bottom w:val="single" w:sz="4" w:space="0" w:color="auto"/>
              <w:right w:val="single" w:sz="4" w:space="0" w:color="auto"/>
            </w:tcBorders>
            <w:shd w:val="clear" w:color="auto" w:fill="auto"/>
            <w:hideMark/>
          </w:tcPr>
          <w:p w14:paraId="59E1A104"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1503" w:type="dxa"/>
            <w:tcBorders>
              <w:top w:val="nil"/>
              <w:left w:val="nil"/>
              <w:bottom w:val="single" w:sz="4" w:space="0" w:color="auto"/>
              <w:right w:val="single" w:sz="4" w:space="0" w:color="auto"/>
            </w:tcBorders>
            <w:shd w:val="clear" w:color="auto" w:fill="auto"/>
            <w:hideMark/>
          </w:tcPr>
          <w:p w14:paraId="3FEAF31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отверстий</w:t>
            </w:r>
          </w:p>
        </w:tc>
        <w:tc>
          <w:tcPr>
            <w:tcW w:w="1369" w:type="dxa"/>
            <w:tcBorders>
              <w:top w:val="nil"/>
              <w:left w:val="nil"/>
              <w:bottom w:val="single" w:sz="4" w:space="0" w:color="auto"/>
              <w:right w:val="single" w:sz="4" w:space="0" w:color="auto"/>
            </w:tcBorders>
            <w:shd w:val="clear" w:color="auto" w:fill="auto"/>
            <w:hideMark/>
          </w:tcPr>
          <w:p w14:paraId="337B9A2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0,9</w:t>
            </w:r>
          </w:p>
        </w:tc>
      </w:tr>
      <w:tr w:rsidR="003755C4" w:rsidRPr="00604B15" w14:paraId="6DD4EC6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6504E1F2" w14:textId="77777777"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p>
        </w:tc>
        <w:tc>
          <w:tcPr>
            <w:tcW w:w="5824" w:type="dxa"/>
            <w:tcBorders>
              <w:top w:val="nil"/>
              <w:left w:val="nil"/>
              <w:bottom w:val="single" w:sz="4" w:space="0" w:color="auto"/>
              <w:right w:val="single" w:sz="4" w:space="0" w:color="auto"/>
            </w:tcBorders>
            <w:shd w:val="clear" w:color="auto" w:fill="auto"/>
          </w:tcPr>
          <w:p w14:paraId="075CEB04" w14:textId="12C210CE"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r w:rsidRPr="003755C4">
              <w:rPr>
                <w:rFonts w:ascii="Times New Roman" w:eastAsia="Times New Roman" w:hAnsi="Times New Roman" w:cs="Times New Roman"/>
                <w:b/>
                <w:bCs/>
                <w:color w:val="000000"/>
                <w:sz w:val="20"/>
                <w:szCs w:val="20"/>
                <w:lang w:eastAsia="ru-RU"/>
              </w:rPr>
              <w:t>Стены</w:t>
            </w:r>
          </w:p>
        </w:tc>
        <w:tc>
          <w:tcPr>
            <w:tcW w:w="1503" w:type="dxa"/>
            <w:tcBorders>
              <w:top w:val="nil"/>
              <w:left w:val="nil"/>
              <w:bottom w:val="single" w:sz="4" w:space="0" w:color="auto"/>
              <w:right w:val="single" w:sz="4" w:space="0" w:color="auto"/>
            </w:tcBorders>
            <w:shd w:val="clear" w:color="auto" w:fill="auto"/>
          </w:tcPr>
          <w:p w14:paraId="12B0B3B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1FEB8DA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5E4E311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E8F161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8</w:t>
            </w:r>
          </w:p>
        </w:tc>
        <w:tc>
          <w:tcPr>
            <w:tcW w:w="5824" w:type="dxa"/>
            <w:tcBorders>
              <w:top w:val="nil"/>
              <w:left w:val="nil"/>
              <w:bottom w:val="single" w:sz="4" w:space="0" w:color="auto"/>
              <w:right w:val="single" w:sz="4" w:space="0" w:color="auto"/>
            </w:tcBorders>
            <w:shd w:val="clear" w:color="auto" w:fill="auto"/>
            <w:hideMark/>
          </w:tcPr>
          <w:p w14:paraId="524EB63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 (4мм)</w:t>
            </w:r>
          </w:p>
        </w:tc>
        <w:tc>
          <w:tcPr>
            <w:tcW w:w="1503" w:type="dxa"/>
            <w:tcBorders>
              <w:top w:val="nil"/>
              <w:left w:val="nil"/>
              <w:bottom w:val="single" w:sz="4" w:space="0" w:color="auto"/>
              <w:right w:val="single" w:sz="4" w:space="0" w:color="auto"/>
            </w:tcBorders>
            <w:shd w:val="clear" w:color="auto" w:fill="auto"/>
            <w:hideMark/>
          </w:tcPr>
          <w:p w14:paraId="30B1114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13EFCA1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22,7511</w:t>
            </w:r>
          </w:p>
        </w:tc>
      </w:tr>
      <w:tr w:rsidR="003755C4" w:rsidRPr="00604B15" w14:paraId="3500E53F"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8BD761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9</w:t>
            </w:r>
          </w:p>
        </w:tc>
        <w:tc>
          <w:tcPr>
            <w:tcW w:w="5824" w:type="dxa"/>
            <w:tcBorders>
              <w:top w:val="nil"/>
              <w:left w:val="nil"/>
              <w:bottom w:val="single" w:sz="4" w:space="0" w:color="auto"/>
              <w:right w:val="single" w:sz="4" w:space="0" w:color="auto"/>
            </w:tcBorders>
            <w:shd w:val="clear" w:color="auto" w:fill="auto"/>
            <w:hideMark/>
          </w:tcPr>
          <w:p w14:paraId="17679E62"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604B15">
              <w:rPr>
                <w:rFonts w:ascii="Times New Roman" w:eastAsia="Times New Roman" w:hAnsi="Times New Roman" w:cs="Times New Roman"/>
                <w:color w:val="000000"/>
                <w:sz w:val="16"/>
                <w:szCs w:val="16"/>
                <w:lang w:eastAsia="ru-RU"/>
              </w:rPr>
              <w:t>2</w:t>
            </w:r>
            <w:proofErr w:type="gramEnd"/>
            <w:r w:rsidRPr="00604B15">
              <w:rPr>
                <w:rFonts w:ascii="Times New Roman" w:eastAsia="Times New Roman" w:hAnsi="Times New Roman" w:cs="Times New Roman"/>
                <w:color w:val="000000"/>
                <w:sz w:val="16"/>
                <w:szCs w:val="16"/>
                <w:lang w:eastAsia="ru-RU"/>
              </w:rPr>
              <w:t xml:space="preserve"> при толщине слоя 1 мм</w:t>
            </w:r>
          </w:p>
        </w:tc>
        <w:tc>
          <w:tcPr>
            <w:tcW w:w="1503" w:type="dxa"/>
            <w:tcBorders>
              <w:top w:val="nil"/>
              <w:left w:val="nil"/>
              <w:bottom w:val="single" w:sz="4" w:space="0" w:color="auto"/>
              <w:right w:val="single" w:sz="4" w:space="0" w:color="auto"/>
            </w:tcBorders>
            <w:shd w:val="clear" w:color="auto" w:fill="auto"/>
            <w:hideMark/>
          </w:tcPr>
          <w:p w14:paraId="7D33C33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кг</w:t>
            </w:r>
          </w:p>
        </w:tc>
        <w:tc>
          <w:tcPr>
            <w:tcW w:w="1369" w:type="dxa"/>
            <w:tcBorders>
              <w:top w:val="nil"/>
              <w:left w:val="nil"/>
              <w:bottom w:val="single" w:sz="4" w:space="0" w:color="auto"/>
              <w:right w:val="single" w:sz="4" w:space="0" w:color="auto"/>
            </w:tcBorders>
            <w:shd w:val="clear" w:color="auto" w:fill="auto"/>
            <w:hideMark/>
          </w:tcPr>
          <w:p w14:paraId="45D5A00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11830,572</w:t>
            </w:r>
          </w:p>
        </w:tc>
      </w:tr>
      <w:tr w:rsidR="003755C4" w:rsidRPr="00604B15" w14:paraId="3658AFD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E6769D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w:t>
            </w:r>
          </w:p>
        </w:tc>
        <w:tc>
          <w:tcPr>
            <w:tcW w:w="5824" w:type="dxa"/>
            <w:tcBorders>
              <w:top w:val="nil"/>
              <w:left w:val="nil"/>
              <w:bottom w:val="single" w:sz="4" w:space="0" w:color="auto"/>
              <w:right w:val="single" w:sz="4" w:space="0" w:color="auto"/>
            </w:tcBorders>
            <w:shd w:val="clear" w:color="auto" w:fill="auto"/>
            <w:hideMark/>
          </w:tcPr>
          <w:p w14:paraId="60535F2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Грунтовка акриловая ВД-АК-133</w:t>
            </w:r>
          </w:p>
        </w:tc>
        <w:tc>
          <w:tcPr>
            <w:tcW w:w="1503" w:type="dxa"/>
            <w:tcBorders>
              <w:top w:val="nil"/>
              <w:left w:val="nil"/>
              <w:bottom w:val="single" w:sz="4" w:space="0" w:color="auto"/>
              <w:right w:val="single" w:sz="4" w:space="0" w:color="auto"/>
            </w:tcBorders>
            <w:shd w:val="clear" w:color="auto" w:fill="auto"/>
            <w:hideMark/>
          </w:tcPr>
          <w:p w14:paraId="7976281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w:t>
            </w:r>
          </w:p>
        </w:tc>
        <w:tc>
          <w:tcPr>
            <w:tcW w:w="1369" w:type="dxa"/>
            <w:tcBorders>
              <w:top w:val="nil"/>
              <w:left w:val="nil"/>
              <w:bottom w:val="single" w:sz="4" w:space="0" w:color="auto"/>
              <w:right w:val="single" w:sz="4" w:space="0" w:color="auto"/>
            </w:tcBorders>
            <w:shd w:val="clear" w:color="auto" w:fill="auto"/>
            <w:hideMark/>
          </w:tcPr>
          <w:p w14:paraId="44EDF5A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0,2958</w:t>
            </w:r>
          </w:p>
        </w:tc>
      </w:tr>
      <w:tr w:rsidR="003755C4" w:rsidRPr="00604B15" w14:paraId="32B5E01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35F8BF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11</w:t>
            </w:r>
          </w:p>
        </w:tc>
        <w:tc>
          <w:tcPr>
            <w:tcW w:w="5824" w:type="dxa"/>
            <w:tcBorders>
              <w:top w:val="nil"/>
              <w:left w:val="nil"/>
              <w:bottom w:val="single" w:sz="4" w:space="0" w:color="auto"/>
              <w:right w:val="single" w:sz="4" w:space="0" w:color="auto"/>
            </w:tcBorders>
            <w:shd w:val="clear" w:color="auto" w:fill="auto"/>
            <w:hideMark/>
          </w:tcPr>
          <w:p w14:paraId="0388BAE1"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Оклейка обоями стен по монолитной штукатурке и бетону: тиснеными и плотными</w:t>
            </w:r>
          </w:p>
        </w:tc>
        <w:tc>
          <w:tcPr>
            <w:tcW w:w="1503" w:type="dxa"/>
            <w:tcBorders>
              <w:top w:val="nil"/>
              <w:left w:val="nil"/>
              <w:bottom w:val="single" w:sz="4" w:space="0" w:color="auto"/>
              <w:right w:val="single" w:sz="4" w:space="0" w:color="auto"/>
            </w:tcBorders>
            <w:shd w:val="clear" w:color="auto" w:fill="auto"/>
            <w:hideMark/>
          </w:tcPr>
          <w:p w14:paraId="2F75F5C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5B63657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18,556</w:t>
            </w:r>
          </w:p>
        </w:tc>
      </w:tr>
      <w:tr w:rsidR="003755C4" w:rsidRPr="00604B15" w14:paraId="515B2F1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661E53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12</w:t>
            </w:r>
          </w:p>
        </w:tc>
        <w:tc>
          <w:tcPr>
            <w:tcW w:w="5824" w:type="dxa"/>
            <w:tcBorders>
              <w:top w:val="nil"/>
              <w:left w:val="nil"/>
              <w:bottom w:val="single" w:sz="4" w:space="0" w:color="auto"/>
              <w:right w:val="single" w:sz="4" w:space="0" w:color="auto"/>
            </w:tcBorders>
            <w:shd w:val="clear" w:color="auto" w:fill="auto"/>
            <w:hideMark/>
          </w:tcPr>
          <w:p w14:paraId="74A22353"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1503" w:type="dxa"/>
            <w:tcBorders>
              <w:top w:val="nil"/>
              <w:left w:val="nil"/>
              <w:bottom w:val="single" w:sz="4" w:space="0" w:color="auto"/>
              <w:right w:val="single" w:sz="4" w:space="0" w:color="auto"/>
            </w:tcBorders>
            <w:shd w:val="clear" w:color="auto" w:fill="auto"/>
            <w:hideMark/>
          </w:tcPr>
          <w:p w14:paraId="0B320C8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1A178E1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2133,94</w:t>
            </w:r>
          </w:p>
        </w:tc>
      </w:tr>
      <w:tr w:rsidR="003755C4" w:rsidRPr="00604B15" w14:paraId="20432E3A"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22A7F1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13</w:t>
            </w:r>
          </w:p>
        </w:tc>
        <w:tc>
          <w:tcPr>
            <w:tcW w:w="5824" w:type="dxa"/>
            <w:tcBorders>
              <w:top w:val="nil"/>
              <w:left w:val="nil"/>
              <w:bottom w:val="single" w:sz="4" w:space="0" w:color="auto"/>
              <w:right w:val="single" w:sz="4" w:space="0" w:color="auto"/>
            </w:tcBorders>
            <w:shd w:val="clear" w:color="auto" w:fill="auto"/>
            <w:hideMark/>
          </w:tcPr>
          <w:p w14:paraId="235B5BBF"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503" w:type="dxa"/>
            <w:tcBorders>
              <w:top w:val="nil"/>
              <w:left w:val="nil"/>
              <w:bottom w:val="single" w:sz="4" w:space="0" w:color="auto"/>
              <w:right w:val="single" w:sz="4" w:space="0" w:color="auto"/>
            </w:tcBorders>
            <w:shd w:val="clear" w:color="auto" w:fill="auto"/>
            <w:hideMark/>
          </w:tcPr>
          <w:p w14:paraId="02DB6A8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36939DF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4,1951</w:t>
            </w:r>
          </w:p>
        </w:tc>
      </w:tr>
      <w:tr w:rsidR="003755C4" w:rsidRPr="00604B15" w14:paraId="60CFDBF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C51282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14</w:t>
            </w:r>
          </w:p>
        </w:tc>
        <w:tc>
          <w:tcPr>
            <w:tcW w:w="5824" w:type="dxa"/>
            <w:tcBorders>
              <w:top w:val="nil"/>
              <w:left w:val="nil"/>
              <w:bottom w:val="single" w:sz="4" w:space="0" w:color="auto"/>
              <w:right w:val="single" w:sz="4" w:space="0" w:color="auto"/>
            </w:tcBorders>
            <w:shd w:val="clear" w:color="auto" w:fill="auto"/>
            <w:hideMark/>
          </w:tcPr>
          <w:p w14:paraId="607F66FE"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604B15">
              <w:rPr>
                <w:rFonts w:ascii="Times New Roman" w:eastAsia="Times New Roman" w:hAnsi="Times New Roman" w:cs="Times New Roman"/>
                <w:color w:val="000000"/>
                <w:sz w:val="16"/>
                <w:szCs w:val="16"/>
                <w:lang w:eastAsia="ru-RU"/>
              </w:rPr>
              <w:t>акрилатная</w:t>
            </w:r>
            <w:proofErr w:type="spellEnd"/>
            <w:r w:rsidRPr="00604B15">
              <w:rPr>
                <w:rFonts w:ascii="Times New Roman" w:eastAsia="Times New Roman" w:hAnsi="Times New Roman" w:cs="Times New Roman"/>
                <w:color w:val="000000"/>
                <w:sz w:val="16"/>
                <w:szCs w:val="16"/>
                <w:lang w:eastAsia="ru-RU"/>
              </w:rPr>
              <w:t xml:space="preserve"> ВД-АК-101</w:t>
            </w:r>
          </w:p>
        </w:tc>
        <w:tc>
          <w:tcPr>
            <w:tcW w:w="1503" w:type="dxa"/>
            <w:tcBorders>
              <w:top w:val="nil"/>
              <w:left w:val="nil"/>
              <w:bottom w:val="single" w:sz="4" w:space="0" w:color="auto"/>
              <w:right w:val="single" w:sz="4" w:space="0" w:color="auto"/>
            </w:tcBorders>
            <w:shd w:val="clear" w:color="auto" w:fill="auto"/>
            <w:hideMark/>
          </w:tcPr>
          <w:p w14:paraId="129F08E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w:t>
            </w:r>
          </w:p>
        </w:tc>
        <w:tc>
          <w:tcPr>
            <w:tcW w:w="1369" w:type="dxa"/>
            <w:tcBorders>
              <w:top w:val="nil"/>
              <w:left w:val="nil"/>
              <w:bottom w:val="single" w:sz="4" w:space="0" w:color="auto"/>
              <w:right w:val="single" w:sz="4" w:space="0" w:color="auto"/>
            </w:tcBorders>
            <w:shd w:val="clear" w:color="auto" w:fill="auto"/>
            <w:hideMark/>
          </w:tcPr>
          <w:p w14:paraId="7A25253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0,264291</w:t>
            </w:r>
          </w:p>
        </w:tc>
      </w:tr>
      <w:tr w:rsidR="003755C4" w:rsidRPr="00604B15" w14:paraId="17C0ADF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5B36EC78" w14:textId="77777777"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p>
        </w:tc>
        <w:tc>
          <w:tcPr>
            <w:tcW w:w="5824" w:type="dxa"/>
            <w:tcBorders>
              <w:top w:val="nil"/>
              <w:left w:val="nil"/>
              <w:bottom w:val="single" w:sz="4" w:space="0" w:color="auto"/>
              <w:right w:val="single" w:sz="4" w:space="0" w:color="auto"/>
            </w:tcBorders>
            <w:shd w:val="clear" w:color="auto" w:fill="auto"/>
          </w:tcPr>
          <w:p w14:paraId="651A9879" w14:textId="4B18744C"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r w:rsidRPr="003755C4">
              <w:rPr>
                <w:rFonts w:ascii="Times New Roman" w:eastAsia="Times New Roman" w:hAnsi="Times New Roman" w:cs="Times New Roman"/>
                <w:b/>
                <w:bCs/>
                <w:color w:val="000000"/>
                <w:sz w:val="20"/>
                <w:szCs w:val="20"/>
                <w:lang w:eastAsia="ru-RU"/>
              </w:rPr>
              <w:t>Откосы</w:t>
            </w:r>
          </w:p>
        </w:tc>
        <w:tc>
          <w:tcPr>
            <w:tcW w:w="1503" w:type="dxa"/>
            <w:tcBorders>
              <w:top w:val="nil"/>
              <w:left w:val="nil"/>
              <w:bottom w:val="single" w:sz="4" w:space="0" w:color="auto"/>
              <w:right w:val="single" w:sz="4" w:space="0" w:color="auto"/>
            </w:tcBorders>
            <w:shd w:val="clear" w:color="auto" w:fill="auto"/>
          </w:tcPr>
          <w:p w14:paraId="485854D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7FBB91B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27EC289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4A4E43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15</w:t>
            </w:r>
          </w:p>
        </w:tc>
        <w:tc>
          <w:tcPr>
            <w:tcW w:w="5824" w:type="dxa"/>
            <w:tcBorders>
              <w:top w:val="nil"/>
              <w:left w:val="nil"/>
              <w:bottom w:val="single" w:sz="4" w:space="0" w:color="auto"/>
              <w:right w:val="single" w:sz="4" w:space="0" w:color="auto"/>
            </w:tcBorders>
            <w:shd w:val="clear" w:color="auto" w:fill="auto"/>
            <w:hideMark/>
          </w:tcPr>
          <w:p w14:paraId="44D2C05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 (4мм)</w:t>
            </w:r>
          </w:p>
        </w:tc>
        <w:tc>
          <w:tcPr>
            <w:tcW w:w="1503" w:type="dxa"/>
            <w:tcBorders>
              <w:top w:val="nil"/>
              <w:left w:val="nil"/>
              <w:bottom w:val="single" w:sz="4" w:space="0" w:color="auto"/>
              <w:right w:val="single" w:sz="4" w:space="0" w:color="auto"/>
            </w:tcBorders>
            <w:shd w:val="clear" w:color="auto" w:fill="auto"/>
            <w:hideMark/>
          </w:tcPr>
          <w:p w14:paraId="6429596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2156ADF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0,4886</w:t>
            </w:r>
          </w:p>
        </w:tc>
      </w:tr>
      <w:tr w:rsidR="003755C4" w:rsidRPr="00604B15" w14:paraId="45BBE2B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9DF103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16</w:t>
            </w:r>
          </w:p>
        </w:tc>
        <w:tc>
          <w:tcPr>
            <w:tcW w:w="5824" w:type="dxa"/>
            <w:tcBorders>
              <w:top w:val="nil"/>
              <w:left w:val="nil"/>
              <w:bottom w:val="single" w:sz="4" w:space="0" w:color="auto"/>
              <w:right w:val="single" w:sz="4" w:space="0" w:color="auto"/>
            </w:tcBorders>
            <w:shd w:val="clear" w:color="auto" w:fill="auto"/>
            <w:hideMark/>
          </w:tcPr>
          <w:p w14:paraId="6D7DC72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604B15">
              <w:rPr>
                <w:rFonts w:ascii="Times New Roman" w:eastAsia="Times New Roman" w:hAnsi="Times New Roman" w:cs="Times New Roman"/>
                <w:color w:val="000000"/>
                <w:sz w:val="16"/>
                <w:szCs w:val="16"/>
                <w:lang w:eastAsia="ru-RU"/>
              </w:rPr>
              <w:t>2</w:t>
            </w:r>
            <w:proofErr w:type="gramEnd"/>
            <w:r w:rsidRPr="00604B15">
              <w:rPr>
                <w:rFonts w:ascii="Times New Roman" w:eastAsia="Times New Roman" w:hAnsi="Times New Roman" w:cs="Times New Roman"/>
                <w:color w:val="000000"/>
                <w:sz w:val="16"/>
                <w:szCs w:val="16"/>
                <w:lang w:eastAsia="ru-RU"/>
              </w:rPr>
              <w:t xml:space="preserve"> при толщине слоя 1 мм</w:t>
            </w:r>
          </w:p>
        </w:tc>
        <w:tc>
          <w:tcPr>
            <w:tcW w:w="1503" w:type="dxa"/>
            <w:tcBorders>
              <w:top w:val="nil"/>
              <w:left w:val="nil"/>
              <w:bottom w:val="single" w:sz="4" w:space="0" w:color="auto"/>
              <w:right w:val="single" w:sz="4" w:space="0" w:color="auto"/>
            </w:tcBorders>
            <w:shd w:val="clear" w:color="auto" w:fill="auto"/>
            <w:hideMark/>
          </w:tcPr>
          <w:p w14:paraId="0D4DED5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кг</w:t>
            </w:r>
          </w:p>
        </w:tc>
        <w:tc>
          <w:tcPr>
            <w:tcW w:w="1369" w:type="dxa"/>
            <w:tcBorders>
              <w:top w:val="nil"/>
              <w:left w:val="nil"/>
              <w:bottom w:val="single" w:sz="4" w:space="0" w:color="auto"/>
              <w:right w:val="single" w:sz="4" w:space="0" w:color="auto"/>
            </w:tcBorders>
            <w:shd w:val="clear" w:color="auto" w:fill="auto"/>
            <w:hideMark/>
          </w:tcPr>
          <w:p w14:paraId="0197426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254,072</w:t>
            </w:r>
          </w:p>
        </w:tc>
      </w:tr>
      <w:tr w:rsidR="003755C4" w:rsidRPr="00604B15" w14:paraId="0BD2E9A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53F5449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17</w:t>
            </w:r>
          </w:p>
        </w:tc>
        <w:tc>
          <w:tcPr>
            <w:tcW w:w="5824" w:type="dxa"/>
            <w:tcBorders>
              <w:top w:val="nil"/>
              <w:left w:val="nil"/>
              <w:bottom w:val="single" w:sz="4" w:space="0" w:color="auto"/>
              <w:right w:val="single" w:sz="4" w:space="0" w:color="auto"/>
            </w:tcBorders>
            <w:shd w:val="clear" w:color="auto" w:fill="auto"/>
            <w:hideMark/>
          </w:tcPr>
          <w:p w14:paraId="03556B51"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Грунтовка акриловая ВД-АК-133</w:t>
            </w:r>
          </w:p>
        </w:tc>
        <w:tc>
          <w:tcPr>
            <w:tcW w:w="1503" w:type="dxa"/>
            <w:tcBorders>
              <w:top w:val="nil"/>
              <w:left w:val="nil"/>
              <w:bottom w:val="single" w:sz="4" w:space="0" w:color="auto"/>
              <w:right w:val="single" w:sz="4" w:space="0" w:color="auto"/>
            </w:tcBorders>
            <w:shd w:val="clear" w:color="auto" w:fill="auto"/>
            <w:hideMark/>
          </w:tcPr>
          <w:p w14:paraId="7F02ABB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w:t>
            </w:r>
          </w:p>
        </w:tc>
        <w:tc>
          <w:tcPr>
            <w:tcW w:w="1369" w:type="dxa"/>
            <w:tcBorders>
              <w:top w:val="nil"/>
              <w:left w:val="nil"/>
              <w:bottom w:val="single" w:sz="4" w:space="0" w:color="auto"/>
              <w:right w:val="single" w:sz="4" w:space="0" w:color="auto"/>
            </w:tcBorders>
            <w:shd w:val="clear" w:color="auto" w:fill="auto"/>
            <w:hideMark/>
          </w:tcPr>
          <w:p w14:paraId="2482422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0,0046</w:t>
            </w:r>
          </w:p>
        </w:tc>
      </w:tr>
      <w:tr w:rsidR="003755C4" w:rsidRPr="00604B15" w14:paraId="69BBA91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55A52B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c>
          <w:tcPr>
            <w:tcW w:w="5824" w:type="dxa"/>
            <w:tcBorders>
              <w:top w:val="nil"/>
              <w:left w:val="nil"/>
              <w:bottom w:val="single" w:sz="4" w:space="0" w:color="auto"/>
              <w:right w:val="single" w:sz="4" w:space="0" w:color="auto"/>
            </w:tcBorders>
            <w:shd w:val="clear" w:color="auto" w:fill="auto"/>
            <w:hideMark/>
          </w:tcPr>
          <w:p w14:paraId="6523B594"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503" w:type="dxa"/>
            <w:tcBorders>
              <w:top w:val="nil"/>
              <w:left w:val="nil"/>
              <w:bottom w:val="single" w:sz="4" w:space="0" w:color="auto"/>
              <w:right w:val="single" w:sz="4" w:space="0" w:color="auto"/>
            </w:tcBorders>
            <w:shd w:val="clear" w:color="auto" w:fill="auto"/>
            <w:hideMark/>
          </w:tcPr>
          <w:p w14:paraId="25F9E81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7F48FDA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0,357</w:t>
            </w:r>
          </w:p>
        </w:tc>
      </w:tr>
      <w:tr w:rsidR="003755C4" w:rsidRPr="00604B15" w14:paraId="5A04EE5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5F52AF1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19</w:t>
            </w:r>
          </w:p>
        </w:tc>
        <w:tc>
          <w:tcPr>
            <w:tcW w:w="5824" w:type="dxa"/>
            <w:tcBorders>
              <w:top w:val="nil"/>
              <w:left w:val="nil"/>
              <w:bottom w:val="single" w:sz="4" w:space="0" w:color="auto"/>
              <w:right w:val="single" w:sz="4" w:space="0" w:color="auto"/>
            </w:tcBorders>
            <w:shd w:val="clear" w:color="auto" w:fill="auto"/>
            <w:hideMark/>
          </w:tcPr>
          <w:p w14:paraId="0214207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604B15">
              <w:rPr>
                <w:rFonts w:ascii="Times New Roman" w:eastAsia="Times New Roman" w:hAnsi="Times New Roman" w:cs="Times New Roman"/>
                <w:color w:val="000000"/>
                <w:sz w:val="16"/>
                <w:szCs w:val="16"/>
                <w:lang w:eastAsia="ru-RU"/>
              </w:rPr>
              <w:t>акрилатная</w:t>
            </w:r>
            <w:proofErr w:type="spellEnd"/>
            <w:r w:rsidRPr="00604B15">
              <w:rPr>
                <w:rFonts w:ascii="Times New Roman" w:eastAsia="Times New Roman" w:hAnsi="Times New Roman" w:cs="Times New Roman"/>
                <w:color w:val="000000"/>
                <w:sz w:val="16"/>
                <w:szCs w:val="16"/>
                <w:lang w:eastAsia="ru-RU"/>
              </w:rPr>
              <w:t xml:space="preserve"> ВД-АК-101</w:t>
            </w:r>
          </w:p>
        </w:tc>
        <w:tc>
          <w:tcPr>
            <w:tcW w:w="1503" w:type="dxa"/>
            <w:tcBorders>
              <w:top w:val="nil"/>
              <w:left w:val="nil"/>
              <w:bottom w:val="single" w:sz="4" w:space="0" w:color="auto"/>
              <w:right w:val="single" w:sz="4" w:space="0" w:color="auto"/>
            </w:tcBorders>
            <w:shd w:val="clear" w:color="auto" w:fill="auto"/>
            <w:hideMark/>
          </w:tcPr>
          <w:p w14:paraId="592E023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w:t>
            </w:r>
          </w:p>
        </w:tc>
        <w:tc>
          <w:tcPr>
            <w:tcW w:w="1369" w:type="dxa"/>
            <w:tcBorders>
              <w:top w:val="nil"/>
              <w:left w:val="nil"/>
              <w:bottom w:val="single" w:sz="4" w:space="0" w:color="auto"/>
              <w:right w:val="single" w:sz="4" w:space="0" w:color="auto"/>
            </w:tcBorders>
            <w:shd w:val="clear" w:color="auto" w:fill="auto"/>
            <w:hideMark/>
          </w:tcPr>
          <w:p w14:paraId="5516FBE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0,022491</w:t>
            </w:r>
          </w:p>
        </w:tc>
      </w:tr>
      <w:tr w:rsidR="003755C4" w:rsidRPr="00604B15" w14:paraId="5982669F"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1205AA2C" w14:textId="77777777"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p>
        </w:tc>
        <w:tc>
          <w:tcPr>
            <w:tcW w:w="5824" w:type="dxa"/>
            <w:tcBorders>
              <w:top w:val="nil"/>
              <w:left w:val="nil"/>
              <w:bottom w:val="single" w:sz="4" w:space="0" w:color="auto"/>
              <w:right w:val="single" w:sz="4" w:space="0" w:color="auto"/>
            </w:tcBorders>
            <w:shd w:val="clear" w:color="auto" w:fill="auto"/>
          </w:tcPr>
          <w:p w14:paraId="7E5E26DB" w14:textId="0C003417"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r w:rsidRPr="003755C4">
              <w:rPr>
                <w:rFonts w:ascii="Times New Roman" w:eastAsia="Times New Roman" w:hAnsi="Times New Roman" w:cs="Times New Roman"/>
                <w:b/>
                <w:bCs/>
                <w:color w:val="000000"/>
                <w:sz w:val="20"/>
                <w:szCs w:val="20"/>
                <w:lang w:eastAsia="ru-RU"/>
              </w:rPr>
              <w:t>Полы</w:t>
            </w:r>
          </w:p>
        </w:tc>
        <w:tc>
          <w:tcPr>
            <w:tcW w:w="1503" w:type="dxa"/>
            <w:tcBorders>
              <w:top w:val="nil"/>
              <w:left w:val="nil"/>
              <w:bottom w:val="single" w:sz="4" w:space="0" w:color="auto"/>
              <w:right w:val="single" w:sz="4" w:space="0" w:color="auto"/>
            </w:tcBorders>
            <w:shd w:val="clear" w:color="auto" w:fill="auto"/>
          </w:tcPr>
          <w:p w14:paraId="7D05ADB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5DE5758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2145BF0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D116B0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20</w:t>
            </w:r>
          </w:p>
        </w:tc>
        <w:tc>
          <w:tcPr>
            <w:tcW w:w="5824" w:type="dxa"/>
            <w:tcBorders>
              <w:top w:val="nil"/>
              <w:left w:val="nil"/>
              <w:bottom w:val="single" w:sz="4" w:space="0" w:color="auto"/>
              <w:right w:val="single" w:sz="4" w:space="0" w:color="auto"/>
            </w:tcBorders>
            <w:shd w:val="clear" w:color="auto" w:fill="auto"/>
            <w:hideMark/>
          </w:tcPr>
          <w:p w14:paraId="3042F250"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1503" w:type="dxa"/>
            <w:tcBorders>
              <w:top w:val="nil"/>
              <w:left w:val="nil"/>
              <w:bottom w:val="single" w:sz="4" w:space="0" w:color="auto"/>
              <w:right w:val="single" w:sz="4" w:space="0" w:color="auto"/>
            </w:tcBorders>
            <w:shd w:val="clear" w:color="auto" w:fill="auto"/>
            <w:hideMark/>
          </w:tcPr>
          <w:p w14:paraId="1356B59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0081231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6,5911</w:t>
            </w:r>
          </w:p>
        </w:tc>
      </w:tr>
      <w:tr w:rsidR="003755C4" w:rsidRPr="00604B15" w14:paraId="0F930C11"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BBE843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21</w:t>
            </w:r>
          </w:p>
        </w:tc>
        <w:tc>
          <w:tcPr>
            <w:tcW w:w="5824" w:type="dxa"/>
            <w:tcBorders>
              <w:top w:val="nil"/>
              <w:left w:val="nil"/>
              <w:bottom w:val="single" w:sz="4" w:space="0" w:color="auto"/>
              <w:right w:val="single" w:sz="4" w:space="0" w:color="auto"/>
            </w:tcBorders>
            <w:shd w:val="clear" w:color="auto" w:fill="auto"/>
            <w:hideMark/>
          </w:tcPr>
          <w:p w14:paraId="26E280C1"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Линолеум ПВХ на </w:t>
            </w:r>
            <w:proofErr w:type="spellStart"/>
            <w:r w:rsidRPr="00604B15">
              <w:rPr>
                <w:rFonts w:ascii="Times New Roman" w:eastAsia="Times New Roman" w:hAnsi="Times New Roman" w:cs="Times New Roman"/>
                <w:color w:val="000000"/>
                <w:sz w:val="16"/>
                <w:szCs w:val="16"/>
                <w:lang w:eastAsia="ru-RU"/>
              </w:rPr>
              <w:t>теплозвукоизолирующей</w:t>
            </w:r>
            <w:proofErr w:type="spellEnd"/>
            <w:r w:rsidRPr="00604B15">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1503" w:type="dxa"/>
            <w:tcBorders>
              <w:top w:val="nil"/>
              <w:left w:val="nil"/>
              <w:bottom w:val="single" w:sz="4" w:space="0" w:color="auto"/>
              <w:right w:val="single" w:sz="4" w:space="0" w:color="auto"/>
            </w:tcBorders>
            <w:shd w:val="clear" w:color="auto" w:fill="auto"/>
            <w:hideMark/>
          </w:tcPr>
          <w:p w14:paraId="5A7238F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6B0129A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672,2922</w:t>
            </w:r>
          </w:p>
        </w:tc>
      </w:tr>
      <w:tr w:rsidR="003755C4" w:rsidRPr="00604B15" w14:paraId="0609E7EF"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742B11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22</w:t>
            </w:r>
          </w:p>
        </w:tc>
        <w:tc>
          <w:tcPr>
            <w:tcW w:w="5824" w:type="dxa"/>
            <w:tcBorders>
              <w:top w:val="nil"/>
              <w:left w:val="nil"/>
              <w:bottom w:val="single" w:sz="4" w:space="0" w:color="auto"/>
              <w:right w:val="single" w:sz="4" w:space="0" w:color="auto"/>
            </w:tcBorders>
            <w:shd w:val="clear" w:color="auto" w:fill="auto"/>
            <w:hideMark/>
          </w:tcPr>
          <w:p w14:paraId="7490425A"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1503" w:type="dxa"/>
            <w:tcBorders>
              <w:top w:val="nil"/>
              <w:left w:val="nil"/>
              <w:bottom w:val="single" w:sz="4" w:space="0" w:color="auto"/>
              <w:right w:val="single" w:sz="4" w:space="0" w:color="auto"/>
            </w:tcBorders>
            <w:shd w:val="clear" w:color="auto" w:fill="auto"/>
            <w:hideMark/>
          </w:tcPr>
          <w:p w14:paraId="5D4E5AB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
        </w:tc>
        <w:tc>
          <w:tcPr>
            <w:tcW w:w="1369" w:type="dxa"/>
            <w:tcBorders>
              <w:top w:val="nil"/>
              <w:left w:val="nil"/>
              <w:bottom w:val="single" w:sz="4" w:space="0" w:color="auto"/>
              <w:right w:val="single" w:sz="4" w:space="0" w:color="auto"/>
            </w:tcBorders>
            <w:shd w:val="clear" w:color="auto" w:fill="auto"/>
            <w:hideMark/>
          </w:tcPr>
          <w:p w14:paraId="21FB57E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7,052477</w:t>
            </w:r>
          </w:p>
        </w:tc>
      </w:tr>
      <w:tr w:rsidR="003755C4" w:rsidRPr="00604B15" w14:paraId="78E8B54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513827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23</w:t>
            </w:r>
          </w:p>
        </w:tc>
        <w:tc>
          <w:tcPr>
            <w:tcW w:w="5824" w:type="dxa"/>
            <w:tcBorders>
              <w:top w:val="nil"/>
              <w:left w:val="nil"/>
              <w:bottom w:val="single" w:sz="4" w:space="0" w:color="auto"/>
              <w:right w:val="single" w:sz="4" w:space="0" w:color="auto"/>
            </w:tcBorders>
            <w:shd w:val="clear" w:color="auto" w:fill="auto"/>
            <w:hideMark/>
          </w:tcPr>
          <w:p w14:paraId="18818D8A"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Плинтус для полов из ПВХ, размеры 19х48 мм</w:t>
            </w:r>
          </w:p>
        </w:tc>
        <w:tc>
          <w:tcPr>
            <w:tcW w:w="1503" w:type="dxa"/>
            <w:tcBorders>
              <w:top w:val="nil"/>
              <w:left w:val="nil"/>
              <w:bottom w:val="single" w:sz="4" w:space="0" w:color="auto"/>
              <w:right w:val="single" w:sz="4" w:space="0" w:color="auto"/>
            </w:tcBorders>
            <w:shd w:val="clear" w:color="auto" w:fill="auto"/>
            <w:hideMark/>
          </w:tcPr>
          <w:p w14:paraId="3D1FAD5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0349C4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712,300177</w:t>
            </w:r>
          </w:p>
        </w:tc>
      </w:tr>
      <w:tr w:rsidR="003755C4" w:rsidRPr="00604B15" w14:paraId="58E68B9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280765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24</w:t>
            </w:r>
          </w:p>
        </w:tc>
        <w:tc>
          <w:tcPr>
            <w:tcW w:w="5824" w:type="dxa"/>
            <w:tcBorders>
              <w:top w:val="nil"/>
              <w:left w:val="nil"/>
              <w:bottom w:val="single" w:sz="4" w:space="0" w:color="auto"/>
              <w:right w:val="single" w:sz="4" w:space="0" w:color="auto"/>
            </w:tcBorders>
            <w:shd w:val="clear" w:color="auto" w:fill="auto"/>
            <w:hideMark/>
          </w:tcPr>
          <w:p w14:paraId="6548849A"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Устройство покрытий </w:t>
            </w:r>
            <w:proofErr w:type="gramStart"/>
            <w:r w:rsidRPr="00604B15">
              <w:rPr>
                <w:rFonts w:ascii="Times New Roman" w:eastAsia="Times New Roman" w:hAnsi="Times New Roman" w:cs="Times New Roman"/>
                <w:color w:val="000000"/>
                <w:sz w:val="16"/>
                <w:szCs w:val="16"/>
                <w:lang w:eastAsia="ru-RU"/>
              </w:rPr>
              <w:t>на растворе из сухой смеси с приготовлением раствора в построечных условиях из плиток</w:t>
            </w:r>
            <w:proofErr w:type="gramEnd"/>
            <w:r w:rsidRPr="00604B15">
              <w:rPr>
                <w:rFonts w:ascii="Times New Roman" w:eastAsia="Times New Roman" w:hAnsi="Times New Roman" w:cs="Times New Roman"/>
                <w:color w:val="000000"/>
                <w:sz w:val="16"/>
                <w:szCs w:val="16"/>
                <w:lang w:eastAsia="ru-RU"/>
              </w:rPr>
              <w:t>: гладких неглазурованных керамических для полов одноцветных</w:t>
            </w:r>
          </w:p>
        </w:tc>
        <w:tc>
          <w:tcPr>
            <w:tcW w:w="1503" w:type="dxa"/>
            <w:tcBorders>
              <w:top w:val="nil"/>
              <w:left w:val="nil"/>
              <w:bottom w:val="single" w:sz="4" w:space="0" w:color="auto"/>
              <w:right w:val="single" w:sz="4" w:space="0" w:color="auto"/>
            </w:tcBorders>
            <w:shd w:val="clear" w:color="auto" w:fill="auto"/>
            <w:hideMark/>
          </w:tcPr>
          <w:p w14:paraId="2A13ED1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597BBA2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0,6336</w:t>
            </w:r>
          </w:p>
        </w:tc>
      </w:tr>
      <w:tr w:rsidR="003755C4" w:rsidRPr="00604B15" w14:paraId="7582343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F85EED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25</w:t>
            </w:r>
          </w:p>
        </w:tc>
        <w:tc>
          <w:tcPr>
            <w:tcW w:w="5824" w:type="dxa"/>
            <w:tcBorders>
              <w:top w:val="nil"/>
              <w:left w:val="nil"/>
              <w:bottom w:val="single" w:sz="4" w:space="0" w:color="auto"/>
              <w:right w:val="single" w:sz="4" w:space="0" w:color="auto"/>
            </w:tcBorders>
            <w:shd w:val="clear" w:color="auto" w:fill="auto"/>
            <w:hideMark/>
          </w:tcPr>
          <w:p w14:paraId="7028261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плинтусов: из плиток керамических</w:t>
            </w:r>
          </w:p>
        </w:tc>
        <w:tc>
          <w:tcPr>
            <w:tcW w:w="1503" w:type="dxa"/>
            <w:tcBorders>
              <w:top w:val="nil"/>
              <w:left w:val="nil"/>
              <w:bottom w:val="single" w:sz="4" w:space="0" w:color="auto"/>
              <w:right w:val="single" w:sz="4" w:space="0" w:color="auto"/>
            </w:tcBorders>
            <w:shd w:val="clear" w:color="auto" w:fill="auto"/>
            <w:hideMark/>
          </w:tcPr>
          <w:p w14:paraId="4F4A097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
        </w:tc>
        <w:tc>
          <w:tcPr>
            <w:tcW w:w="1369" w:type="dxa"/>
            <w:tcBorders>
              <w:top w:val="nil"/>
              <w:left w:val="nil"/>
              <w:bottom w:val="single" w:sz="4" w:space="0" w:color="auto"/>
              <w:right w:val="single" w:sz="4" w:space="0" w:color="auto"/>
            </w:tcBorders>
            <w:shd w:val="clear" w:color="auto" w:fill="auto"/>
            <w:hideMark/>
          </w:tcPr>
          <w:p w14:paraId="665ABEA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0,677952</w:t>
            </w:r>
          </w:p>
        </w:tc>
      </w:tr>
      <w:tr w:rsidR="003755C4" w:rsidRPr="00604B15" w14:paraId="47EE49A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F1AA52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26</w:t>
            </w:r>
          </w:p>
        </w:tc>
        <w:tc>
          <w:tcPr>
            <w:tcW w:w="5824" w:type="dxa"/>
            <w:tcBorders>
              <w:top w:val="nil"/>
              <w:left w:val="nil"/>
              <w:bottom w:val="single" w:sz="4" w:space="0" w:color="auto"/>
              <w:right w:val="single" w:sz="4" w:space="0" w:color="auto"/>
            </w:tcBorders>
            <w:shd w:val="clear" w:color="auto" w:fill="auto"/>
            <w:hideMark/>
          </w:tcPr>
          <w:p w14:paraId="5C3ED4C2"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Плитка керамическая для полов, неглазурованная, гладкая, цветная, толщина 11 мм</w:t>
            </w:r>
          </w:p>
        </w:tc>
        <w:tc>
          <w:tcPr>
            <w:tcW w:w="1503" w:type="dxa"/>
            <w:tcBorders>
              <w:top w:val="nil"/>
              <w:left w:val="nil"/>
              <w:bottom w:val="single" w:sz="4" w:space="0" w:color="auto"/>
              <w:right w:val="single" w:sz="4" w:space="0" w:color="auto"/>
            </w:tcBorders>
            <w:shd w:val="clear" w:color="auto" w:fill="auto"/>
            <w:hideMark/>
          </w:tcPr>
          <w:p w14:paraId="7174FF8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307BAAD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3,423658</w:t>
            </w:r>
          </w:p>
        </w:tc>
      </w:tr>
      <w:tr w:rsidR="003755C4" w:rsidRPr="00604B15" w14:paraId="0EFB6305"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2B016D8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70D4C98F" w14:textId="32D4AFA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3755C4">
              <w:rPr>
                <w:rFonts w:ascii="Times New Roman" w:eastAsia="Times New Roman" w:hAnsi="Times New Roman" w:cs="Times New Roman"/>
                <w:b/>
                <w:bCs/>
                <w:color w:val="000000"/>
                <w:sz w:val="20"/>
                <w:szCs w:val="20"/>
                <w:lang w:eastAsia="ru-RU"/>
              </w:rPr>
              <w:t>Лоджии</w:t>
            </w:r>
          </w:p>
        </w:tc>
        <w:tc>
          <w:tcPr>
            <w:tcW w:w="1503" w:type="dxa"/>
            <w:tcBorders>
              <w:top w:val="nil"/>
              <w:left w:val="nil"/>
              <w:bottom w:val="single" w:sz="4" w:space="0" w:color="auto"/>
              <w:right w:val="single" w:sz="4" w:space="0" w:color="auto"/>
            </w:tcBorders>
            <w:shd w:val="clear" w:color="auto" w:fill="auto"/>
          </w:tcPr>
          <w:p w14:paraId="2E455F2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365FF35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6BE9A06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AE3391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27</w:t>
            </w:r>
          </w:p>
        </w:tc>
        <w:tc>
          <w:tcPr>
            <w:tcW w:w="5824" w:type="dxa"/>
            <w:tcBorders>
              <w:top w:val="nil"/>
              <w:left w:val="nil"/>
              <w:bottom w:val="single" w:sz="4" w:space="0" w:color="auto"/>
              <w:right w:val="single" w:sz="4" w:space="0" w:color="auto"/>
            </w:tcBorders>
            <w:shd w:val="clear" w:color="auto" w:fill="auto"/>
            <w:hideMark/>
          </w:tcPr>
          <w:p w14:paraId="6A1289F0"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стяжек: цементных толщиной 20 мм</w:t>
            </w:r>
          </w:p>
        </w:tc>
        <w:tc>
          <w:tcPr>
            <w:tcW w:w="1503" w:type="dxa"/>
            <w:tcBorders>
              <w:top w:val="nil"/>
              <w:left w:val="nil"/>
              <w:bottom w:val="single" w:sz="4" w:space="0" w:color="auto"/>
              <w:right w:val="single" w:sz="4" w:space="0" w:color="auto"/>
            </w:tcBorders>
            <w:shd w:val="clear" w:color="auto" w:fill="auto"/>
            <w:hideMark/>
          </w:tcPr>
          <w:p w14:paraId="6442A0D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6B20499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0,2463</w:t>
            </w:r>
          </w:p>
        </w:tc>
      </w:tr>
      <w:tr w:rsidR="003755C4" w:rsidRPr="00604B15" w14:paraId="0579915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CBC09E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28</w:t>
            </w:r>
          </w:p>
        </w:tc>
        <w:tc>
          <w:tcPr>
            <w:tcW w:w="5824" w:type="dxa"/>
            <w:tcBorders>
              <w:top w:val="nil"/>
              <w:left w:val="nil"/>
              <w:bottom w:val="single" w:sz="4" w:space="0" w:color="auto"/>
              <w:right w:val="single" w:sz="4" w:space="0" w:color="auto"/>
            </w:tcBorders>
            <w:shd w:val="clear" w:color="auto" w:fill="auto"/>
            <w:hideMark/>
          </w:tcPr>
          <w:p w14:paraId="54D4C573"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 (до 40мм)</w:t>
            </w:r>
          </w:p>
        </w:tc>
        <w:tc>
          <w:tcPr>
            <w:tcW w:w="1503" w:type="dxa"/>
            <w:tcBorders>
              <w:top w:val="nil"/>
              <w:left w:val="nil"/>
              <w:bottom w:val="single" w:sz="4" w:space="0" w:color="auto"/>
              <w:right w:val="single" w:sz="4" w:space="0" w:color="auto"/>
            </w:tcBorders>
            <w:shd w:val="clear" w:color="auto" w:fill="auto"/>
            <w:hideMark/>
          </w:tcPr>
          <w:p w14:paraId="01A7A13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16E0D66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0,2463</w:t>
            </w:r>
          </w:p>
        </w:tc>
      </w:tr>
      <w:tr w:rsidR="003755C4" w:rsidRPr="00604B15" w14:paraId="52B6EDA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3C85A2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29</w:t>
            </w:r>
          </w:p>
        </w:tc>
        <w:tc>
          <w:tcPr>
            <w:tcW w:w="5824" w:type="dxa"/>
            <w:tcBorders>
              <w:top w:val="nil"/>
              <w:left w:val="nil"/>
              <w:bottom w:val="single" w:sz="4" w:space="0" w:color="auto"/>
              <w:right w:val="single" w:sz="4" w:space="0" w:color="auto"/>
            </w:tcBorders>
            <w:shd w:val="clear" w:color="auto" w:fill="auto"/>
            <w:hideMark/>
          </w:tcPr>
          <w:p w14:paraId="5837EEA0"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Раствор готовый кладочный, цементный, М200</w:t>
            </w:r>
          </w:p>
        </w:tc>
        <w:tc>
          <w:tcPr>
            <w:tcW w:w="1503" w:type="dxa"/>
            <w:tcBorders>
              <w:top w:val="nil"/>
              <w:left w:val="nil"/>
              <w:bottom w:val="single" w:sz="4" w:space="0" w:color="auto"/>
              <w:right w:val="single" w:sz="4" w:space="0" w:color="auto"/>
            </w:tcBorders>
            <w:shd w:val="clear" w:color="auto" w:fill="auto"/>
            <w:hideMark/>
          </w:tcPr>
          <w:p w14:paraId="74CA432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м3</w:t>
            </w:r>
          </w:p>
        </w:tc>
        <w:tc>
          <w:tcPr>
            <w:tcW w:w="1369" w:type="dxa"/>
            <w:tcBorders>
              <w:top w:val="nil"/>
              <w:left w:val="nil"/>
              <w:bottom w:val="single" w:sz="4" w:space="0" w:color="auto"/>
              <w:right w:val="single" w:sz="4" w:space="0" w:color="auto"/>
            </w:tcBorders>
            <w:shd w:val="clear" w:color="auto" w:fill="auto"/>
            <w:hideMark/>
          </w:tcPr>
          <w:p w14:paraId="0E7EC62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1,004904</w:t>
            </w:r>
          </w:p>
        </w:tc>
      </w:tr>
      <w:tr w:rsidR="003755C4" w:rsidRPr="00604B15" w14:paraId="26B3030C"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EC85A6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30</w:t>
            </w:r>
          </w:p>
        </w:tc>
        <w:tc>
          <w:tcPr>
            <w:tcW w:w="5824" w:type="dxa"/>
            <w:tcBorders>
              <w:top w:val="nil"/>
              <w:left w:val="nil"/>
              <w:bottom w:val="single" w:sz="4" w:space="0" w:color="auto"/>
              <w:right w:val="single" w:sz="4" w:space="0" w:color="auto"/>
            </w:tcBorders>
            <w:shd w:val="clear" w:color="auto" w:fill="auto"/>
            <w:hideMark/>
          </w:tcPr>
          <w:p w14:paraId="77407AAD"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Добавка (фибра) из полипропиленового волокна армирующая для бетонов</w:t>
            </w:r>
          </w:p>
        </w:tc>
        <w:tc>
          <w:tcPr>
            <w:tcW w:w="1503" w:type="dxa"/>
            <w:tcBorders>
              <w:top w:val="nil"/>
              <w:left w:val="nil"/>
              <w:bottom w:val="single" w:sz="4" w:space="0" w:color="auto"/>
              <w:right w:val="single" w:sz="4" w:space="0" w:color="auto"/>
            </w:tcBorders>
            <w:shd w:val="clear" w:color="auto" w:fill="auto"/>
            <w:hideMark/>
          </w:tcPr>
          <w:p w14:paraId="7FAF429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кг</w:t>
            </w:r>
          </w:p>
        </w:tc>
        <w:tc>
          <w:tcPr>
            <w:tcW w:w="1369" w:type="dxa"/>
            <w:tcBorders>
              <w:top w:val="nil"/>
              <w:left w:val="nil"/>
              <w:bottom w:val="single" w:sz="4" w:space="0" w:color="auto"/>
              <w:right w:val="single" w:sz="4" w:space="0" w:color="auto"/>
            </w:tcBorders>
            <w:shd w:val="clear" w:color="auto" w:fill="auto"/>
            <w:hideMark/>
          </w:tcPr>
          <w:p w14:paraId="0199C15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0,7884</w:t>
            </w:r>
          </w:p>
        </w:tc>
      </w:tr>
      <w:tr w:rsidR="003755C4" w:rsidRPr="00604B15" w14:paraId="535E939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63EA73E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346E2CE1" w14:textId="14BB751F"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3755C4">
              <w:rPr>
                <w:rFonts w:ascii="Times New Roman" w:eastAsia="Times New Roman" w:hAnsi="Times New Roman" w:cs="Times New Roman"/>
                <w:b/>
                <w:bCs/>
                <w:color w:val="000000"/>
                <w:sz w:val="20"/>
                <w:szCs w:val="20"/>
                <w:lang w:eastAsia="ru-RU"/>
              </w:rPr>
              <w:t>Окна, двери</w:t>
            </w:r>
          </w:p>
        </w:tc>
        <w:tc>
          <w:tcPr>
            <w:tcW w:w="1503" w:type="dxa"/>
            <w:tcBorders>
              <w:top w:val="nil"/>
              <w:left w:val="nil"/>
              <w:bottom w:val="single" w:sz="4" w:space="0" w:color="auto"/>
              <w:right w:val="single" w:sz="4" w:space="0" w:color="auto"/>
            </w:tcBorders>
            <w:shd w:val="clear" w:color="auto" w:fill="auto"/>
          </w:tcPr>
          <w:p w14:paraId="01BC8F2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39CC95B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50DFA0B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861D82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31</w:t>
            </w:r>
          </w:p>
        </w:tc>
        <w:tc>
          <w:tcPr>
            <w:tcW w:w="5824" w:type="dxa"/>
            <w:tcBorders>
              <w:top w:val="nil"/>
              <w:left w:val="nil"/>
              <w:bottom w:val="single" w:sz="4" w:space="0" w:color="auto"/>
              <w:right w:val="single" w:sz="4" w:space="0" w:color="auto"/>
            </w:tcBorders>
            <w:shd w:val="clear" w:color="auto" w:fill="auto"/>
            <w:hideMark/>
          </w:tcPr>
          <w:p w14:paraId="1CADB1F9"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1503" w:type="dxa"/>
            <w:tcBorders>
              <w:top w:val="nil"/>
              <w:left w:val="nil"/>
              <w:bottom w:val="single" w:sz="4" w:space="0" w:color="auto"/>
              <w:right w:val="single" w:sz="4" w:space="0" w:color="auto"/>
            </w:tcBorders>
            <w:shd w:val="clear" w:color="auto" w:fill="auto"/>
            <w:hideMark/>
          </w:tcPr>
          <w:p w14:paraId="4E916F9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
        </w:tc>
        <w:tc>
          <w:tcPr>
            <w:tcW w:w="1369" w:type="dxa"/>
            <w:tcBorders>
              <w:top w:val="nil"/>
              <w:left w:val="nil"/>
              <w:bottom w:val="single" w:sz="4" w:space="0" w:color="auto"/>
              <w:right w:val="single" w:sz="4" w:space="0" w:color="auto"/>
            </w:tcBorders>
            <w:shd w:val="clear" w:color="auto" w:fill="auto"/>
            <w:hideMark/>
          </w:tcPr>
          <w:p w14:paraId="3C725D9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0,6112</w:t>
            </w:r>
          </w:p>
        </w:tc>
      </w:tr>
      <w:tr w:rsidR="003755C4" w:rsidRPr="00604B15" w14:paraId="6C9C5D8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E264B0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32</w:t>
            </w:r>
          </w:p>
        </w:tc>
        <w:tc>
          <w:tcPr>
            <w:tcW w:w="5824" w:type="dxa"/>
            <w:tcBorders>
              <w:top w:val="nil"/>
              <w:left w:val="nil"/>
              <w:bottom w:val="single" w:sz="4" w:space="0" w:color="auto"/>
              <w:right w:val="single" w:sz="4" w:space="0" w:color="auto"/>
            </w:tcBorders>
            <w:shd w:val="clear" w:color="auto" w:fill="auto"/>
            <w:hideMark/>
          </w:tcPr>
          <w:p w14:paraId="0E181EC3"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1503" w:type="dxa"/>
            <w:tcBorders>
              <w:top w:val="nil"/>
              <w:left w:val="nil"/>
              <w:bottom w:val="single" w:sz="4" w:space="0" w:color="auto"/>
              <w:right w:val="single" w:sz="4" w:space="0" w:color="auto"/>
            </w:tcBorders>
            <w:shd w:val="clear" w:color="auto" w:fill="auto"/>
            <w:hideMark/>
          </w:tcPr>
          <w:p w14:paraId="4E60D78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43A760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0F173D9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5BCF25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33</w:t>
            </w:r>
          </w:p>
        </w:tc>
        <w:tc>
          <w:tcPr>
            <w:tcW w:w="5824" w:type="dxa"/>
            <w:tcBorders>
              <w:top w:val="nil"/>
              <w:left w:val="nil"/>
              <w:bottom w:val="single" w:sz="4" w:space="0" w:color="auto"/>
              <w:right w:val="single" w:sz="4" w:space="0" w:color="auto"/>
            </w:tcBorders>
            <w:shd w:val="clear" w:color="auto" w:fill="auto"/>
            <w:hideMark/>
          </w:tcPr>
          <w:p w14:paraId="7CA9B577"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Доска подоконная из ПВХ, ширина 250 мм</w:t>
            </w:r>
          </w:p>
        </w:tc>
        <w:tc>
          <w:tcPr>
            <w:tcW w:w="1503" w:type="dxa"/>
            <w:tcBorders>
              <w:top w:val="nil"/>
              <w:left w:val="nil"/>
              <w:bottom w:val="single" w:sz="4" w:space="0" w:color="auto"/>
              <w:right w:val="single" w:sz="4" w:space="0" w:color="auto"/>
            </w:tcBorders>
            <w:shd w:val="clear" w:color="auto" w:fill="auto"/>
            <w:hideMark/>
          </w:tcPr>
          <w:p w14:paraId="15A3897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3DDDA85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61,12</w:t>
            </w:r>
          </w:p>
        </w:tc>
      </w:tr>
      <w:tr w:rsidR="003755C4" w:rsidRPr="00604B15" w14:paraId="67655781"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9A166D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34</w:t>
            </w:r>
          </w:p>
        </w:tc>
        <w:tc>
          <w:tcPr>
            <w:tcW w:w="5824" w:type="dxa"/>
            <w:tcBorders>
              <w:top w:val="nil"/>
              <w:left w:val="nil"/>
              <w:bottom w:val="single" w:sz="4" w:space="0" w:color="auto"/>
              <w:right w:val="single" w:sz="4" w:space="0" w:color="auto"/>
            </w:tcBorders>
            <w:shd w:val="clear" w:color="auto" w:fill="auto"/>
            <w:hideMark/>
          </w:tcPr>
          <w:p w14:paraId="0FF27842"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конопаткой: в перегородках и деревянных </w:t>
            </w:r>
            <w:proofErr w:type="spellStart"/>
            <w:r w:rsidRPr="00604B15">
              <w:rPr>
                <w:rFonts w:ascii="Times New Roman" w:eastAsia="Times New Roman" w:hAnsi="Times New Roman" w:cs="Times New Roman"/>
                <w:color w:val="000000"/>
                <w:sz w:val="16"/>
                <w:szCs w:val="16"/>
                <w:lang w:eastAsia="ru-RU"/>
              </w:rPr>
              <w:t>нерубленых</w:t>
            </w:r>
            <w:proofErr w:type="spellEnd"/>
            <w:r w:rsidRPr="00604B15">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604B15">
              <w:rPr>
                <w:rFonts w:ascii="Times New Roman" w:eastAsia="Times New Roman" w:hAnsi="Times New Roman" w:cs="Times New Roman"/>
                <w:color w:val="000000"/>
                <w:sz w:val="16"/>
                <w:szCs w:val="16"/>
                <w:lang w:eastAsia="ru-RU"/>
              </w:rPr>
              <w:t>2</w:t>
            </w:r>
            <w:proofErr w:type="gramEnd"/>
          </w:p>
        </w:tc>
        <w:tc>
          <w:tcPr>
            <w:tcW w:w="1503" w:type="dxa"/>
            <w:tcBorders>
              <w:top w:val="nil"/>
              <w:left w:val="nil"/>
              <w:bottom w:val="single" w:sz="4" w:space="0" w:color="auto"/>
              <w:right w:val="single" w:sz="4" w:space="0" w:color="auto"/>
            </w:tcBorders>
            <w:shd w:val="clear" w:color="auto" w:fill="auto"/>
            <w:hideMark/>
          </w:tcPr>
          <w:p w14:paraId="63FC3A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5E4A949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1,2564</w:t>
            </w:r>
          </w:p>
        </w:tc>
      </w:tr>
      <w:tr w:rsidR="003755C4" w:rsidRPr="00604B15" w14:paraId="0F3CC1C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5DACD1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35</w:t>
            </w:r>
          </w:p>
        </w:tc>
        <w:tc>
          <w:tcPr>
            <w:tcW w:w="5824" w:type="dxa"/>
            <w:tcBorders>
              <w:top w:val="nil"/>
              <w:left w:val="nil"/>
              <w:bottom w:val="single" w:sz="4" w:space="0" w:color="auto"/>
              <w:right w:val="single" w:sz="4" w:space="0" w:color="auto"/>
            </w:tcBorders>
            <w:shd w:val="clear" w:color="auto" w:fill="auto"/>
            <w:hideMark/>
          </w:tcPr>
          <w:p w14:paraId="25FA2A3F"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Блок дверной деревянный внутренний распашной глухой, площадь до 2,0 м</w:t>
            </w:r>
            <w:proofErr w:type="gramStart"/>
            <w:r w:rsidRPr="00604B15">
              <w:rPr>
                <w:rFonts w:ascii="Times New Roman" w:eastAsia="Times New Roman" w:hAnsi="Times New Roman" w:cs="Times New Roman"/>
                <w:color w:val="000000"/>
                <w:sz w:val="16"/>
                <w:szCs w:val="16"/>
                <w:lang w:eastAsia="ru-RU"/>
              </w:rPr>
              <w:t>2</w:t>
            </w:r>
            <w:proofErr w:type="gramEnd"/>
            <w:r w:rsidRPr="00604B15">
              <w:rPr>
                <w:rFonts w:ascii="Times New Roman" w:eastAsia="Times New Roman" w:hAnsi="Times New Roman" w:cs="Times New Roman"/>
                <w:color w:val="000000"/>
                <w:sz w:val="16"/>
                <w:szCs w:val="16"/>
                <w:lang w:eastAsia="ru-RU"/>
              </w:rPr>
              <w:t>, материал комбинированный с покрытием на бумажной основе</w:t>
            </w:r>
          </w:p>
        </w:tc>
        <w:tc>
          <w:tcPr>
            <w:tcW w:w="1503" w:type="dxa"/>
            <w:tcBorders>
              <w:top w:val="nil"/>
              <w:left w:val="nil"/>
              <w:bottom w:val="single" w:sz="4" w:space="0" w:color="auto"/>
              <w:right w:val="single" w:sz="4" w:space="0" w:color="auto"/>
            </w:tcBorders>
            <w:shd w:val="clear" w:color="auto" w:fill="auto"/>
            <w:hideMark/>
          </w:tcPr>
          <w:p w14:paraId="09336C4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roofErr w:type="gramStart"/>
            <w:r w:rsidRPr="00604B15">
              <w:rPr>
                <w:rFonts w:ascii="Times New Roman" w:eastAsia="Times New Roman" w:hAnsi="Times New Roman" w:cs="Times New Roman"/>
                <w:color w:val="000000"/>
                <w:sz w:val="16"/>
                <w:szCs w:val="16"/>
                <w:lang w:eastAsia="ru-RU"/>
              </w:rPr>
              <w:t>2</w:t>
            </w:r>
            <w:proofErr w:type="gramEnd"/>
          </w:p>
        </w:tc>
        <w:tc>
          <w:tcPr>
            <w:tcW w:w="1369" w:type="dxa"/>
            <w:tcBorders>
              <w:top w:val="nil"/>
              <w:left w:val="nil"/>
              <w:bottom w:val="single" w:sz="4" w:space="0" w:color="auto"/>
              <w:right w:val="single" w:sz="4" w:space="0" w:color="auto"/>
            </w:tcBorders>
            <w:shd w:val="clear" w:color="auto" w:fill="auto"/>
            <w:hideMark/>
          </w:tcPr>
          <w:p w14:paraId="14CDE53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125,64</w:t>
            </w:r>
          </w:p>
        </w:tc>
      </w:tr>
      <w:tr w:rsidR="003755C4" w:rsidRPr="00604B15" w14:paraId="51286DBA"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8E2AAB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36</w:t>
            </w:r>
          </w:p>
        </w:tc>
        <w:tc>
          <w:tcPr>
            <w:tcW w:w="5824" w:type="dxa"/>
            <w:tcBorders>
              <w:top w:val="nil"/>
              <w:left w:val="nil"/>
              <w:bottom w:val="single" w:sz="4" w:space="0" w:color="auto"/>
              <w:right w:val="single" w:sz="4" w:space="0" w:color="auto"/>
            </w:tcBorders>
            <w:shd w:val="clear" w:color="auto" w:fill="auto"/>
            <w:hideMark/>
          </w:tcPr>
          <w:p w14:paraId="1ABBE388"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Комплект скобяных изделий для отдельных полотен </w:t>
            </w:r>
            <w:proofErr w:type="spellStart"/>
            <w:r w:rsidRPr="00604B15">
              <w:rPr>
                <w:rFonts w:ascii="Times New Roman" w:eastAsia="Times New Roman" w:hAnsi="Times New Roman" w:cs="Times New Roman"/>
                <w:color w:val="000000"/>
                <w:sz w:val="16"/>
                <w:szCs w:val="16"/>
                <w:lang w:eastAsia="ru-RU"/>
              </w:rPr>
              <w:t>однопольных</w:t>
            </w:r>
            <w:proofErr w:type="spellEnd"/>
            <w:r w:rsidRPr="00604B15">
              <w:rPr>
                <w:rFonts w:ascii="Times New Roman" w:eastAsia="Times New Roman" w:hAnsi="Times New Roman" w:cs="Times New Roman"/>
                <w:color w:val="000000"/>
                <w:sz w:val="16"/>
                <w:szCs w:val="16"/>
                <w:lang w:eastAsia="ru-RU"/>
              </w:rPr>
              <w:t xml:space="preserve"> входных дверей при заполнении отдельными элементами в помещение</w:t>
            </w:r>
          </w:p>
        </w:tc>
        <w:tc>
          <w:tcPr>
            <w:tcW w:w="1503" w:type="dxa"/>
            <w:tcBorders>
              <w:top w:val="nil"/>
              <w:left w:val="nil"/>
              <w:bottom w:val="single" w:sz="4" w:space="0" w:color="auto"/>
              <w:right w:val="single" w:sz="4" w:space="0" w:color="auto"/>
            </w:tcBorders>
            <w:shd w:val="clear" w:color="auto" w:fill="auto"/>
            <w:hideMark/>
          </w:tcPr>
          <w:p w14:paraId="3514A2F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73BC86F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036FE06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2078E6C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5939B3B6" w14:textId="7F17562E"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3755C4">
              <w:rPr>
                <w:rFonts w:ascii="Times New Roman" w:eastAsia="Times New Roman" w:hAnsi="Times New Roman" w:cs="Times New Roman"/>
                <w:b/>
                <w:bCs/>
                <w:color w:val="000000"/>
                <w:sz w:val="20"/>
                <w:szCs w:val="20"/>
                <w:lang w:eastAsia="ru-RU"/>
              </w:rPr>
              <w:t>Водопровод В</w:t>
            </w:r>
            <w:proofErr w:type="gramStart"/>
            <w:r w:rsidRPr="003755C4">
              <w:rPr>
                <w:rFonts w:ascii="Times New Roman" w:eastAsia="Times New Roman" w:hAnsi="Times New Roman" w:cs="Times New Roman"/>
                <w:b/>
                <w:bCs/>
                <w:color w:val="000000"/>
                <w:sz w:val="20"/>
                <w:szCs w:val="20"/>
                <w:lang w:eastAsia="ru-RU"/>
              </w:rPr>
              <w:t>1</w:t>
            </w:r>
            <w:proofErr w:type="gramEnd"/>
            <w:r w:rsidRPr="003755C4">
              <w:rPr>
                <w:rFonts w:ascii="Times New Roman" w:eastAsia="Times New Roman" w:hAnsi="Times New Roman" w:cs="Times New Roman"/>
                <w:b/>
                <w:bCs/>
                <w:color w:val="000000"/>
                <w:sz w:val="20"/>
                <w:szCs w:val="20"/>
                <w:lang w:eastAsia="ru-RU"/>
              </w:rPr>
              <w:t>, Т3</w:t>
            </w:r>
          </w:p>
        </w:tc>
        <w:tc>
          <w:tcPr>
            <w:tcW w:w="1503" w:type="dxa"/>
            <w:tcBorders>
              <w:top w:val="nil"/>
              <w:left w:val="nil"/>
              <w:bottom w:val="single" w:sz="4" w:space="0" w:color="auto"/>
              <w:right w:val="single" w:sz="4" w:space="0" w:color="auto"/>
            </w:tcBorders>
            <w:shd w:val="clear" w:color="auto" w:fill="auto"/>
          </w:tcPr>
          <w:p w14:paraId="15B0240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21633BB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54A5E5EA"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3DEF35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37</w:t>
            </w:r>
          </w:p>
        </w:tc>
        <w:tc>
          <w:tcPr>
            <w:tcW w:w="5824" w:type="dxa"/>
            <w:tcBorders>
              <w:top w:val="nil"/>
              <w:left w:val="nil"/>
              <w:bottom w:val="single" w:sz="4" w:space="0" w:color="auto"/>
              <w:right w:val="single" w:sz="4" w:space="0" w:color="auto"/>
            </w:tcBorders>
            <w:shd w:val="clear" w:color="auto" w:fill="auto"/>
            <w:hideMark/>
          </w:tcPr>
          <w:p w14:paraId="0B2A6C89"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Прокладка трубопроводов водоснабжения из напорных полиэтиленовых труб наружным диаметром: 20 мм</w:t>
            </w:r>
          </w:p>
        </w:tc>
        <w:tc>
          <w:tcPr>
            <w:tcW w:w="1503" w:type="dxa"/>
            <w:tcBorders>
              <w:top w:val="nil"/>
              <w:left w:val="nil"/>
              <w:bottom w:val="single" w:sz="4" w:space="0" w:color="auto"/>
              <w:right w:val="single" w:sz="4" w:space="0" w:color="auto"/>
            </w:tcBorders>
            <w:shd w:val="clear" w:color="auto" w:fill="auto"/>
            <w:hideMark/>
          </w:tcPr>
          <w:p w14:paraId="759277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
        </w:tc>
        <w:tc>
          <w:tcPr>
            <w:tcW w:w="1369" w:type="dxa"/>
            <w:tcBorders>
              <w:top w:val="nil"/>
              <w:left w:val="nil"/>
              <w:bottom w:val="single" w:sz="4" w:space="0" w:color="auto"/>
              <w:right w:val="single" w:sz="4" w:space="0" w:color="auto"/>
            </w:tcBorders>
            <w:shd w:val="clear" w:color="auto" w:fill="auto"/>
            <w:hideMark/>
          </w:tcPr>
          <w:p w14:paraId="0EECDDF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2,06</w:t>
            </w:r>
          </w:p>
        </w:tc>
      </w:tr>
      <w:tr w:rsidR="003755C4" w:rsidRPr="00604B15" w14:paraId="4CBDBC5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B7225C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38</w:t>
            </w:r>
          </w:p>
        </w:tc>
        <w:tc>
          <w:tcPr>
            <w:tcW w:w="5824" w:type="dxa"/>
            <w:tcBorders>
              <w:top w:val="nil"/>
              <w:left w:val="nil"/>
              <w:bottom w:val="single" w:sz="4" w:space="0" w:color="auto"/>
              <w:right w:val="single" w:sz="4" w:space="0" w:color="auto"/>
            </w:tcBorders>
            <w:shd w:val="clear" w:color="auto" w:fill="auto"/>
            <w:hideMark/>
          </w:tcPr>
          <w:p w14:paraId="6521744D"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503" w:type="dxa"/>
            <w:tcBorders>
              <w:top w:val="nil"/>
              <w:left w:val="nil"/>
              <w:bottom w:val="single" w:sz="4" w:space="0" w:color="auto"/>
              <w:right w:val="single" w:sz="4" w:space="0" w:color="auto"/>
            </w:tcBorders>
            <w:shd w:val="clear" w:color="auto" w:fill="auto"/>
            <w:hideMark/>
          </w:tcPr>
          <w:p w14:paraId="4F77A2C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3BACD9A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185,194</w:t>
            </w:r>
          </w:p>
        </w:tc>
      </w:tr>
      <w:tr w:rsidR="003755C4" w:rsidRPr="00604B15" w14:paraId="488D3EA1"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5EF86E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39</w:t>
            </w:r>
          </w:p>
        </w:tc>
        <w:tc>
          <w:tcPr>
            <w:tcW w:w="5824" w:type="dxa"/>
            <w:tcBorders>
              <w:top w:val="nil"/>
              <w:left w:val="nil"/>
              <w:bottom w:val="single" w:sz="4" w:space="0" w:color="auto"/>
              <w:right w:val="single" w:sz="4" w:space="0" w:color="auto"/>
            </w:tcBorders>
            <w:shd w:val="clear" w:color="auto" w:fill="auto"/>
            <w:hideMark/>
          </w:tcPr>
          <w:p w14:paraId="71168329"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1503" w:type="dxa"/>
            <w:tcBorders>
              <w:top w:val="nil"/>
              <w:left w:val="nil"/>
              <w:bottom w:val="single" w:sz="4" w:space="0" w:color="auto"/>
              <w:right w:val="single" w:sz="4" w:space="0" w:color="auto"/>
            </w:tcBorders>
            <w:shd w:val="clear" w:color="auto" w:fill="auto"/>
            <w:hideMark/>
          </w:tcPr>
          <w:p w14:paraId="07B2ADC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6CC1D57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2DE3329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DA889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40</w:t>
            </w:r>
          </w:p>
        </w:tc>
        <w:tc>
          <w:tcPr>
            <w:tcW w:w="5824" w:type="dxa"/>
            <w:tcBorders>
              <w:top w:val="nil"/>
              <w:left w:val="nil"/>
              <w:bottom w:val="single" w:sz="4" w:space="0" w:color="auto"/>
              <w:right w:val="single" w:sz="4" w:space="0" w:color="auto"/>
            </w:tcBorders>
            <w:shd w:val="clear" w:color="auto" w:fill="auto"/>
            <w:hideMark/>
          </w:tcPr>
          <w:p w14:paraId="759D592F"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1503" w:type="dxa"/>
            <w:tcBorders>
              <w:top w:val="nil"/>
              <w:left w:val="nil"/>
              <w:bottom w:val="single" w:sz="4" w:space="0" w:color="auto"/>
              <w:right w:val="single" w:sz="4" w:space="0" w:color="auto"/>
            </w:tcBorders>
            <w:shd w:val="clear" w:color="auto" w:fill="auto"/>
            <w:hideMark/>
          </w:tcPr>
          <w:p w14:paraId="30734E2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5289B4D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4BA791B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017D2C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41</w:t>
            </w:r>
          </w:p>
        </w:tc>
        <w:tc>
          <w:tcPr>
            <w:tcW w:w="5824" w:type="dxa"/>
            <w:tcBorders>
              <w:top w:val="nil"/>
              <w:left w:val="nil"/>
              <w:bottom w:val="single" w:sz="4" w:space="0" w:color="auto"/>
              <w:right w:val="single" w:sz="4" w:space="0" w:color="auto"/>
            </w:tcBorders>
            <w:shd w:val="clear" w:color="auto" w:fill="auto"/>
            <w:hideMark/>
          </w:tcPr>
          <w:p w14:paraId="2CFCBCB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604B15">
              <w:rPr>
                <w:rFonts w:ascii="Times New Roman" w:eastAsia="Times New Roman" w:hAnsi="Times New Roman" w:cs="Times New Roman"/>
                <w:color w:val="000000"/>
                <w:sz w:val="16"/>
                <w:szCs w:val="16"/>
                <w:lang w:eastAsia="ru-RU"/>
              </w:rPr>
              <w:t>двухлапчатые</w:t>
            </w:r>
            <w:proofErr w:type="spellEnd"/>
            <w:r w:rsidRPr="00604B15">
              <w:rPr>
                <w:rFonts w:ascii="Times New Roman" w:eastAsia="Times New Roman" w:hAnsi="Times New Roman" w:cs="Times New Roman"/>
                <w:color w:val="000000"/>
                <w:sz w:val="16"/>
                <w:szCs w:val="16"/>
                <w:lang w:eastAsia="ru-RU"/>
              </w:rPr>
              <w:t xml:space="preserve"> с резиновым профилем для </w:t>
            </w:r>
            <w:r w:rsidRPr="00604B15">
              <w:rPr>
                <w:rFonts w:ascii="Times New Roman" w:eastAsia="Times New Roman" w:hAnsi="Times New Roman" w:cs="Times New Roman"/>
                <w:color w:val="000000"/>
                <w:sz w:val="16"/>
                <w:szCs w:val="16"/>
                <w:lang w:eastAsia="ru-RU"/>
              </w:rPr>
              <w:lastRenderedPageBreak/>
              <w:t xml:space="preserve">крепления трубопроводов, в комплекте с </w:t>
            </w:r>
            <w:proofErr w:type="gramStart"/>
            <w:r w:rsidRPr="00604B15">
              <w:rPr>
                <w:rFonts w:ascii="Times New Roman" w:eastAsia="Times New Roman" w:hAnsi="Times New Roman" w:cs="Times New Roman"/>
                <w:color w:val="000000"/>
                <w:sz w:val="16"/>
                <w:szCs w:val="16"/>
                <w:lang w:eastAsia="ru-RU"/>
              </w:rPr>
              <w:t>винт-шурупом</w:t>
            </w:r>
            <w:proofErr w:type="gramEnd"/>
            <w:r w:rsidRPr="00604B15">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хомута от 20 до 25 мм</w:t>
            </w:r>
          </w:p>
        </w:tc>
        <w:tc>
          <w:tcPr>
            <w:tcW w:w="1503" w:type="dxa"/>
            <w:tcBorders>
              <w:top w:val="nil"/>
              <w:left w:val="nil"/>
              <w:bottom w:val="single" w:sz="4" w:space="0" w:color="auto"/>
              <w:right w:val="single" w:sz="4" w:space="0" w:color="auto"/>
            </w:tcBorders>
            <w:shd w:val="clear" w:color="auto" w:fill="auto"/>
            <w:hideMark/>
          </w:tcPr>
          <w:p w14:paraId="76E044F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lastRenderedPageBreak/>
              <w:t xml:space="preserve">10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14C3B89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10,8</w:t>
            </w:r>
          </w:p>
        </w:tc>
      </w:tr>
      <w:tr w:rsidR="003755C4" w:rsidRPr="00604B15" w14:paraId="725C83D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745277FE" w14:textId="77777777"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p>
        </w:tc>
        <w:tc>
          <w:tcPr>
            <w:tcW w:w="5824" w:type="dxa"/>
            <w:tcBorders>
              <w:top w:val="nil"/>
              <w:left w:val="nil"/>
              <w:bottom w:val="single" w:sz="4" w:space="0" w:color="auto"/>
              <w:right w:val="single" w:sz="4" w:space="0" w:color="auto"/>
            </w:tcBorders>
            <w:shd w:val="clear" w:color="auto" w:fill="auto"/>
          </w:tcPr>
          <w:p w14:paraId="1AD251D9" w14:textId="58BE834B" w:rsidR="003755C4" w:rsidRPr="003755C4" w:rsidRDefault="003755C4" w:rsidP="003755C4">
            <w:pPr>
              <w:spacing w:after="0" w:line="240" w:lineRule="auto"/>
              <w:rPr>
                <w:rFonts w:ascii="Times New Roman" w:eastAsia="Times New Roman" w:hAnsi="Times New Roman" w:cs="Times New Roman"/>
                <w:b/>
                <w:bCs/>
                <w:color w:val="000000"/>
                <w:sz w:val="20"/>
                <w:szCs w:val="20"/>
                <w:lang w:eastAsia="ru-RU"/>
              </w:rPr>
            </w:pPr>
            <w:r w:rsidRPr="003755C4">
              <w:rPr>
                <w:rFonts w:ascii="Times New Roman" w:eastAsia="Times New Roman" w:hAnsi="Times New Roman" w:cs="Times New Roman"/>
                <w:b/>
                <w:bCs/>
                <w:color w:val="000000"/>
                <w:sz w:val="20"/>
                <w:szCs w:val="20"/>
                <w:lang w:eastAsia="ru-RU"/>
              </w:rPr>
              <w:t>Канализация</w:t>
            </w:r>
          </w:p>
        </w:tc>
        <w:tc>
          <w:tcPr>
            <w:tcW w:w="1503" w:type="dxa"/>
            <w:tcBorders>
              <w:top w:val="nil"/>
              <w:left w:val="nil"/>
              <w:bottom w:val="single" w:sz="4" w:space="0" w:color="auto"/>
              <w:right w:val="single" w:sz="4" w:space="0" w:color="auto"/>
            </w:tcBorders>
            <w:shd w:val="clear" w:color="auto" w:fill="auto"/>
          </w:tcPr>
          <w:p w14:paraId="119AAE0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76120A5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59EE9BE3"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2E404D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42</w:t>
            </w:r>
          </w:p>
        </w:tc>
        <w:tc>
          <w:tcPr>
            <w:tcW w:w="5824" w:type="dxa"/>
            <w:tcBorders>
              <w:top w:val="nil"/>
              <w:left w:val="nil"/>
              <w:bottom w:val="single" w:sz="4" w:space="0" w:color="auto"/>
              <w:right w:val="single" w:sz="4" w:space="0" w:color="auto"/>
            </w:tcBorders>
            <w:shd w:val="clear" w:color="auto" w:fill="auto"/>
            <w:hideMark/>
          </w:tcPr>
          <w:p w14:paraId="409B3E4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1503" w:type="dxa"/>
            <w:tcBorders>
              <w:top w:val="nil"/>
              <w:left w:val="nil"/>
              <w:bottom w:val="single" w:sz="4" w:space="0" w:color="auto"/>
              <w:right w:val="single" w:sz="4" w:space="0" w:color="auto"/>
            </w:tcBorders>
            <w:shd w:val="clear" w:color="auto" w:fill="auto"/>
            <w:hideMark/>
          </w:tcPr>
          <w:p w14:paraId="1EB0A87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100 м</w:t>
            </w:r>
          </w:p>
        </w:tc>
        <w:tc>
          <w:tcPr>
            <w:tcW w:w="1369" w:type="dxa"/>
            <w:tcBorders>
              <w:top w:val="nil"/>
              <w:left w:val="nil"/>
              <w:bottom w:val="single" w:sz="4" w:space="0" w:color="auto"/>
              <w:right w:val="single" w:sz="4" w:space="0" w:color="auto"/>
            </w:tcBorders>
            <w:shd w:val="clear" w:color="auto" w:fill="auto"/>
            <w:hideMark/>
          </w:tcPr>
          <w:p w14:paraId="7A3AECE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0,63</w:t>
            </w:r>
          </w:p>
        </w:tc>
      </w:tr>
      <w:tr w:rsidR="003755C4" w:rsidRPr="00604B15" w14:paraId="1B6F6CA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1DF38D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43</w:t>
            </w:r>
          </w:p>
        </w:tc>
        <w:tc>
          <w:tcPr>
            <w:tcW w:w="5824" w:type="dxa"/>
            <w:tcBorders>
              <w:top w:val="nil"/>
              <w:left w:val="nil"/>
              <w:bottom w:val="single" w:sz="4" w:space="0" w:color="auto"/>
              <w:right w:val="single" w:sz="4" w:space="0" w:color="auto"/>
            </w:tcBorders>
            <w:shd w:val="clear" w:color="auto" w:fill="auto"/>
            <w:hideMark/>
          </w:tcPr>
          <w:p w14:paraId="5B948717"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1503" w:type="dxa"/>
            <w:tcBorders>
              <w:top w:val="nil"/>
              <w:left w:val="nil"/>
              <w:bottom w:val="single" w:sz="4" w:space="0" w:color="auto"/>
              <w:right w:val="single" w:sz="4" w:space="0" w:color="auto"/>
            </w:tcBorders>
            <w:shd w:val="clear" w:color="auto" w:fill="auto"/>
            <w:hideMark/>
          </w:tcPr>
          <w:p w14:paraId="6C0F684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w:t>
            </w:r>
          </w:p>
        </w:tc>
        <w:tc>
          <w:tcPr>
            <w:tcW w:w="1369" w:type="dxa"/>
            <w:tcBorders>
              <w:top w:val="nil"/>
              <w:left w:val="nil"/>
              <w:bottom w:val="single" w:sz="4" w:space="0" w:color="auto"/>
              <w:right w:val="single" w:sz="4" w:space="0" w:color="auto"/>
            </w:tcBorders>
            <w:shd w:val="clear" w:color="auto" w:fill="auto"/>
            <w:hideMark/>
          </w:tcPr>
          <w:p w14:paraId="26204D5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62,874</w:t>
            </w:r>
          </w:p>
        </w:tc>
      </w:tr>
      <w:tr w:rsidR="003755C4" w:rsidRPr="00604B15" w14:paraId="0DD16FE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CA7FCF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44</w:t>
            </w:r>
          </w:p>
        </w:tc>
        <w:tc>
          <w:tcPr>
            <w:tcW w:w="5824" w:type="dxa"/>
            <w:tcBorders>
              <w:top w:val="nil"/>
              <w:left w:val="nil"/>
              <w:bottom w:val="single" w:sz="4" w:space="0" w:color="auto"/>
              <w:right w:val="single" w:sz="4" w:space="0" w:color="auto"/>
            </w:tcBorders>
            <w:shd w:val="clear" w:color="auto" w:fill="auto"/>
            <w:hideMark/>
          </w:tcPr>
          <w:p w14:paraId="73A04F57"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1503" w:type="dxa"/>
            <w:tcBorders>
              <w:top w:val="nil"/>
              <w:left w:val="nil"/>
              <w:bottom w:val="single" w:sz="4" w:space="0" w:color="auto"/>
              <w:right w:val="single" w:sz="4" w:space="0" w:color="auto"/>
            </w:tcBorders>
            <w:shd w:val="clear" w:color="auto" w:fill="auto"/>
            <w:hideMark/>
          </w:tcPr>
          <w:p w14:paraId="6810C4F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666174C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086169D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6BF417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45</w:t>
            </w:r>
          </w:p>
        </w:tc>
        <w:tc>
          <w:tcPr>
            <w:tcW w:w="5824" w:type="dxa"/>
            <w:tcBorders>
              <w:top w:val="nil"/>
              <w:left w:val="nil"/>
              <w:bottom w:val="single" w:sz="4" w:space="0" w:color="auto"/>
              <w:right w:val="single" w:sz="4" w:space="0" w:color="auto"/>
            </w:tcBorders>
            <w:shd w:val="clear" w:color="auto" w:fill="auto"/>
            <w:hideMark/>
          </w:tcPr>
          <w:p w14:paraId="623E794B"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604B15">
              <w:rPr>
                <w:rFonts w:ascii="Times New Roman" w:eastAsia="Times New Roman" w:hAnsi="Times New Roman" w:cs="Times New Roman"/>
                <w:color w:val="000000"/>
                <w:sz w:val="16"/>
                <w:szCs w:val="16"/>
                <w:lang w:eastAsia="ru-RU"/>
              </w:rPr>
              <w:t>двухлапчатый</w:t>
            </w:r>
            <w:proofErr w:type="spellEnd"/>
            <w:r w:rsidRPr="00604B15">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503" w:type="dxa"/>
            <w:tcBorders>
              <w:top w:val="nil"/>
              <w:left w:val="nil"/>
              <w:bottom w:val="single" w:sz="4" w:space="0" w:color="auto"/>
              <w:right w:val="single" w:sz="4" w:space="0" w:color="auto"/>
            </w:tcBorders>
            <w:shd w:val="clear" w:color="auto" w:fill="auto"/>
            <w:hideMark/>
          </w:tcPr>
          <w:p w14:paraId="11C02C0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1465029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1E45F50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C26BA8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46</w:t>
            </w:r>
          </w:p>
        </w:tc>
        <w:tc>
          <w:tcPr>
            <w:tcW w:w="5824" w:type="dxa"/>
            <w:tcBorders>
              <w:top w:val="nil"/>
              <w:left w:val="nil"/>
              <w:bottom w:val="single" w:sz="4" w:space="0" w:color="auto"/>
              <w:right w:val="single" w:sz="4" w:space="0" w:color="auto"/>
            </w:tcBorders>
            <w:shd w:val="clear" w:color="auto" w:fill="auto"/>
            <w:hideMark/>
          </w:tcPr>
          <w:p w14:paraId="14CE507E"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1503" w:type="dxa"/>
            <w:tcBorders>
              <w:top w:val="nil"/>
              <w:left w:val="nil"/>
              <w:bottom w:val="single" w:sz="4" w:space="0" w:color="auto"/>
              <w:right w:val="single" w:sz="4" w:space="0" w:color="auto"/>
            </w:tcBorders>
            <w:shd w:val="clear" w:color="auto" w:fill="auto"/>
            <w:hideMark/>
          </w:tcPr>
          <w:p w14:paraId="49F2B2E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EC5826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36</w:t>
            </w:r>
          </w:p>
        </w:tc>
      </w:tr>
      <w:tr w:rsidR="003755C4" w:rsidRPr="00604B15" w14:paraId="5D920F4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CD6CBF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47</w:t>
            </w:r>
          </w:p>
        </w:tc>
        <w:tc>
          <w:tcPr>
            <w:tcW w:w="5824" w:type="dxa"/>
            <w:tcBorders>
              <w:top w:val="nil"/>
              <w:left w:val="nil"/>
              <w:bottom w:val="single" w:sz="4" w:space="0" w:color="auto"/>
              <w:right w:val="single" w:sz="4" w:space="0" w:color="auto"/>
            </w:tcBorders>
            <w:shd w:val="clear" w:color="auto" w:fill="auto"/>
            <w:hideMark/>
          </w:tcPr>
          <w:p w14:paraId="575C81B3"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Отвод 90° полипропиленовый для систем водоотведения, диаметр 50 мм</w:t>
            </w:r>
          </w:p>
        </w:tc>
        <w:tc>
          <w:tcPr>
            <w:tcW w:w="1503" w:type="dxa"/>
            <w:tcBorders>
              <w:top w:val="nil"/>
              <w:left w:val="nil"/>
              <w:bottom w:val="single" w:sz="4" w:space="0" w:color="auto"/>
              <w:right w:val="single" w:sz="4" w:space="0" w:color="auto"/>
            </w:tcBorders>
            <w:shd w:val="clear" w:color="auto" w:fill="auto"/>
            <w:hideMark/>
          </w:tcPr>
          <w:p w14:paraId="12E8934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F680B0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127AC63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761F7A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48</w:t>
            </w:r>
          </w:p>
        </w:tc>
        <w:tc>
          <w:tcPr>
            <w:tcW w:w="5824" w:type="dxa"/>
            <w:tcBorders>
              <w:top w:val="nil"/>
              <w:left w:val="nil"/>
              <w:bottom w:val="single" w:sz="4" w:space="0" w:color="auto"/>
              <w:right w:val="single" w:sz="4" w:space="0" w:color="auto"/>
            </w:tcBorders>
            <w:shd w:val="clear" w:color="auto" w:fill="auto"/>
            <w:hideMark/>
          </w:tcPr>
          <w:p w14:paraId="1465C298"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1503" w:type="dxa"/>
            <w:tcBorders>
              <w:top w:val="nil"/>
              <w:left w:val="nil"/>
              <w:bottom w:val="single" w:sz="4" w:space="0" w:color="auto"/>
              <w:right w:val="single" w:sz="4" w:space="0" w:color="auto"/>
            </w:tcBorders>
            <w:shd w:val="clear" w:color="auto" w:fill="auto"/>
            <w:hideMark/>
          </w:tcPr>
          <w:p w14:paraId="1EE6F24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1CEA267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1E2D2D49"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B12D8D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49</w:t>
            </w:r>
          </w:p>
        </w:tc>
        <w:tc>
          <w:tcPr>
            <w:tcW w:w="5824" w:type="dxa"/>
            <w:tcBorders>
              <w:top w:val="nil"/>
              <w:left w:val="nil"/>
              <w:bottom w:val="single" w:sz="4" w:space="0" w:color="auto"/>
              <w:right w:val="single" w:sz="4" w:space="0" w:color="auto"/>
            </w:tcBorders>
            <w:shd w:val="clear" w:color="auto" w:fill="auto"/>
            <w:hideMark/>
          </w:tcPr>
          <w:p w14:paraId="6D16688E"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Унитаз-компакт керамический напольный в комплекте с бачком, с косым выпуском, цвет белый, размеры 370х600х810 мм</w:t>
            </w:r>
          </w:p>
        </w:tc>
        <w:tc>
          <w:tcPr>
            <w:tcW w:w="1503" w:type="dxa"/>
            <w:tcBorders>
              <w:top w:val="nil"/>
              <w:left w:val="nil"/>
              <w:bottom w:val="single" w:sz="4" w:space="0" w:color="auto"/>
              <w:right w:val="single" w:sz="4" w:space="0" w:color="auto"/>
            </w:tcBorders>
            <w:shd w:val="clear" w:color="auto" w:fill="auto"/>
            <w:hideMark/>
          </w:tcPr>
          <w:p w14:paraId="0FB5FA5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53526F1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451C59C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62F032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50</w:t>
            </w:r>
          </w:p>
        </w:tc>
        <w:tc>
          <w:tcPr>
            <w:tcW w:w="5824" w:type="dxa"/>
            <w:tcBorders>
              <w:top w:val="nil"/>
              <w:left w:val="nil"/>
              <w:bottom w:val="single" w:sz="4" w:space="0" w:color="auto"/>
              <w:right w:val="single" w:sz="4" w:space="0" w:color="auto"/>
            </w:tcBorders>
            <w:shd w:val="clear" w:color="auto" w:fill="auto"/>
            <w:hideMark/>
          </w:tcPr>
          <w:p w14:paraId="149849B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503" w:type="dxa"/>
            <w:tcBorders>
              <w:top w:val="nil"/>
              <w:left w:val="nil"/>
              <w:bottom w:val="single" w:sz="4" w:space="0" w:color="auto"/>
              <w:right w:val="single" w:sz="4" w:space="0" w:color="auto"/>
            </w:tcBorders>
            <w:shd w:val="clear" w:color="auto" w:fill="auto"/>
            <w:hideMark/>
          </w:tcPr>
          <w:p w14:paraId="31505F2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35E153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35D3E82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BAC4CC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51</w:t>
            </w:r>
          </w:p>
        </w:tc>
        <w:tc>
          <w:tcPr>
            <w:tcW w:w="5824" w:type="dxa"/>
            <w:tcBorders>
              <w:top w:val="nil"/>
              <w:left w:val="nil"/>
              <w:bottom w:val="single" w:sz="4" w:space="0" w:color="auto"/>
              <w:right w:val="single" w:sz="4" w:space="0" w:color="auto"/>
            </w:tcBorders>
            <w:shd w:val="clear" w:color="auto" w:fill="auto"/>
            <w:hideMark/>
          </w:tcPr>
          <w:p w14:paraId="4C0A5E4F"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503" w:type="dxa"/>
            <w:tcBorders>
              <w:top w:val="nil"/>
              <w:left w:val="nil"/>
              <w:bottom w:val="single" w:sz="4" w:space="0" w:color="auto"/>
              <w:right w:val="single" w:sz="4" w:space="0" w:color="auto"/>
            </w:tcBorders>
            <w:shd w:val="clear" w:color="auto" w:fill="auto"/>
            <w:hideMark/>
          </w:tcPr>
          <w:p w14:paraId="44D0EBD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1DF3991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11EEA967"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1D7E243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52</w:t>
            </w:r>
          </w:p>
        </w:tc>
        <w:tc>
          <w:tcPr>
            <w:tcW w:w="5824" w:type="dxa"/>
            <w:tcBorders>
              <w:top w:val="nil"/>
              <w:left w:val="nil"/>
              <w:bottom w:val="single" w:sz="4" w:space="0" w:color="auto"/>
              <w:right w:val="single" w:sz="4" w:space="0" w:color="auto"/>
            </w:tcBorders>
            <w:shd w:val="clear" w:color="auto" w:fill="auto"/>
            <w:hideMark/>
          </w:tcPr>
          <w:p w14:paraId="0B3F4797"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1503" w:type="dxa"/>
            <w:tcBorders>
              <w:top w:val="nil"/>
              <w:left w:val="nil"/>
              <w:bottom w:val="single" w:sz="4" w:space="0" w:color="auto"/>
              <w:right w:val="single" w:sz="4" w:space="0" w:color="auto"/>
            </w:tcBorders>
            <w:shd w:val="clear" w:color="auto" w:fill="auto"/>
            <w:hideMark/>
          </w:tcPr>
          <w:p w14:paraId="15AA32E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3D6F0FC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449913FC"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0BE5994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53</w:t>
            </w:r>
          </w:p>
        </w:tc>
        <w:tc>
          <w:tcPr>
            <w:tcW w:w="5824" w:type="dxa"/>
            <w:tcBorders>
              <w:top w:val="nil"/>
              <w:left w:val="nil"/>
              <w:bottom w:val="single" w:sz="4" w:space="0" w:color="auto"/>
              <w:right w:val="single" w:sz="4" w:space="0" w:color="auto"/>
            </w:tcBorders>
            <w:shd w:val="clear" w:color="auto" w:fill="auto"/>
            <w:hideMark/>
          </w:tcPr>
          <w:p w14:paraId="02360FDD"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604B15">
              <w:rPr>
                <w:rFonts w:ascii="Times New Roman" w:eastAsia="Times New Roman" w:hAnsi="Times New Roman" w:cs="Times New Roman"/>
                <w:color w:val="000000"/>
                <w:sz w:val="16"/>
                <w:szCs w:val="16"/>
                <w:lang w:eastAsia="ru-RU"/>
              </w:rPr>
              <w:t>излива</w:t>
            </w:r>
            <w:proofErr w:type="spellEnd"/>
            <w:r w:rsidRPr="00604B15">
              <w:rPr>
                <w:rFonts w:ascii="Times New Roman" w:eastAsia="Times New Roman" w:hAnsi="Times New Roman" w:cs="Times New Roman"/>
                <w:color w:val="000000"/>
                <w:sz w:val="16"/>
                <w:szCs w:val="16"/>
                <w:lang w:eastAsia="ru-RU"/>
              </w:rPr>
              <w:t xml:space="preserve"> 280 мм, размеры 450х330х150 мм</w:t>
            </w:r>
          </w:p>
        </w:tc>
        <w:tc>
          <w:tcPr>
            <w:tcW w:w="1503" w:type="dxa"/>
            <w:tcBorders>
              <w:top w:val="nil"/>
              <w:left w:val="nil"/>
              <w:bottom w:val="single" w:sz="4" w:space="0" w:color="auto"/>
              <w:right w:val="single" w:sz="4" w:space="0" w:color="auto"/>
            </w:tcBorders>
            <w:shd w:val="clear" w:color="auto" w:fill="auto"/>
            <w:hideMark/>
          </w:tcPr>
          <w:p w14:paraId="6F0B474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1EBB7A1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61A7C2CC"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FA0926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54</w:t>
            </w:r>
          </w:p>
        </w:tc>
        <w:tc>
          <w:tcPr>
            <w:tcW w:w="5824" w:type="dxa"/>
            <w:tcBorders>
              <w:top w:val="nil"/>
              <w:left w:val="nil"/>
              <w:bottom w:val="single" w:sz="4" w:space="0" w:color="auto"/>
              <w:right w:val="single" w:sz="4" w:space="0" w:color="auto"/>
            </w:tcBorders>
            <w:shd w:val="clear" w:color="auto" w:fill="auto"/>
            <w:hideMark/>
          </w:tcPr>
          <w:p w14:paraId="0E1D237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ванн купальных: прямых стальных</w:t>
            </w:r>
          </w:p>
        </w:tc>
        <w:tc>
          <w:tcPr>
            <w:tcW w:w="1503" w:type="dxa"/>
            <w:tcBorders>
              <w:top w:val="nil"/>
              <w:left w:val="nil"/>
              <w:bottom w:val="single" w:sz="4" w:space="0" w:color="auto"/>
              <w:right w:val="single" w:sz="4" w:space="0" w:color="auto"/>
            </w:tcBorders>
            <w:shd w:val="clear" w:color="auto" w:fill="auto"/>
            <w:hideMark/>
          </w:tcPr>
          <w:p w14:paraId="0EE5EF2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2614BF7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4CF1EF72"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BE8E72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55</w:t>
            </w:r>
          </w:p>
        </w:tc>
        <w:tc>
          <w:tcPr>
            <w:tcW w:w="5824" w:type="dxa"/>
            <w:tcBorders>
              <w:top w:val="nil"/>
              <w:left w:val="nil"/>
              <w:bottom w:val="single" w:sz="4" w:space="0" w:color="auto"/>
              <w:right w:val="single" w:sz="4" w:space="0" w:color="auto"/>
            </w:tcBorders>
            <w:shd w:val="clear" w:color="auto" w:fill="auto"/>
            <w:hideMark/>
          </w:tcPr>
          <w:p w14:paraId="30F86AE2"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503" w:type="dxa"/>
            <w:tcBorders>
              <w:top w:val="nil"/>
              <w:left w:val="nil"/>
              <w:bottom w:val="single" w:sz="4" w:space="0" w:color="auto"/>
              <w:right w:val="single" w:sz="4" w:space="0" w:color="auto"/>
            </w:tcBorders>
            <w:shd w:val="clear" w:color="auto" w:fill="auto"/>
            <w:hideMark/>
          </w:tcPr>
          <w:p w14:paraId="45291DE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556D949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24A170C4"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87BD61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56</w:t>
            </w:r>
          </w:p>
        </w:tc>
        <w:tc>
          <w:tcPr>
            <w:tcW w:w="5824" w:type="dxa"/>
            <w:tcBorders>
              <w:top w:val="nil"/>
              <w:left w:val="nil"/>
              <w:bottom w:val="single" w:sz="4" w:space="0" w:color="auto"/>
              <w:right w:val="single" w:sz="4" w:space="0" w:color="auto"/>
            </w:tcBorders>
            <w:shd w:val="clear" w:color="auto" w:fill="auto"/>
            <w:hideMark/>
          </w:tcPr>
          <w:p w14:paraId="41D1C704"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смесителей</w:t>
            </w:r>
          </w:p>
        </w:tc>
        <w:tc>
          <w:tcPr>
            <w:tcW w:w="1503" w:type="dxa"/>
            <w:tcBorders>
              <w:top w:val="nil"/>
              <w:left w:val="nil"/>
              <w:bottom w:val="single" w:sz="4" w:space="0" w:color="auto"/>
              <w:right w:val="single" w:sz="4" w:space="0" w:color="auto"/>
            </w:tcBorders>
            <w:shd w:val="clear" w:color="auto" w:fill="auto"/>
            <w:hideMark/>
          </w:tcPr>
          <w:p w14:paraId="27CCAC0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1EFB47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6DA1B093"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06FD92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57</w:t>
            </w:r>
          </w:p>
        </w:tc>
        <w:tc>
          <w:tcPr>
            <w:tcW w:w="5824" w:type="dxa"/>
            <w:tcBorders>
              <w:top w:val="nil"/>
              <w:left w:val="nil"/>
              <w:bottom w:val="single" w:sz="4" w:space="0" w:color="auto"/>
              <w:right w:val="single" w:sz="4" w:space="0" w:color="auto"/>
            </w:tcBorders>
            <w:shd w:val="clear" w:color="auto" w:fill="auto"/>
            <w:hideMark/>
          </w:tcPr>
          <w:p w14:paraId="3DEAB81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Смеситель общий для ванны и умывальника, </w:t>
            </w:r>
            <w:proofErr w:type="spellStart"/>
            <w:r w:rsidRPr="00604B15">
              <w:rPr>
                <w:rFonts w:ascii="Times New Roman" w:eastAsia="Times New Roman" w:hAnsi="Times New Roman" w:cs="Times New Roman"/>
                <w:color w:val="000000"/>
                <w:sz w:val="16"/>
                <w:szCs w:val="16"/>
                <w:lang w:eastAsia="ru-RU"/>
              </w:rPr>
              <w:t>двухрукояточный</w:t>
            </w:r>
            <w:proofErr w:type="spellEnd"/>
            <w:r w:rsidRPr="00604B15">
              <w:rPr>
                <w:rFonts w:ascii="Times New Roman" w:eastAsia="Times New Roman" w:hAnsi="Times New Roman" w:cs="Times New Roman"/>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604B15">
              <w:rPr>
                <w:rFonts w:ascii="Times New Roman" w:eastAsia="Times New Roman" w:hAnsi="Times New Roman" w:cs="Times New Roman"/>
                <w:color w:val="000000"/>
                <w:sz w:val="16"/>
                <w:szCs w:val="16"/>
                <w:lang w:eastAsia="ru-RU"/>
              </w:rPr>
              <w:t>излива</w:t>
            </w:r>
            <w:proofErr w:type="spellEnd"/>
            <w:r w:rsidRPr="00604B15">
              <w:rPr>
                <w:rFonts w:ascii="Times New Roman" w:eastAsia="Times New Roman" w:hAnsi="Times New Roman" w:cs="Times New Roman"/>
                <w:color w:val="000000"/>
                <w:sz w:val="16"/>
                <w:szCs w:val="16"/>
                <w:lang w:eastAsia="ru-RU"/>
              </w:rPr>
              <w:t xml:space="preserve"> 320 мм, диаметр </w:t>
            </w:r>
            <w:proofErr w:type="spellStart"/>
            <w:r w:rsidRPr="00604B15">
              <w:rPr>
                <w:rFonts w:ascii="Times New Roman" w:eastAsia="Times New Roman" w:hAnsi="Times New Roman" w:cs="Times New Roman"/>
                <w:color w:val="000000"/>
                <w:sz w:val="16"/>
                <w:szCs w:val="16"/>
                <w:lang w:eastAsia="ru-RU"/>
              </w:rPr>
              <w:t>излива</w:t>
            </w:r>
            <w:proofErr w:type="spellEnd"/>
            <w:r w:rsidRPr="00604B15">
              <w:rPr>
                <w:rFonts w:ascii="Times New Roman" w:eastAsia="Times New Roman" w:hAnsi="Times New Roman" w:cs="Times New Roman"/>
                <w:color w:val="000000"/>
                <w:sz w:val="16"/>
                <w:szCs w:val="16"/>
                <w:lang w:eastAsia="ru-RU"/>
              </w:rPr>
              <w:t xml:space="preserve"> 16 мм</w:t>
            </w:r>
          </w:p>
        </w:tc>
        <w:tc>
          <w:tcPr>
            <w:tcW w:w="1503" w:type="dxa"/>
            <w:tcBorders>
              <w:top w:val="nil"/>
              <w:left w:val="nil"/>
              <w:bottom w:val="single" w:sz="4" w:space="0" w:color="auto"/>
              <w:right w:val="single" w:sz="4" w:space="0" w:color="auto"/>
            </w:tcBorders>
            <w:shd w:val="clear" w:color="auto" w:fill="auto"/>
            <w:hideMark/>
          </w:tcPr>
          <w:p w14:paraId="70A4F4B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034BF5D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26EF8B4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EFFF4E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58</w:t>
            </w:r>
          </w:p>
        </w:tc>
        <w:tc>
          <w:tcPr>
            <w:tcW w:w="5824" w:type="dxa"/>
            <w:tcBorders>
              <w:top w:val="nil"/>
              <w:left w:val="nil"/>
              <w:bottom w:val="single" w:sz="4" w:space="0" w:color="auto"/>
              <w:right w:val="single" w:sz="4" w:space="0" w:color="auto"/>
            </w:tcBorders>
            <w:shd w:val="clear" w:color="auto" w:fill="auto"/>
            <w:hideMark/>
          </w:tcPr>
          <w:p w14:paraId="6C634BB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моек: на одно отделение</w:t>
            </w:r>
          </w:p>
        </w:tc>
        <w:tc>
          <w:tcPr>
            <w:tcW w:w="1503" w:type="dxa"/>
            <w:tcBorders>
              <w:top w:val="nil"/>
              <w:left w:val="nil"/>
              <w:bottom w:val="single" w:sz="4" w:space="0" w:color="auto"/>
              <w:right w:val="single" w:sz="4" w:space="0" w:color="auto"/>
            </w:tcBorders>
            <w:shd w:val="clear" w:color="auto" w:fill="auto"/>
            <w:hideMark/>
          </w:tcPr>
          <w:p w14:paraId="385C607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4AED2C2A"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46CE1F1D"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4EBFDB5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59</w:t>
            </w:r>
          </w:p>
        </w:tc>
        <w:tc>
          <w:tcPr>
            <w:tcW w:w="5824" w:type="dxa"/>
            <w:tcBorders>
              <w:top w:val="nil"/>
              <w:left w:val="nil"/>
              <w:bottom w:val="single" w:sz="4" w:space="0" w:color="auto"/>
              <w:right w:val="single" w:sz="4" w:space="0" w:color="auto"/>
            </w:tcBorders>
            <w:shd w:val="clear" w:color="auto" w:fill="auto"/>
            <w:hideMark/>
          </w:tcPr>
          <w:p w14:paraId="314DA42B"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бутылочным сифоном и выпуском, смеситель с центральным подводом, набортный с двумя рукоятями, излив с аэратором, размеры 500х500х160 мм</w:t>
            </w:r>
          </w:p>
        </w:tc>
        <w:tc>
          <w:tcPr>
            <w:tcW w:w="1503" w:type="dxa"/>
            <w:tcBorders>
              <w:top w:val="nil"/>
              <w:left w:val="nil"/>
              <w:bottom w:val="single" w:sz="4" w:space="0" w:color="auto"/>
              <w:right w:val="single" w:sz="4" w:space="0" w:color="auto"/>
            </w:tcBorders>
            <w:shd w:val="clear" w:color="auto" w:fill="auto"/>
            <w:hideMark/>
          </w:tcPr>
          <w:p w14:paraId="0A9FD52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r w:rsidRPr="00604B15">
              <w:rPr>
                <w:rFonts w:ascii="Times New Roman" w:eastAsia="Times New Roman" w:hAnsi="Times New Roman" w:cs="Times New Roman"/>
                <w:color w:val="000000"/>
                <w:sz w:val="16"/>
                <w:szCs w:val="16"/>
                <w:lang w:eastAsia="ru-RU"/>
              </w:rPr>
              <w:t>компл</w:t>
            </w:r>
            <w:proofErr w:type="spellEnd"/>
          </w:p>
        </w:tc>
        <w:tc>
          <w:tcPr>
            <w:tcW w:w="1369" w:type="dxa"/>
            <w:tcBorders>
              <w:top w:val="nil"/>
              <w:left w:val="nil"/>
              <w:bottom w:val="single" w:sz="4" w:space="0" w:color="auto"/>
              <w:right w:val="single" w:sz="4" w:space="0" w:color="auto"/>
            </w:tcBorders>
            <w:shd w:val="clear" w:color="auto" w:fill="auto"/>
            <w:hideMark/>
          </w:tcPr>
          <w:p w14:paraId="30BFD56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437102F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C8C6C2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60</w:t>
            </w:r>
          </w:p>
        </w:tc>
        <w:tc>
          <w:tcPr>
            <w:tcW w:w="5824" w:type="dxa"/>
            <w:tcBorders>
              <w:top w:val="nil"/>
              <w:left w:val="nil"/>
              <w:bottom w:val="single" w:sz="4" w:space="0" w:color="auto"/>
              <w:right w:val="single" w:sz="4" w:space="0" w:color="auto"/>
            </w:tcBorders>
            <w:shd w:val="clear" w:color="auto" w:fill="auto"/>
            <w:hideMark/>
          </w:tcPr>
          <w:p w14:paraId="621E2574"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503" w:type="dxa"/>
            <w:tcBorders>
              <w:top w:val="nil"/>
              <w:left w:val="nil"/>
              <w:bottom w:val="single" w:sz="4" w:space="0" w:color="auto"/>
              <w:right w:val="single" w:sz="4" w:space="0" w:color="auto"/>
            </w:tcBorders>
            <w:shd w:val="clear" w:color="auto" w:fill="auto"/>
            <w:hideMark/>
          </w:tcPr>
          <w:p w14:paraId="398FB4C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5916DD6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3,6</w:t>
            </w:r>
          </w:p>
        </w:tc>
      </w:tr>
      <w:tr w:rsidR="003755C4" w:rsidRPr="00604B15" w14:paraId="46069735"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6C683377"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748B414E" w14:textId="28C7F494"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3755C4">
              <w:rPr>
                <w:rFonts w:ascii="Times New Roman" w:eastAsia="Times New Roman" w:hAnsi="Times New Roman" w:cs="Times New Roman"/>
                <w:b/>
                <w:bCs/>
                <w:color w:val="000000"/>
                <w:sz w:val="20"/>
                <w:szCs w:val="20"/>
                <w:lang w:eastAsia="ru-RU"/>
              </w:rPr>
              <w:t>Электромонтажные работы</w:t>
            </w:r>
          </w:p>
        </w:tc>
        <w:tc>
          <w:tcPr>
            <w:tcW w:w="1503" w:type="dxa"/>
            <w:tcBorders>
              <w:top w:val="nil"/>
              <w:left w:val="nil"/>
              <w:bottom w:val="single" w:sz="4" w:space="0" w:color="auto"/>
              <w:right w:val="single" w:sz="4" w:space="0" w:color="auto"/>
            </w:tcBorders>
            <w:shd w:val="clear" w:color="auto" w:fill="auto"/>
          </w:tcPr>
          <w:p w14:paraId="1D554EE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6CC0368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2988BA20"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8A7A76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61</w:t>
            </w:r>
          </w:p>
        </w:tc>
        <w:tc>
          <w:tcPr>
            <w:tcW w:w="5824" w:type="dxa"/>
            <w:tcBorders>
              <w:top w:val="nil"/>
              <w:left w:val="nil"/>
              <w:bottom w:val="single" w:sz="4" w:space="0" w:color="auto"/>
              <w:right w:val="single" w:sz="4" w:space="0" w:color="auto"/>
            </w:tcBorders>
            <w:shd w:val="clear" w:color="auto" w:fill="auto"/>
            <w:hideMark/>
          </w:tcPr>
          <w:p w14:paraId="02CECDA1"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Электроплита</w:t>
            </w:r>
          </w:p>
        </w:tc>
        <w:tc>
          <w:tcPr>
            <w:tcW w:w="1503" w:type="dxa"/>
            <w:tcBorders>
              <w:top w:val="nil"/>
              <w:left w:val="nil"/>
              <w:bottom w:val="single" w:sz="4" w:space="0" w:color="auto"/>
              <w:right w:val="single" w:sz="4" w:space="0" w:color="auto"/>
            </w:tcBorders>
            <w:shd w:val="clear" w:color="auto" w:fill="auto"/>
            <w:hideMark/>
          </w:tcPr>
          <w:p w14:paraId="52B3427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420A038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32749596"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D593104"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62</w:t>
            </w:r>
          </w:p>
        </w:tc>
        <w:tc>
          <w:tcPr>
            <w:tcW w:w="5824" w:type="dxa"/>
            <w:tcBorders>
              <w:top w:val="nil"/>
              <w:left w:val="nil"/>
              <w:bottom w:val="single" w:sz="4" w:space="0" w:color="auto"/>
              <w:right w:val="single" w:sz="4" w:space="0" w:color="auto"/>
            </w:tcBorders>
            <w:shd w:val="clear" w:color="auto" w:fill="auto"/>
            <w:hideMark/>
          </w:tcPr>
          <w:p w14:paraId="61BA6D06"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Плита электрическая</w:t>
            </w:r>
          </w:p>
        </w:tc>
        <w:tc>
          <w:tcPr>
            <w:tcW w:w="1503" w:type="dxa"/>
            <w:tcBorders>
              <w:top w:val="nil"/>
              <w:left w:val="nil"/>
              <w:bottom w:val="single" w:sz="4" w:space="0" w:color="auto"/>
              <w:right w:val="single" w:sz="4" w:space="0" w:color="auto"/>
            </w:tcBorders>
            <w:shd w:val="clear" w:color="auto" w:fill="auto"/>
            <w:hideMark/>
          </w:tcPr>
          <w:p w14:paraId="47F561B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2BB2577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3DDB98F4"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3D9B5BC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63</w:t>
            </w:r>
          </w:p>
        </w:tc>
        <w:tc>
          <w:tcPr>
            <w:tcW w:w="5824" w:type="dxa"/>
            <w:tcBorders>
              <w:top w:val="nil"/>
              <w:left w:val="nil"/>
              <w:bottom w:val="single" w:sz="4" w:space="0" w:color="auto"/>
              <w:right w:val="single" w:sz="4" w:space="0" w:color="auto"/>
            </w:tcBorders>
            <w:shd w:val="clear" w:color="auto" w:fill="auto"/>
            <w:hideMark/>
          </w:tcPr>
          <w:p w14:paraId="0C1CDBA8"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Люстры и подвесы с количеством ламп: до 5</w:t>
            </w:r>
          </w:p>
        </w:tc>
        <w:tc>
          <w:tcPr>
            <w:tcW w:w="1503" w:type="dxa"/>
            <w:tcBorders>
              <w:top w:val="nil"/>
              <w:left w:val="nil"/>
              <w:bottom w:val="single" w:sz="4" w:space="0" w:color="auto"/>
              <w:right w:val="single" w:sz="4" w:space="0" w:color="auto"/>
            </w:tcBorders>
            <w:shd w:val="clear" w:color="auto" w:fill="auto"/>
            <w:hideMark/>
          </w:tcPr>
          <w:p w14:paraId="4A2360E5"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4A49191E"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7EAE1338"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C87918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64</w:t>
            </w:r>
          </w:p>
        </w:tc>
        <w:tc>
          <w:tcPr>
            <w:tcW w:w="5824" w:type="dxa"/>
            <w:tcBorders>
              <w:top w:val="nil"/>
              <w:left w:val="nil"/>
              <w:bottom w:val="single" w:sz="4" w:space="0" w:color="auto"/>
              <w:right w:val="single" w:sz="4" w:space="0" w:color="auto"/>
            </w:tcBorders>
            <w:shd w:val="clear" w:color="auto" w:fill="auto"/>
            <w:hideMark/>
          </w:tcPr>
          <w:p w14:paraId="67E77795"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Светильник подвесной</w:t>
            </w:r>
          </w:p>
        </w:tc>
        <w:tc>
          <w:tcPr>
            <w:tcW w:w="1503" w:type="dxa"/>
            <w:tcBorders>
              <w:top w:val="nil"/>
              <w:left w:val="nil"/>
              <w:bottom w:val="single" w:sz="4" w:space="0" w:color="auto"/>
              <w:right w:val="single" w:sz="4" w:space="0" w:color="auto"/>
            </w:tcBorders>
            <w:shd w:val="clear" w:color="auto" w:fill="auto"/>
            <w:hideMark/>
          </w:tcPr>
          <w:p w14:paraId="35E37329"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71C5B22D"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r w:rsidR="003755C4" w:rsidRPr="00604B15" w14:paraId="7D1D1A6A"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772437C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65</w:t>
            </w:r>
          </w:p>
        </w:tc>
        <w:tc>
          <w:tcPr>
            <w:tcW w:w="5824" w:type="dxa"/>
            <w:tcBorders>
              <w:top w:val="nil"/>
              <w:left w:val="nil"/>
              <w:bottom w:val="single" w:sz="4" w:space="0" w:color="auto"/>
              <w:right w:val="single" w:sz="4" w:space="0" w:color="auto"/>
            </w:tcBorders>
            <w:shd w:val="clear" w:color="auto" w:fill="auto"/>
            <w:hideMark/>
          </w:tcPr>
          <w:p w14:paraId="437C2DC0"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503" w:type="dxa"/>
            <w:tcBorders>
              <w:top w:val="nil"/>
              <w:left w:val="nil"/>
              <w:bottom w:val="single" w:sz="4" w:space="0" w:color="auto"/>
              <w:right w:val="single" w:sz="4" w:space="0" w:color="auto"/>
            </w:tcBorders>
            <w:shd w:val="clear" w:color="auto" w:fill="auto"/>
            <w:hideMark/>
          </w:tcPr>
          <w:p w14:paraId="0DF3E69C"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100 </w:t>
            </w: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60E2A99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0,72</w:t>
            </w:r>
          </w:p>
        </w:tc>
      </w:tr>
      <w:tr w:rsidR="003755C4" w:rsidRPr="00604B15" w14:paraId="52ED4A1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608B4340"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66</w:t>
            </w:r>
          </w:p>
        </w:tc>
        <w:tc>
          <w:tcPr>
            <w:tcW w:w="5824" w:type="dxa"/>
            <w:tcBorders>
              <w:top w:val="nil"/>
              <w:left w:val="nil"/>
              <w:bottom w:val="single" w:sz="4" w:space="0" w:color="auto"/>
              <w:right w:val="single" w:sz="4" w:space="0" w:color="auto"/>
            </w:tcBorders>
            <w:shd w:val="clear" w:color="auto" w:fill="auto"/>
            <w:hideMark/>
          </w:tcPr>
          <w:p w14:paraId="599FD9EC"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sidRPr="00604B15">
              <w:rPr>
                <w:rFonts w:ascii="Times New Roman" w:eastAsia="Times New Roman" w:hAnsi="Times New Roman" w:cs="Times New Roman"/>
                <w:color w:val="000000"/>
                <w:sz w:val="16"/>
                <w:szCs w:val="16"/>
                <w:lang w:eastAsia="ru-RU"/>
              </w:rPr>
              <w:t>потолочно</w:t>
            </w:r>
            <w:proofErr w:type="spellEnd"/>
            <w:r w:rsidRPr="00604B15">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w:t>
            </w:r>
          </w:p>
        </w:tc>
        <w:tc>
          <w:tcPr>
            <w:tcW w:w="1503" w:type="dxa"/>
            <w:tcBorders>
              <w:top w:val="nil"/>
              <w:left w:val="nil"/>
              <w:bottom w:val="single" w:sz="4" w:space="0" w:color="auto"/>
              <w:right w:val="single" w:sz="4" w:space="0" w:color="auto"/>
            </w:tcBorders>
            <w:shd w:val="clear" w:color="auto" w:fill="auto"/>
            <w:hideMark/>
          </w:tcPr>
          <w:p w14:paraId="64780D3F"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6CA113E8"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72</w:t>
            </w:r>
          </w:p>
        </w:tc>
      </w:tr>
      <w:tr w:rsidR="003755C4" w:rsidRPr="00604B15" w14:paraId="2CB642BE"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tcPr>
          <w:p w14:paraId="71A9E8E2"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5824" w:type="dxa"/>
            <w:tcBorders>
              <w:top w:val="nil"/>
              <w:left w:val="nil"/>
              <w:bottom w:val="single" w:sz="4" w:space="0" w:color="auto"/>
              <w:right w:val="single" w:sz="4" w:space="0" w:color="auto"/>
            </w:tcBorders>
            <w:shd w:val="clear" w:color="auto" w:fill="auto"/>
          </w:tcPr>
          <w:p w14:paraId="1E580AA8" w14:textId="098EFA3B"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3755C4">
              <w:rPr>
                <w:rFonts w:ascii="Times New Roman" w:eastAsia="Times New Roman" w:hAnsi="Times New Roman" w:cs="Times New Roman"/>
                <w:b/>
                <w:bCs/>
                <w:color w:val="000000"/>
                <w:sz w:val="20"/>
                <w:szCs w:val="20"/>
                <w:lang w:eastAsia="ru-RU"/>
              </w:rPr>
              <w:t>Прочие</w:t>
            </w:r>
          </w:p>
        </w:tc>
        <w:tc>
          <w:tcPr>
            <w:tcW w:w="1503" w:type="dxa"/>
            <w:tcBorders>
              <w:top w:val="nil"/>
              <w:left w:val="nil"/>
              <w:bottom w:val="single" w:sz="4" w:space="0" w:color="auto"/>
              <w:right w:val="single" w:sz="4" w:space="0" w:color="auto"/>
            </w:tcBorders>
            <w:shd w:val="clear" w:color="auto" w:fill="auto"/>
          </w:tcPr>
          <w:p w14:paraId="329D9FB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tcPr>
          <w:p w14:paraId="64059476"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
        </w:tc>
      </w:tr>
      <w:tr w:rsidR="003755C4" w:rsidRPr="00604B15" w14:paraId="6FC8FE1B" w14:textId="77777777" w:rsidTr="005F78E1">
        <w:trPr>
          <w:trHeight w:val="20"/>
        </w:trPr>
        <w:tc>
          <w:tcPr>
            <w:tcW w:w="781" w:type="dxa"/>
            <w:tcBorders>
              <w:top w:val="nil"/>
              <w:left w:val="single" w:sz="4" w:space="0" w:color="auto"/>
              <w:bottom w:val="single" w:sz="4" w:space="0" w:color="auto"/>
              <w:right w:val="single" w:sz="4" w:space="0" w:color="auto"/>
            </w:tcBorders>
            <w:shd w:val="clear" w:color="auto" w:fill="auto"/>
            <w:hideMark/>
          </w:tcPr>
          <w:p w14:paraId="24A78A23"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67</w:t>
            </w:r>
          </w:p>
        </w:tc>
        <w:tc>
          <w:tcPr>
            <w:tcW w:w="5824" w:type="dxa"/>
            <w:tcBorders>
              <w:top w:val="nil"/>
              <w:left w:val="nil"/>
              <w:bottom w:val="single" w:sz="4" w:space="0" w:color="auto"/>
              <w:right w:val="single" w:sz="4" w:space="0" w:color="auto"/>
            </w:tcBorders>
            <w:shd w:val="clear" w:color="auto" w:fill="auto"/>
            <w:hideMark/>
          </w:tcPr>
          <w:p w14:paraId="4A6B36BB" w14:textId="77777777" w:rsidR="003755C4" w:rsidRPr="00604B15" w:rsidRDefault="003755C4" w:rsidP="005E0246">
            <w:pPr>
              <w:spacing w:after="0" w:line="240" w:lineRule="auto"/>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Установка указателя на двери (номер квартиры)</w:t>
            </w:r>
          </w:p>
        </w:tc>
        <w:tc>
          <w:tcPr>
            <w:tcW w:w="1503" w:type="dxa"/>
            <w:tcBorders>
              <w:top w:val="nil"/>
              <w:left w:val="nil"/>
              <w:bottom w:val="single" w:sz="4" w:space="0" w:color="auto"/>
              <w:right w:val="single" w:sz="4" w:space="0" w:color="auto"/>
            </w:tcBorders>
            <w:shd w:val="clear" w:color="auto" w:fill="auto"/>
            <w:hideMark/>
          </w:tcPr>
          <w:p w14:paraId="0E1F91DB"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604B15">
              <w:rPr>
                <w:rFonts w:ascii="Times New Roman" w:eastAsia="Times New Roman" w:hAnsi="Times New Roman" w:cs="Times New Roman"/>
                <w:color w:val="000000"/>
                <w:sz w:val="16"/>
                <w:szCs w:val="16"/>
                <w:lang w:eastAsia="ru-RU"/>
              </w:rPr>
              <w:t>шт</w:t>
            </w:r>
            <w:proofErr w:type="spellEnd"/>
            <w:proofErr w:type="gramEnd"/>
          </w:p>
        </w:tc>
        <w:tc>
          <w:tcPr>
            <w:tcW w:w="1369" w:type="dxa"/>
            <w:tcBorders>
              <w:top w:val="nil"/>
              <w:left w:val="nil"/>
              <w:bottom w:val="single" w:sz="4" w:space="0" w:color="auto"/>
              <w:right w:val="single" w:sz="4" w:space="0" w:color="auto"/>
            </w:tcBorders>
            <w:shd w:val="clear" w:color="auto" w:fill="auto"/>
            <w:hideMark/>
          </w:tcPr>
          <w:p w14:paraId="6C2B43F1" w14:textId="77777777" w:rsidR="003755C4" w:rsidRPr="00604B15" w:rsidRDefault="003755C4" w:rsidP="005E0246">
            <w:pPr>
              <w:spacing w:after="0" w:line="240" w:lineRule="auto"/>
              <w:jc w:val="center"/>
              <w:rPr>
                <w:rFonts w:ascii="Times New Roman" w:eastAsia="Times New Roman" w:hAnsi="Times New Roman" w:cs="Times New Roman"/>
                <w:color w:val="000000"/>
                <w:sz w:val="16"/>
                <w:szCs w:val="16"/>
                <w:lang w:eastAsia="ru-RU"/>
              </w:rPr>
            </w:pPr>
            <w:r w:rsidRPr="00604B15">
              <w:rPr>
                <w:rFonts w:ascii="Times New Roman" w:eastAsia="Times New Roman" w:hAnsi="Times New Roman" w:cs="Times New Roman"/>
                <w:color w:val="000000"/>
                <w:sz w:val="16"/>
                <w:szCs w:val="16"/>
                <w:lang w:eastAsia="ru-RU"/>
              </w:rPr>
              <w:t>18</w:t>
            </w:r>
          </w:p>
        </w:tc>
      </w:tr>
    </w:tbl>
    <w:p w14:paraId="3B20DD62" w14:textId="77777777" w:rsidR="003755C4" w:rsidRDefault="003755C4" w:rsidP="00D103AF">
      <w:pPr>
        <w:jc w:val="right"/>
        <w:rPr>
          <w:rFonts w:ascii="Times New Roman" w:eastAsia="Times New Roman" w:hAnsi="Times New Roman" w:cs="Times New Roman"/>
          <w:b/>
          <w:color w:val="FF0000"/>
          <w:sz w:val="24"/>
          <w:szCs w:val="24"/>
          <w:lang w:eastAsia="ru-RU"/>
        </w:rPr>
      </w:pPr>
    </w:p>
    <w:p w14:paraId="062869EC" w14:textId="6951DC9A" w:rsidR="007028D4" w:rsidRPr="007028D4" w:rsidRDefault="007028D4" w:rsidP="007028D4">
      <w:pPr>
        <w:tabs>
          <w:tab w:val="left" w:pos="360"/>
          <w:tab w:val="left" w:pos="400"/>
        </w:tabs>
        <w:spacing w:after="0" w:line="240" w:lineRule="auto"/>
        <w:jc w:val="both"/>
        <w:rPr>
          <w:rFonts w:ascii="Times New Roman" w:hAnsi="Times New Roman" w:cs="Times New Roman"/>
          <w:sz w:val="24"/>
          <w:szCs w:val="24"/>
        </w:rPr>
      </w:pPr>
      <w:r w:rsidRPr="007028D4">
        <w:rPr>
          <w:rFonts w:ascii="Times New Roman" w:hAnsi="Times New Roman" w:cs="Times New Roman"/>
          <w:sz w:val="24"/>
          <w:szCs w:val="24"/>
        </w:rPr>
        <w:t xml:space="preserve">В случае указания товарного </w:t>
      </w:r>
      <w:r w:rsidRPr="00912EC1">
        <w:rPr>
          <w:rFonts w:ascii="Times New Roman" w:hAnsi="Times New Roman" w:cs="Times New Roman"/>
          <w:sz w:val="24"/>
          <w:szCs w:val="24"/>
        </w:rPr>
        <w:t xml:space="preserve">знака в </w:t>
      </w:r>
      <w:r w:rsidR="00593DD5" w:rsidRPr="00912EC1">
        <w:rPr>
          <w:rFonts w:ascii="Times New Roman" w:hAnsi="Times New Roman" w:cs="Times New Roman"/>
          <w:sz w:val="24"/>
          <w:szCs w:val="24"/>
        </w:rPr>
        <w:t xml:space="preserve">извещении </w:t>
      </w:r>
      <w:r w:rsidRPr="00912EC1">
        <w:rPr>
          <w:rFonts w:ascii="Times New Roman" w:hAnsi="Times New Roman" w:cs="Times New Roman"/>
          <w:sz w:val="24"/>
          <w:szCs w:val="24"/>
        </w:rPr>
        <w:t>о закупке, читать со словами «или эквивалент».</w:t>
      </w:r>
    </w:p>
    <w:p w14:paraId="577443B2" w14:textId="77777777" w:rsidR="0010592E" w:rsidRDefault="0010592E" w:rsidP="00D103AF">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br w:type="page"/>
      </w:r>
    </w:p>
    <w:p w14:paraId="2255F003" w14:textId="77777777" w:rsidR="002C4AD4" w:rsidRDefault="002C4AD4" w:rsidP="00D103AF">
      <w:pPr>
        <w:jc w:val="right"/>
        <w:rPr>
          <w:rFonts w:ascii="Times New Roman" w:eastAsia="Times New Roman" w:hAnsi="Times New Roman" w:cs="Times New Roman"/>
          <w:b/>
          <w:color w:val="FF0000"/>
          <w:sz w:val="24"/>
          <w:szCs w:val="24"/>
          <w:lang w:eastAsia="ru-RU"/>
        </w:rPr>
      </w:pPr>
    </w:p>
    <w:p w14:paraId="55E56F97" w14:textId="77777777" w:rsidR="00B5032D"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bCs/>
          <w:color w:val="FF0000"/>
          <w:sz w:val="24"/>
          <w:szCs w:val="24"/>
          <w:lang w:eastAsia="zh-CN"/>
        </w:rPr>
        <w:t>Пр</w:t>
      </w:r>
      <w:r w:rsidR="00B5032D" w:rsidRPr="00B5032D">
        <w:rPr>
          <w:rFonts w:ascii="Times New Roman" w:eastAsia="Times New Roman" w:hAnsi="Times New Roman" w:cs="Times New Roman"/>
          <w:b/>
          <w:bCs/>
          <w:color w:val="FF0000"/>
          <w:sz w:val="24"/>
          <w:szCs w:val="24"/>
          <w:lang w:eastAsia="zh-CN"/>
        </w:rPr>
        <w:t>иложение №</w:t>
      </w:r>
      <w:r w:rsidR="00B5032D">
        <w:rPr>
          <w:rFonts w:ascii="Times New Roman" w:eastAsia="Times New Roman" w:hAnsi="Times New Roman" w:cs="Times New Roman"/>
          <w:b/>
          <w:bCs/>
          <w:color w:val="FF0000"/>
          <w:sz w:val="24"/>
          <w:szCs w:val="24"/>
          <w:lang w:eastAsia="zh-CN"/>
        </w:rPr>
        <w:t>2</w:t>
      </w:r>
      <w:r w:rsidR="00B5032D" w:rsidRPr="00955CB6">
        <w:rPr>
          <w:rFonts w:ascii="Times New Roman" w:eastAsia="Times New Roman" w:hAnsi="Times New Roman" w:cs="Times New Roman"/>
          <w:b/>
          <w:bCs/>
          <w:color w:val="FF0000"/>
          <w:sz w:val="24"/>
          <w:szCs w:val="24"/>
          <w:lang w:eastAsia="zh-CN"/>
        </w:rPr>
        <w:t>. Проект договора</w:t>
      </w:r>
      <w:r w:rsidR="00A92117">
        <w:rPr>
          <w:rFonts w:ascii="Times New Roman" w:eastAsia="Times New Roman" w:hAnsi="Times New Roman" w:cs="Times New Roman"/>
          <w:b/>
          <w:bCs/>
          <w:color w:val="FF0000"/>
          <w:sz w:val="24"/>
          <w:szCs w:val="24"/>
          <w:lang w:eastAsia="zh-CN"/>
        </w:rPr>
        <w:t>.</w:t>
      </w:r>
    </w:p>
    <w:p w14:paraId="5DF6DF27" w14:textId="77777777" w:rsidR="00D2024B" w:rsidRPr="00841D4E" w:rsidRDefault="00D2024B" w:rsidP="00841D4E">
      <w:pPr>
        <w:spacing w:after="60" w:line="240" w:lineRule="auto"/>
        <w:jc w:val="right"/>
        <w:rPr>
          <w:rFonts w:ascii="Arial" w:eastAsia="Times New Roman" w:hAnsi="Arial" w:cs="Arial"/>
          <w:bCs/>
          <w:sz w:val="20"/>
          <w:szCs w:val="20"/>
          <w:lang w:eastAsia="ru-RU"/>
        </w:rPr>
      </w:pPr>
    </w:p>
    <w:p w14:paraId="62DBB934" w14:textId="77777777" w:rsidR="00D2024B" w:rsidRPr="00841D4E" w:rsidRDefault="00841D4E" w:rsidP="00841D4E">
      <w:pPr>
        <w:spacing w:after="60" w:line="240" w:lineRule="auto"/>
        <w:jc w:val="right"/>
        <w:rPr>
          <w:rFonts w:ascii="Arial" w:eastAsia="Times New Roman" w:hAnsi="Arial" w:cs="Arial"/>
          <w:bCs/>
          <w:sz w:val="20"/>
          <w:szCs w:val="20"/>
          <w:lang w:eastAsia="ru-RU"/>
        </w:rPr>
      </w:pPr>
      <w:r w:rsidRPr="00841D4E">
        <w:rPr>
          <w:rFonts w:ascii="Arial" w:eastAsia="Times New Roman" w:hAnsi="Arial" w:cs="Arial"/>
          <w:bCs/>
          <w:sz w:val="20"/>
          <w:szCs w:val="20"/>
          <w:lang w:eastAsia="ru-RU"/>
        </w:rPr>
        <w:t>(представлено отдельным файлом)</w:t>
      </w:r>
    </w:p>
    <w:p w14:paraId="225CD829" w14:textId="77777777" w:rsidR="00665A5F" w:rsidRPr="00427BC7"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427BC7">
        <w:rPr>
          <w:rFonts w:ascii="Times New Roman" w:eastAsia="Times New Roman" w:hAnsi="Times New Roman" w:cs="Times New Roman"/>
          <w:sz w:val="24"/>
          <w:szCs w:val="20"/>
          <w:lang w:eastAsia="ru-RU"/>
        </w:rPr>
        <w:lastRenderedPageBreak/>
        <w:tab/>
      </w:r>
      <w:r w:rsidR="00665A5F">
        <w:rPr>
          <w:rFonts w:ascii="Times New Roman" w:eastAsia="Times New Roman" w:hAnsi="Times New Roman" w:cs="Times New Roman"/>
          <w:b/>
          <w:snapToGrid w:val="0"/>
          <w:color w:val="FF0000"/>
          <w:sz w:val="24"/>
          <w:szCs w:val="24"/>
          <w:lang w:eastAsia="ru-RU"/>
        </w:rPr>
        <w:t>Приложение №</w:t>
      </w:r>
      <w:r w:rsidR="00665A5F" w:rsidRPr="00427BC7">
        <w:rPr>
          <w:rFonts w:ascii="Times New Roman" w:eastAsia="Times New Roman" w:hAnsi="Times New Roman" w:cs="Times New Roman"/>
          <w:b/>
          <w:snapToGrid w:val="0"/>
          <w:color w:val="FF0000"/>
          <w:sz w:val="24"/>
          <w:szCs w:val="24"/>
          <w:lang w:eastAsia="ru-RU"/>
        </w:rPr>
        <w:t xml:space="preserve"> </w:t>
      </w:r>
      <w:r w:rsidR="00665A5F">
        <w:rPr>
          <w:rFonts w:ascii="Times New Roman" w:eastAsia="Times New Roman" w:hAnsi="Times New Roman" w:cs="Times New Roman"/>
          <w:b/>
          <w:snapToGrid w:val="0"/>
          <w:color w:val="FF0000"/>
          <w:sz w:val="24"/>
          <w:szCs w:val="24"/>
          <w:lang w:eastAsia="ru-RU"/>
        </w:rPr>
        <w:t>3</w:t>
      </w:r>
      <w:r w:rsidR="00665A5F" w:rsidRPr="00427BC7">
        <w:rPr>
          <w:rFonts w:ascii="Times New Roman" w:eastAsia="Times New Roman" w:hAnsi="Times New Roman" w:cs="Times New Roman"/>
          <w:b/>
          <w:snapToGrid w:val="0"/>
          <w:color w:val="FF0000"/>
          <w:sz w:val="24"/>
          <w:szCs w:val="24"/>
          <w:lang w:eastAsia="ru-RU"/>
        </w:rPr>
        <w:t>. Образцы форм и документов для заполнения участниками закупки</w:t>
      </w:r>
    </w:p>
    <w:p w14:paraId="5EDD4F52" w14:textId="77777777" w:rsidR="00665A5F" w:rsidRPr="00427BC7"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B38DFFE" w14:textId="77777777" w:rsidR="00665A5F" w:rsidRPr="00427BC7"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FF5FFFE" w14:textId="77777777" w:rsidR="002F3E05" w:rsidRPr="004A2D12" w:rsidRDefault="00665A5F"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27BC7">
        <w:rPr>
          <w:rFonts w:ascii="Times New Roman" w:eastAsia="Times New Roman" w:hAnsi="Times New Roman" w:cs="Times New Roman"/>
          <w:sz w:val="24"/>
          <w:szCs w:val="20"/>
          <w:lang w:eastAsia="ru-RU"/>
        </w:rPr>
        <w:tab/>
      </w:r>
      <w:r w:rsidR="002F3E05" w:rsidRPr="004A2D12">
        <w:rPr>
          <w:rFonts w:ascii="Times New Roman" w:eastAsia="Times New Roman" w:hAnsi="Times New Roman" w:cs="Times New Roman"/>
          <w:snapToGrid w:val="0"/>
          <w:sz w:val="24"/>
          <w:szCs w:val="24"/>
          <w:lang w:eastAsia="ru-RU"/>
        </w:rPr>
        <w:t xml:space="preserve">Председателю </w:t>
      </w:r>
    </w:p>
    <w:p w14:paraId="1B6AA2B2"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64F03E09"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6F88C206"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6C884974"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4376C8EC"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3F06E139"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05FB193C" w14:textId="77777777" w:rsidR="002F3E05" w:rsidRPr="004A2D12" w:rsidRDefault="002F3E05" w:rsidP="002F3E05">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D03B7E4" w14:textId="77777777" w:rsidR="002F3E05" w:rsidRDefault="002F3E05" w:rsidP="002F3E05">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eastAsia="x-none"/>
        </w:rPr>
      </w:pPr>
      <w:r w:rsidRPr="004A2D12">
        <w:rPr>
          <w:rFonts w:ascii="Times New Roman" w:eastAsia="Times New Roman" w:hAnsi="Times New Roman" w:cs="Times New Roman"/>
          <w:b/>
          <w:lang w:val="x-none" w:eastAsia="x-none"/>
        </w:rPr>
        <w:t xml:space="preserve">Заявка на участие в закупке </w:t>
      </w:r>
    </w:p>
    <w:p w14:paraId="62B255EE" w14:textId="77777777" w:rsidR="00535142" w:rsidRPr="00535142" w:rsidRDefault="00535142" w:rsidP="002F3E05">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eastAsia="x-none"/>
        </w:rPr>
      </w:pPr>
      <w:r>
        <w:rPr>
          <w:rFonts w:ascii="Times New Roman" w:eastAsia="Times New Roman" w:hAnsi="Times New Roman" w:cs="Times New Roman"/>
          <w:b/>
          <w:lang w:eastAsia="x-none"/>
        </w:rPr>
        <w:t>(предложение о цене договора)</w:t>
      </w:r>
    </w:p>
    <w:p w14:paraId="6E977CD3" w14:textId="77777777" w:rsidR="002F3E05" w:rsidRPr="004A2D12" w:rsidRDefault="002F3E05" w:rsidP="002F3E05">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449CA409" w14:textId="77777777" w:rsidR="002F3E05" w:rsidRPr="004A2D12" w:rsidRDefault="002F3E05" w:rsidP="002F3E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484DD100" w14:textId="77777777" w:rsidR="002F3E05" w:rsidRPr="004A2D12" w:rsidRDefault="002F3E05" w:rsidP="002F3E05">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6C57BDC5" w14:textId="77777777" w:rsidR="002F3E05" w:rsidRPr="004A2D12" w:rsidRDefault="002F3E05" w:rsidP="002F3E05">
      <w:pPr>
        <w:widowControl w:val="0"/>
        <w:spacing w:after="0" w:line="240" w:lineRule="auto"/>
        <w:ind w:right="40"/>
        <w:rPr>
          <w:rFonts w:ascii="Times New Roman" w:eastAsia="Times New Roman" w:hAnsi="Times New Roman" w:cs="Times New Roman"/>
          <w:lang w:eastAsia="ru-RU"/>
        </w:rPr>
      </w:pPr>
    </w:p>
    <w:p w14:paraId="7D18276C" w14:textId="77777777" w:rsidR="002F3E05" w:rsidRPr="004A2D12" w:rsidRDefault="002F3E05" w:rsidP="002F3E05">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22AD59FD" w14:textId="77777777" w:rsidR="002F3E05" w:rsidRPr="004A2D12" w:rsidRDefault="002F3E05" w:rsidP="002F3E05">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6F620D35"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1FA1A357" w14:textId="77777777" w:rsidR="002F3E05" w:rsidRPr="004A2D12" w:rsidRDefault="002F3E05" w:rsidP="002F3E05">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17040877"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10C57821"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029E34A0"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A559F2B"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11C7DB37"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Pr>
          <w:rFonts w:ascii="Times New Roman" w:eastAsia="Times New Roman" w:hAnsi="Times New Roman" w:cs="Times New Roman"/>
          <w:lang w:eastAsia="ru-RU"/>
        </w:rPr>
        <w:t>запроса предложений</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074"/>
        <w:gridCol w:w="3271"/>
        <w:gridCol w:w="3443"/>
      </w:tblGrid>
      <w:tr w:rsidR="002F3E05" w:rsidRPr="004A2D12" w14:paraId="4C9572D6"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B3185FE"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EE34A1"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65F46E"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385F0830"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30C9E651"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2F3E05" w:rsidRPr="004A2D12" w14:paraId="4B211AEC"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636B8A"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2140E9"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C3F1D3"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693C6860"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129F88"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7F0F67"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7ECAF2"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51BC6BF2"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7D0922"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50D44A85"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3BC31A"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B8C723"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164DF0F5" w14:textId="77777777" w:rsidTr="006D6F63">
        <w:tc>
          <w:tcPr>
            <w:tcW w:w="3800" w:type="dxa"/>
            <w:tcMar>
              <w:top w:w="75" w:type="dxa"/>
              <w:left w:w="75" w:type="dxa"/>
              <w:bottom w:w="75" w:type="dxa"/>
              <w:right w:w="75" w:type="dxa"/>
            </w:tcMar>
            <w:vAlign w:val="center"/>
            <w:hideMark/>
          </w:tcPr>
          <w:p w14:paraId="448601C6"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63FEE11E"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440F3415"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4721ACFD"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71F63269"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w:t>
      </w:r>
      <w:proofErr w:type="gramStart"/>
      <w:r w:rsidRPr="004A2D12">
        <w:rPr>
          <w:rFonts w:ascii="Times New Roman" w:eastAsia="Times New Roman" w:hAnsi="Times New Roman" w:cs="Times New Roman"/>
          <w:lang w:eastAsia="ru-RU"/>
        </w:rPr>
        <w:t>2</w:t>
      </w:r>
      <w:proofErr w:type="gramEnd"/>
      <w:r w:rsidRPr="004A2D12">
        <w:rPr>
          <w:rFonts w:ascii="Times New Roman" w:eastAsia="Times New Roman" w:hAnsi="Times New Roman" w:cs="Times New Roman"/>
          <w:lang w:eastAsia="ru-RU"/>
        </w:rPr>
        <w:t xml:space="preserve"> _________________________ ОКТМО ______________________</w:t>
      </w:r>
    </w:p>
    <w:p w14:paraId="0CF8D172"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4087BA16"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31FAB642"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7A2EDAC3"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728B7468"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6AFDA680"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1FE96BEC" w14:textId="77777777" w:rsidR="002F3E05" w:rsidRPr="004A2D12" w:rsidRDefault="002F3E05" w:rsidP="002F3E05">
      <w:pPr>
        <w:spacing w:after="150" w:line="240" w:lineRule="auto"/>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Р</w:t>
      </w:r>
      <w:proofErr w:type="gramEnd"/>
      <w:r w:rsidRPr="004A2D12">
        <w:rPr>
          <w:rFonts w:ascii="Times New Roman" w:eastAsia="Times New Roman" w:hAnsi="Times New Roman" w:cs="Times New Roman"/>
          <w:lang w:eastAsia="ru-RU"/>
        </w:rPr>
        <w:t>/с _________________________</w:t>
      </w:r>
    </w:p>
    <w:p w14:paraId="58DDF41B"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55EA9290" w14:textId="77777777" w:rsidR="002F3E05"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БИК ________________________</w:t>
      </w:r>
      <w:bookmarkStart w:id="4" w:name="_ФОРМА_1._ЗАЯВКА"/>
      <w:bookmarkEnd w:id="4"/>
    </w:p>
    <w:p w14:paraId="23058797" w14:textId="77777777" w:rsidR="002F3E05" w:rsidRDefault="002F3E05" w:rsidP="002F3E05">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Система налогообложения</w:t>
      </w:r>
      <w:r>
        <w:rPr>
          <w:rFonts w:ascii="Times New Roman" w:eastAsia="Times New Roman" w:hAnsi="Times New Roman" w:cs="Times New Roman"/>
          <w:lang w:eastAsia="ru-RU"/>
        </w:rPr>
        <w:t>______________</w:t>
      </w:r>
    </w:p>
    <w:p w14:paraId="262F6733" w14:textId="77777777" w:rsidR="002F527A" w:rsidRPr="002F527A" w:rsidRDefault="002F527A" w:rsidP="002F527A">
      <w:pPr>
        <w:spacing w:after="0" w:line="240" w:lineRule="auto"/>
        <w:ind w:firstLine="567"/>
        <w:jc w:val="both"/>
        <w:rPr>
          <w:rFonts w:ascii="Times New Roman" w:eastAsia="Times New Roman" w:hAnsi="Times New Roman" w:cs="Times New Roman"/>
          <w:lang w:eastAsia="ru-RU"/>
        </w:rPr>
      </w:pPr>
      <w:proofErr w:type="gramStart"/>
      <w:r w:rsidRPr="002F527A">
        <w:rPr>
          <w:rFonts w:ascii="Times New Roman" w:eastAsia="Times New Roman" w:hAnsi="Times New Roman" w:cs="Times New Roman"/>
          <w:lang w:eastAsia="ru-RU"/>
        </w:rPr>
        <w:t>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 физическим лицом или  индивидуальным предпринимателем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2F527A">
        <w:rPr>
          <w:rFonts w:ascii="Times New Roman" w:eastAsia="Times New Roman" w:hAnsi="Times New Roman" w:cs="Times New Roman"/>
          <w:lang w:eastAsia="ru-RU"/>
        </w:rPr>
        <w:t xml:space="preserve"> иностранным влиянием".</w:t>
      </w:r>
    </w:p>
    <w:p w14:paraId="0396E3FA" w14:textId="77777777" w:rsidR="002F3E05" w:rsidRDefault="002F3E05" w:rsidP="002F3E05">
      <w:pPr>
        <w:spacing w:after="0" w:line="240" w:lineRule="auto"/>
        <w:ind w:firstLine="567"/>
        <w:jc w:val="both"/>
        <w:rPr>
          <w:rFonts w:ascii="Times New Roman" w:eastAsia="Times New Roman" w:hAnsi="Times New Roman" w:cs="Times New Roman"/>
          <w:lang w:eastAsia="ru-RU"/>
        </w:rPr>
      </w:pPr>
    </w:p>
    <w:p w14:paraId="4EB49622" w14:textId="0488F968" w:rsidR="002F3E05" w:rsidRPr="004A2D12" w:rsidRDefault="002F3E05" w:rsidP="002F3E05">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о проведении </w:t>
      </w:r>
      <w:r>
        <w:rPr>
          <w:rFonts w:ascii="Times New Roman" w:eastAsia="Times New Roman" w:hAnsi="Times New Roman" w:cs="Times New Roman"/>
          <w:lang w:eastAsia="ru-RU"/>
        </w:rPr>
        <w:t xml:space="preserve">запроса </w:t>
      </w:r>
      <w:r w:rsidR="00B914D3">
        <w:rPr>
          <w:rFonts w:ascii="Times New Roman" w:eastAsia="Times New Roman" w:hAnsi="Times New Roman" w:cs="Times New Roman"/>
          <w:lang w:eastAsia="ru-RU"/>
        </w:rPr>
        <w:t>котировок</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00F0658E" w14:textId="77777777" w:rsidR="002F3E05" w:rsidRPr="004A2D12" w:rsidRDefault="002F3E05" w:rsidP="002F3E05">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Pr>
          <w:rFonts w:ascii="Times New Roman" w:eastAsia="Times New Roman" w:hAnsi="Times New Roman" w:cs="Times New Roman"/>
          <w:i/>
          <w:lang w:eastAsia="ru-RU"/>
        </w:rPr>
        <w:t>закупки</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2174ABD7" w14:textId="77777777" w:rsidR="002F3E05" w:rsidRPr="004A2D12" w:rsidRDefault="002F3E05" w:rsidP="002F3E05">
      <w:pPr>
        <w:spacing w:after="0" w:line="240" w:lineRule="auto"/>
        <w:ind w:firstLine="567"/>
        <w:jc w:val="both"/>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зарегистрированное</w:t>
      </w:r>
      <w:proofErr w:type="gramEnd"/>
      <w:r w:rsidRPr="004A2D12">
        <w:rPr>
          <w:rFonts w:ascii="Times New Roman" w:eastAsia="Times New Roman" w:hAnsi="Times New Roman" w:cs="Times New Roman"/>
          <w:lang w:eastAsia="ru-RU"/>
        </w:rPr>
        <w:t xml:space="preserve"> по адресу _____________________________________________________,</w:t>
      </w:r>
    </w:p>
    <w:p w14:paraId="13F113E0" w14:textId="77777777" w:rsidR="002F3E05" w:rsidRPr="004A2D12" w:rsidRDefault="002F3E05" w:rsidP="002F3E05">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Pr>
          <w:rFonts w:ascii="Times New Roman" w:eastAsia="Times New Roman" w:hAnsi="Times New Roman" w:cs="Times New Roman"/>
          <w:i/>
          <w:lang w:eastAsia="ru-RU"/>
        </w:rPr>
        <w:t xml:space="preserve"> закупки </w:t>
      </w:r>
      <w:r w:rsidRPr="004A2D12">
        <w:rPr>
          <w:rFonts w:ascii="Times New Roman" w:eastAsia="Times New Roman" w:hAnsi="Times New Roman" w:cs="Times New Roman"/>
          <w:i/>
          <w:lang w:eastAsia="ru-RU"/>
        </w:rPr>
        <w:t>в электронной форме)</w:t>
      </w:r>
    </w:p>
    <w:p w14:paraId="22944345" w14:textId="77777777" w:rsidR="002F3E05" w:rsidRPr="004A2D12" w:rsidRDefault="002F3E05" w:rsidP="002F3E05">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2CE56374" w14:textId="77777777" w:rsidR="002F3E05" w:rsidRPr="004A2D12" w:rsidRDefault="002F3E05" w:rsidP="002F3E05">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77252FDE" w14:textId="77777777" w:rsidR="00535142" w:rsidRDefault="002F3E05" w:rsidP="0053514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в соответствии с ценовым предложением</w:t>
      </w:r>
      <w:r>
        <w:rPr>
          <w:rFonts w:ascii="Times New Roman" w:eastAsia="Times New Roman" w:hAnsi="Times New Roman" w:cs="Times New Roman"/>
          <w:lang w:eastAsia="ru-RU"/>
        </w:rPr>
        <w:t>, равным</w:t>
      </w:r>
      <w:proofErr w:type="gramStart"/>
      <w:r>
        <w:rPr>
          <w:rFonts w:ascii="Times New Roman" w:eastAsia="Times New Roman" w:hAnsi="Times New Roman" w:cs="Times New Roman"/>
          <w:lang w:eastAsia="ru-RU"/>
        </w:rPr>
        <w:t xml:space="preserve">  </w:t>
      </w:r>
      <w:r w:rsidRPr="00BC592E">
        <w:rPr>
          <w:rFonts w:ascii="Times New Roman" w:eastAsia="Times New Roman" w:hAnsi="Times New Roman" w:cs="Times New Roman"/>
          <w:highlight w:val="yellow"/>
          <w:lang w:eastAsia="ru-RU"/>
        </w:rPr>
        <w:t>_________________( ___)</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рублям (с НДС</w:t>
      </w:r>
      <w:r w:rsidR="004B4F8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или НДС не предусмотрен) </w:t>
      </w:r>
    </w:p>
    <w:p w14:paraId="68AA4E38" w14:textId="77777777" w:rsidR="002F3E05" w:rsidRPr="004A2D12" w:rsidRDefault="002F3E05" w:rsidP="002F3E05">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2F3E05" w:rsidRPr="004A2D12" w14:paraId="1E5C0F67" w14:textId="77777777" w:rsidTr="006D6F63">
        <w:trPr>
          <w:tblHeader/>
        </w:trPr>
        <w:tc>
          <w:tcPr>
            <w:tcW w:w="567" w:type="dxa"/>
            <w:vAlign w:val="center"/>
          </w:tcPr>
          <w:p w14:paraId="6887B899"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39C1A1E5"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п</w:t>
            </w:r>
            <w:proofErr w:type="gramEnd"/>
            <w:r w:rsidRPr="004A2D12">
              <w:rPr>
                <w:rFonts w:ascii="Times New Roman" w:eastAsia="Times New Roman" w:hAnsi="Times New Roman" w:cs="Times New Roman"/>
                <w:lang w:eastAsia="ru-RU"/>
              </w:rPr>
              <w:t>/п</w:t>
            </w:r>
          </w:p>
        </w:tc>
        <w:tc>
          <w:tcPr>
            <w:tcW w:w="7513" w:type="dxa"/>
            <w:vAlign w:val="center"/>
          </w:tcPr>
          <w:p w14:paraId="546C9FA3"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66351B10"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p>
        </w:tc>
      </w:tr>
      <w:tr w:rsidR="002F3E05" w:rsidRPr="004A2D12" w14:paraId="620C1EE3" w14:textId="77777777" w:rsidTr="006D6F63">
        <w:trPr>
          <w:trHeight w:val="353"/>
        </w:trPr>
        <w:tc>
          <w:tcPr>
            <w:tcW w:w="567" w:type="dxa"/>
            <w:vAlign w:val="center"/>
          </w:tcPr>
          <w:p w14:paraId="4CC7AD0C" w14:textId="77777777" w:rsidR="002F3E05" w:rsidRPr="004A2D12" w:rsidRDefault="002F3E05" w:rsidP="006D6F63">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23467BE7" w14:textId="77777777" w:rsidR="002F3E05" w:rsidRPr="004A2D12" w:rsidRDefault="002F3E05" w:rsidP="006D6F63">
            <w:pPr>
              <w:spacing w:after="0" w:line="240" w:lineRule="auto"/>
              <w:rPr>
                <w:rFonts w:ascii="Times New Roman" w:eastAsia="Times New Roman" w:hAnsi="Times New Roman" w:cs="Times New Roman"/>
                <w:lang w:eastAsia="ru-RU"/>
              </w:rPr>
            </w:pPr>
          </w:p>
        </w:tc>
      </w:tr>
    </w:tbl>
    <w:p w14:paraId="0609DFBB" w14:textId="77777777" w:rsidR="002F3E05" w:rsidRPr="004A2D12" w:rsidRDefault="002F3E05" w:rsidP="002F3E05">
      <w:pPr>
        <w:spacing w:after="0" w:line="240" w:lineRule="auto"/>
        <w:rPr>
          <w:rFonts w:ascii="Times New Roman" w:eastAsia="Times New Roman" w:hAnsi="Times New Roman" w:cs="Times New Roman"/>
          <w:lang w:eastAsia="ru-RU"/>
        </w:rPr>
      </w:pPr>
    </w:p>
    <w:p w14:paraId="43D8C6AD"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w:t>
      </w:r>
    </w:p>
    <w:p w14:paraId="6E4AA819"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411FAB56" w14:textId="77777777" w:rsidR="002F3E05" w:rsidRPr="004A2D12" w:rsidRDefault="002F3E05" w:rsidP="002F3E05">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76FCDD94" w14:textId="77777777" w:rsidR="002F3E05" w:rsidRPr="004A2D12" w:rsidRDefault="002F3E05" w:rsidP="002F3E05">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5DCD60B6" w14:textId="77777777" w:rsidR="002F3E05" w:rsidRPr="004A2D12" w:rsidRDefault="002F3E05" w:rsidP="002F3E05">
      <w:pPr>
        <w:keepNext/>
        <w:keepLines/>
        <w:spacing w:before="200" w:after="0" w:line="240" w:lineRule="auto"/>
        <w:jc w:val="center"/>
        <w:outlineLvl w:val="1"/>
        <w:rPr>
          <w:rFonts w:ascii="Times New Roman" w:eastAsia="Times New Roman" w:hAnsi="Times New Roman" w:cs="Times New Roman"/>
          <w:b/>
          <w:bCs/>
          <w:lang w:eastAsia="ru-RU"/>
        </w:rPr>
      </w:pPr>
      <w:bookmarkStart w:id="5" w:name="_ФОРМА_2._АНКЕТА"/>
      <w:bookmarkStart w:id="6" w:name="_Toc9002213"/>
      <w:bookmarkEnd w:id="5"/>
    </w:p>
    <w:p w14:paraId="2B042054" w14:textId="77777777" w:rsidR="002F3E05" w:rsidRPr="004A2D12" w:rsidRDefault="002F3E05" w:rsidP="002F3E05">
      <w:pPr>
        <w:spacing w:after="0" w:line="240" w:lineRule="auto"/>
        <w:rPr>
          <w:rFonts w:ascii="Times New Roman" w:eastAsia="Times New Roman" w:hAnsi="Times New Roman" w:cs="Times New Roman"/>
          <w:lang w:eastAsia="ru-RU"/>
        </w:rPr>
      </w:pPr>
    </w:p>
    <w:p w14:paraId="5858F3CE" w14:textId="77777777" w:rsidR="0010592E" w:rsidRDefault="002F3E05" w:rsidP="002F3E0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Pr>
          <w:rFonts w:ascii="Times New Roman" w:eastAsia="Calibri" w:hAnsi="Times New Roman" w:cs="Times New Roman"/>
          <w:i/>
          <w:sz w:val="24"/>
          <w:szCs w:val="24"/>
        </w:rPr>
        <w:t>отклонения заявки.</w:t>
      </w:r>
      <w:r w:rsidR="0010592E">
        <w:rPr>
          <w:rFonts w:ascii="Times New Roman" w:eastAsia="Calibri" w:hAnsi="Times New Roman" w:cs="Times New Roman"/>
          <w:i/>
          <w:sz w:val="24"/>
          <w:szCs w:val="24"/>
        </w:rPr>
        <w:br w:type="page"/>
      </w:r>
    </w:p>
    <w:p w14:paraId="678E1600" w14:textId="77777777" w:rsidR="00535142" w:rsidRPr="004A2D12" w:rsidRDefault="00535142" w:rsidP="002F3E05">
      <w:pPr>
        <w:spacing w:after="0" w:line="240" w:lineRule="auto"/>
        <w:rPr>
          <w:rFonts w:ascii="Times New Roman" w:eastAsia="Times New Roman" w:hAnsi="Times New Roman" w:cs="Times New Roman"/>
          <w:sz w:val="24"/>
          <w:szCs w:val="24"/>
          <w:lang w:eastAsia="ru-RU"/>
        </w:rPr>
      </w:pPr>
    </w:p>
    <w:bookmarkEnd w:id="6"/>
    <w:p w14:paraId="50EEFAFB" w14:textId="77777777" w:rsidR="00535142" w:rsidRPr="00066B19" w:rsidRDefault="00535142" w:rsidP="00535142">
      <w:pPr>
        <w:spacing w:after="0" w:line="240" w:lineRule="auto"/>
        <w:jc w:val="center"/>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roofErr w:type="gramEnd"/>
    </w:p>
    <w:p w14:paraId="7B1F481F" w14:textId="77777777" w:rsidR="00535142" w:rsidRPr="00066B19" w:rsidRDefault="00535142" w:rsidP="00535142">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7A1EBE66" w14:textId="77777777" w:rsidR="00535142" w:rsidRPr="00450BFE" w:rsidRDefault="00535142" w:rsidP="0053514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087B5A0D" w14:textId="77777777" w:rsidR="00535142" w:rsidRPr="00450BFE" w:rsidRDefault="00535142" w:rsidP="0053514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7F3A5619" w14:textId="77777777" w:rsidR="00535142" w:rsidRPr="00450BFE" w:rsidRDefault="00535142" w:rsidP="0053514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7C05F1D1" w14:textId="77777777" w:rsidR="00535142" w:rsidRPr="00450BFE" w:rsidRDefault="00535142" w:rsidP="00535142">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0B1ADF22" w14:textId="77777777" w:rsidR="00535142" w:rsidRPr="00450BFE" w:rsidRDefault="00535142" w:rsidP="00535142">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20EEC6BD" w14:textId="77777777" w:rsidR="00535142" w:rsidRPr="00450BFE" w:rsidRDefault="00535142" w:rsidP="00535142">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034AFAA9" w14:textId="77777777" w:rsidR="00535142" w:rsidRPr="00450BFE" w:rsidRDefault="00535142" w:rsidP="00535142">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6E7EC922" w14:textId="77777777" w:rsidR="00535142" w:rsidRPr="00450BFE" w:rsidRDefault="00535142" w:rsidP="00535142">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10F70FD9" w14:textId="77777777" w:rsidR="00535142" w:rsidRPr="00450BFE"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127B100" w14:textId="15D4CF1E" w:rsidR="00535142"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sidR="00593DD5" w:rsidRPr="00593DD5">
        <w:rPr>
          <w:rFonts w:ascii="Times New Roman" w:eastAsia="Times New Roman" w:hAnsi="Times New Roman" w:cs="Times New Roman"/>
          <w:sz w:val="23"/>
          <w:szCs w:val="23"/>
          <w:highlight w:val="yellow"/>
          <w:lang w:eastAsia="ru-RU"/>
        </w:rPr>
        <w:t>извещения</w:t>
      </w:r>
      <w:r w:rsidR="00593DD5" w:rsidRPr="00450BFE">
        <w:rPr>
          <w:rFonts w:ascii="Times New Roman" w:eastAsia="Times New Roman" w:hAnsi="Times New Roman" w:cs="Times New Roman"/>
          <w:iCs/>
          <w:sz w:val="24"/>
          <w:szCs w:val="24"/>
          <w:lang w:eastAsia="ru-RU"/>
        </w:rPr>
        <w:t xml:space="preserve">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1ABE3D8B" w14:textId="77777777" w:rsidR="00535142"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F4BD0BF" w14:textId="77777777" w:rsidR="00535142" w:rsidRPr="00450BFE"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A93DB4B"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4550B705"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448A0E70"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F58AD6F" w14:textId="77777777" w:rsidR="0010592E" w:rsidRDefault="002F3E05" w:rsidP="002F3E05">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ab/>
      </w:r>
      <w:r w:rsidR="0010592E">
        <w:rPr>
          <w:rFonts w:ascii="Times New Roman" w:eastAsia="Times New Roman" w:hAnsi="Times New Roman" w:cs="Times New Roman"/>
          <w:sz w:val="24"/>
          <w:szCs w:val="20"/>
          <w:lang w:eastAsia="ru-RU"/>
        </w:rPr>
        <w:br w:type="page"/>
      </w:r>
    </w:p>
    <w:p w14:paraId="080277DC"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sidR="004B4F81">
        <w:rPr>
          <w:rFonts w:ascii="Times New Roman" w:eastAsia="Times New Roman" w:hAnsi="Times New Roman" w:cs="Times New Roman"/>
          <w:b/>
          <w:color w:val="FF0000"/>
          <w:sz w:val="24"/>
          <w:szCs w:val="24"/>
          <w:lang w:eastAsia="ru-RU"/>
        </w:rPr>
        <w:t>2</w:t>
      </w:r>
    </w:p>
    <w:p w14:paraId="61BCE233"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63EAFF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DF19715"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483DE03D"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08D05550"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3B6586AD"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40EC5F8F"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w:t>
      </w:r>
      <w:proofErr w:type="gramStart"/>
      <w:r w:rsidRPr="00196051">
        <w:rPr>
          <w:rFonts w:ascii="Times New Roman" w:eastAsia="Times New Roman" w:hAnsi="Times New Roman" w:cs="Times New Roman"/>
          <w:color w:val="000000"/>
          <w:sz w:val="24"/>
          <w:szCs w:val="24"/>
          <w:lang w:eastAsia="zh-CN"/>
        </w:rPr>
        <w:t>выдан</w:t>
      </w:r>
      <w:proofErr w:type="gramEnd"/>
      <w:r w:rsidRPr="00196051">
        <w:rPr>
          <w:rFonts w:ascii="Times New Roman" w:eastAsia="Times New Roman" w:hAnsi="Times New Roman" w:cs="Times New Roman"/>
          <w:color w:val="000000"/>
          <w:sz w:val="24"/>
          <w:szCs w:val="24"/>
          <w:lang w:eastAsia="zh-CN"/>
        </w:rPr>
        <w:t xml:space="preserve">________________________________________________________________________ </w:t>
      </w:r>
    </w:p>
    <w:p w14:paraId="471ABA14"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676175E4"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20F4A9D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w:t>
      </w:r>
      <w:proofErr w:type="gramStart"/>
      <w:r w:rsidRPr="00196051">
        <w:rPr>
          <w:rFonts w:ascii="Times New Roman" w:eastAsia="Times New Roman" w:hAnsi="Times New Roman" w:cs="Times New Roman"/>
          <w:color w:val="000000"/>
          <w:sz w:val="24"/>
          <w:szCs w:val="24"/>
          <w:lang w:eastAsia="zh-CN"/>
        </w:rPr>
        <w:t>й(</w:t>
      </w:r>
      <w:proofErr w:type="spellStart"/>
      <w:proofErr w:type="gramEnd"/>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525245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 xml:space="preserve">фа, улица Ленина, дом 5/3,, на обработку своих персональных данных, на следующих условиях: </w:t>
      </w:r>
    </w:p>
    <w:p w14:paraId="5CEF885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196051">
        <w:rPr>
          <w:rFonts w:ascii="Times New Roman" w:eastAsia="Times New Roman" w:hAnsi="Times New Roman" w:cs="Times New Roman"/>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196051">
        <w:rPr>
          <w:rFonts w:ascii="Times New Roman" w:eastAsia="Times New Roman" w:hAnsi="Times New Roman" w:cs="Times New Roman"/>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C4DC1E0"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7E139386"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500F8446"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7E5250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w:t>
      </w:r>
      <w:proofErr w:type="gramStart"/>
      <w:r w:rsidRPr="00196051">
        <w:rPr>
          <w:rFonts w:ascii="Times New Roman" w:eastAsia="Times New Roman" w:hAnsi="Times New Roman" w:cs="Times New Roman"/>
          <w:color w:val="000000"/>
          <w:sz w:val="24"/>
          <w:szCs w:val="24"/>
          <w:lang w:eastAsia="zh-CN"/>
        </w:rPr>
        <w:t>ознакомлен</w:t>
      </w:r>
      <w:proofErr w:type="gramEnd"/>
      <w:r w:rsidRPr="00196051">
        <w:rPr>
          <w:rFonts w:ascii="Times New Roman" w:eastAsia="Times New Roman" w:hAnsi="Times New Roman" w:cs="Times New Roman"/>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6E1DEF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1232B7C5"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3EC0A97A" w14:textId="77777777" w:rsidR="0010592E" w:rsidRDefault="0010592E"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0328DE8"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2E7AB5EE"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34A22B3A"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2"/>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AA88" w14:textId="77777777" w:rsidR="005E0246" w:rsidRDefault="005E0246" w:rsidP="004C75CE">
      <w:pPr>
        <w:spacing w:after="0" w:line="240" w:lineRule="auto"/>
      </w:pPr>
      <w:r>
        <w:separator/>
      </w:r>
    </w:p>
  </w:endnote>
  <w:endnote w:type="continuationSeparator" w:id="0">
    <w:p w14:paraId="565AB6A1" w14:textId="77777777" w:rsidR="005E0246" w:rsidRDefault="005E0246"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A3CB" w14:textId="77777777" w:rsidR="005E0246" w:rsidRPr="00A4258A" w:rsidRDefault="005E0246">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0811F5">
      <w:rPr>
        <w:rFonts w:ascii="Times New Roman" w:hAnsi="Times New Roman" w:cs="Times New Roman"/>
        <w:noProof/>
      </w:rPr>
      <w:t>21</w:t>
    </w:r>
    <w:r w:rsidRPr="00A4258A">
      <w:rPr>
        <w:rFonts w:ascii="Times New Roman" w:hAnsi="Times New Roman" w:cs="Times New Roman"/>
      </w:rPr>
      <w:fldChar w:fldCharType="end"/>
    </w:r>
  </w:p>
  <w:p w14:paraId="2B6F7D90" w14:textId="77777777" w:rsidR="005E0246" w:rsidRPr="00A4258A" w:rsidRDefault="005E0246"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11912" w14:textId="77777777" w:rsidR="005E0246" w:rsidRDefault="005E0246" w:rsidP="004C75CE">
      <w:pPr>
        <w:spacing w:after="0" w:line="240" w:lineRule="auto"/>
      </w:pPr>
      <w:r>
        <w:separator/>
      </w:r>
    </w:p>
  </w:footnote>
  <w:footnote w:type="continuationSeparator" w:id="0">
    <w:p w14:paraId="7914AC57" w14:textId="77777777" w:rsidR="005E0246" w:rsidRDefault="005E0246"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4E5C"/>
    <w:rsid w:val="00005662"/>
    <w:rsid w:val="000067C9"/>
    <w:rsid w:val="00012591"/>
    <w:rsid w:val="0001352A"/>
    <w:rsid w:val="00013BE4"/>
    <w:rsid w:val="000141EE"/>
    <w:rsid w:val="00023115"/>
    <w:rsid w:val="00023385"/>
    <w:rsid w:val="000305D6"/>
    <w:rsid w:val="00033807"/>
    <w:rsid w:val="00037A54"/>
    <w:rsid w:val="00037F2E"/>
    <w:rsid w:val="000420D3"/>
    <w:rsid w:val="00043257"/>
    <w:rsid w:val="00053999"/>
    <w:rsid w:val="00062944"/>
    <w:rsid w:val="00066B19"/>
    <w:rsid w:val="00071733"/>
    <w:rsid w:val="000733C6"/>
    <w:rsid w:val="00074114"/>
    <w:rsid w:val="00076828"/>
    <w:rsid w:val="000811F5"/>
    <w:rsid w:val="0008255D"/>
    <w:rsid w:val="0008534A"/>
    <w:rsid w:val="000904E9"/>
    <w:rsid w:val="00094583"/>
    <w:rsid w:val="00096DFD"/>
    <w:rsid w:val="00097849"/>
    <w:rsid w:val="000A1D69"/>
    <w:rsid w:val="000A5611"/>
    <w:rsid w:val="000A66F5"/>
    <w:rsid w:val="000A7944"/>
    <w:rsid w:val="000B3D0C"/>
    <w:rsid w:val="000B4658"/>
    <w:rsid w:val="000B4FA5"/>
    <w:rsid w:val="000C0DF8"/>
    <w:rsid w:val="000C3382"/>
    <w:rsid w:val="000C58D9"/>
    <w:rsid w:val="000C6C2F"/>
    <w:rsid w:val="000C7B99"/>
    <w:rsid w:val="000D20FA"/>
    <w:rsid w:val="000D245D"/>
    <w:rsid w:val="000D2ECC"/>
    <w:rsid w:val="000D4D2A"/>
    <w:rsid w:val="000E3C19"/>
    <w:rsid w:val="000E3D72"/>
    <w:rsid w:val="000E418E"/>
    <w:rsid w:val="000E4E6F"/>
    <w:rsid w:val="000E65B6"/>
    <w:rsid w:val="000E7E2C"/>
    <w:rsid w:val="000F3DBE"/>
    <w:rsid w:val="000F4DE9"/>
    <w:rsid w:val="000F5BBC"/>
    <w:rsid w:val="000F6F96"/>
    <w:rsid w:val="00101810"/>
    <w:rsid w:val="00102372"/>
    <w:rsid w:val="0010592E"/>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5076"/>
    <w:rsid w:val="00135825"/>
    <w:rsid w:val="00135A31"/>
    <w:rsid w:val="00135E16"/>
    <w:rsid w:val="00144299"/>
    <w:rsid w:val="00154BEA"/>
    <w:rsid w:val="001561CA"/>
    <w:rsid w:val="001566B7"/>
    <w:rsid w:val="0015678F"/>
    <w:rsid w:val="00156935"/>
    <w:rsid w:val="00157AF5"/>
    <w:rsid w:val="00164A99"/>
    <w:rsid w:val="00172D8D"/>
    <w:rsid w:val="00173D09"/>
    <w:rsid w:val="001774DE"/>
    <w:rsid w:val="00180B66"/>
    <w:rsid w:val="00181774"/>
    <w:rsid w:val="0018261F"/>
    <w:rsid w:val="00183895"/>
    <w:rsid w:val="00187DFF"/>
    <w:rsid w:val="00192908"/>
    <w:rsid w:val="00193F1D"/>
    <w:rsid w:val="00194C4C"/>
    <w:rsid w:val="00195321"/>
    <w:rsid w:val="001A097E"/>
    <w:rsid w:val="001A0C4A"/>
    <w:rsid w:val="001A23D2"/>
    <w:rsid w:val="001A3814"/>
    <w:rsid w:val="001A50D2"/>
    <w:rsid w:val="001A6333"/>
    <w:rsid w:val="001A768A"/>
    <w:rsid w:val="001B1C52"/>
    <w:rsid w:val="001B2FF1"/>
    <w:rsid w:val="001B3385"/>
    <w:rsid w:val="001B4728"/>
    <w:rsid w:val="001B709F"/>
    <w:rsid w:val="001C14C3"/>
    <w:rsid w:val="001C278E"/>
    <w:rsid w:val="001C3DF2"/>
    <w:rsid w:val="001C4876"/>
    <w:rsid w:val="001D0F69"/>
    <w:rsid w:val="001D5760"/>
    <w:rsid w:val="001D577E"/>
    <w:rsid w:val="001D6C1F"/>
    <w:rsid w:val="001D6D41"/>
    <w:rsid w:val="001E01B9"/>
    <w:rsid w:val="001E09E7"/>
    <w:rsid w:val="001E0EDA"/>
    <w:rsid w:val="001E2500"/>
    <w:rsid w:val="001E27EC"/>
    <w:rsid w:val="001E5839"/>
    <w:rsid w:val="001E60D7"/>
    <w:rsid w:val="001E7AA6"/>
    <w:rsid w:val="001F47D0"/>
    <w:rsid w:val="001F7B42"/>
    <w:rsid w:val="00201865"/>
    <w:rsid w:val="00202192"/>
    <w:rsid w:val="00204C08"/>
    <w:rsid w:val="00205972"/>
    <w:rsid w:val="00206D40"/>
    <w:rsid w:val="00211991"/>
    <w:rsid w:val="002119CA"/>
    <w:rsid w:val="002164C1"/>
    <w:rsid w:val="002167C5"/>
    <w:rsid w:val="00220413"/>
    <w:rsid w:val="00220457"/>
    <w:rsid w:val="002213EE"/>
    <w:rsid w:val="0022768F"/>
    <w:rsid w:val="00231600"/>
    <w:rsid w:val="00236256"/>
    <w:rsid w:val="00237AC7"/>
    <w:rsid w:val="00242B16"/>
    <w:rsid w:val="00257FC6"/>
    <w:rsid w:val="00262B29"/>
    <w:rsid w:val="00264EB8"/>
    <w:rsid w:val="00274F01"/>
    <w:rsid w:val="00281A0E"/>
    <w:rsid w:val="00282615"/>
    <w:rsid w:val="00291ACE"/>
    <w:rsid w:val="00297C8E"/>
    <w:rsid w:val="002A4560"/>
    <w:rsid w:val="002A7FEC"/>
    <w:rsid w:val="002B62FA"/>
    <w:rsid w:val="002C1AB1"/>
    <w:rsid w:val="002C42FA"/>
    <w:rsid w:val="002C4AD4"/>
    <w:rsid w:val="002D0B1A"/>
    <w:rsid w:val="002D20C9"/>
    <w:rsid w:val="002D2480"/>
    <w:rsid w:val="002D53BA"/>
    <w:rsid w:val="002D5C47"/>
    <w:rsid w:val="002E1644"/>
    <w:rsid w:val="002E24EC"/>
    <w:rsid w:val="002E52E8"/>
    <w:rsid w:val="002F0A5B"/>
    <w:rsid w:val="002F3E05"/>
    <w:rsid w:val="002F4567"/>
    <w:rsid w:val="002F527A"/>
    <w:rsid w:val="002F53B7"/>
    <w:rsid w:val="003032D3"/>
    <w:rsid w:val="00303F42"/>
    <w:rsid w:val="00307210"/>
    <w:rsid w:val="003124BD"/>
    <w:rsid w:val="003126C8"/>
    <w:rsid w:val="0031295E"/>
    <w:rsid w:val="00322BA4"/>
    <w:rsid w:val="00322E7B"/>
    <w:rsid w:val="003277EF"/>
    <w:rsid w:val="00327A33"/>
    <w:rsid w:val="00330584"/>
    <w:rsid w:val="00342A42"/>
    <w:rsid w:val="00351F34"/>
    <w:rsid w:val="00353229"/>
    <w:rsid w:val="0035754B"/>
    <w:rsid w:val="00360D0E"/>
    <w:rsid w:val="00362F46"/>
    <w:rsid w:val="003657A4"/>
    <w:rsid w:val="00371432"/>
    <w:rsid w:val="00373E04"/>
    <w:rsid w:val="00374865"/>
    <w:rsid w:val="00374A48"/>
    <w:rsid w:val="003755C4"/>
    <w:rsid w:val="003761D0"/>
    <w:rsid w:val="00376AB3"/>
    <w:rsid w:val="003775F8"/>
    <w:rsid w:val="0038326D"/>
    <w:rsid w:val="0038392C"/>
    <w:rsid w:val="00385C50"/>
    <w:rsid w:val="00391CBE"/>
    <w:rsid w:val="00394715"/>
    <w:rsid w:val="003A50FF"/>
    <w:rsid w:val="003A585B"/>
    <w:rsid w:val="003B046B"/>
    <w:rsid w:val="003B06EA"/>
    <w:rsid w:val="003B55DD"/>
    <w:rsid w:val="003C192F"/>
    <w:rsid w:val="003D03B8"/>
    <w:rsid w:val="003D6226"/>
    <w:rsid w:val="003D7145"/>
    <w:rsid w:val="003D7805"/>
    <w:rsid w:val="003D7FB8"/>
    <w:rsid w:val="003E3567"/>
    <w:rsid w:val="003E614F"/>
    <w:rsid w:val="003E7D16"/>
    <w:rsid w:val="003F0807"/>
    <w:rsid w:val="003F093E"/>
    <w:rsid w:val="003F1D5E"/>
    <w:rsid w:val="003F20D0"/>
    <w:rsid w:val="003F3F94"/>
    <w:rsid w:val="004063DC"/>
    <w:rsid w:val="004128C8"/>
    <w:rsid w:val="004141B5"/>
    <w:rsid w:val="00420352"/>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9068B"/>
    <w:rsid w:val="004971AA"/>
    <w:rsid w:val="00497A82"/>
    <w:rsid w:val="004A0D9E"/>
    <w:rsid w:val="004A317F"/>
    <w:rsid w:val="004A403D"/>
    <w:rsid w:val="004A5BA2"/>
    <w:rsid w:val="004A6F8D"/>
    <w:rsid w:val="004B4AA3"/>
    <w:rsid w:val="004B4F81"/>
    <w:rsid w:val="004B57AB"/>
    <w:rsid w:val="004B7106"/>
    <w:rsid w:val="004C19E2"/>
    <w:rsid w:val="004C2C92"/>
    <w:rsid w:val="004C6DD3"/>
    <w:rsid w:val="004C75CE"/>
    <w:rsid w:val="004D018B"/>
    <w:rsid w:val="004D16B2"/>
    <w:rsid w:val="004E2926"/>
    <w:rsid w:val="004E2F58"/>
    <w:rsid w:val="004E645A"/>
    <w:rsid w:val="004E69E6"/>
    <w:rsid w:val="004F49DB"/>
    <w:rsid w:val="004F7B67"/>
    <w:rsid w:val="004F7D90"/>
    <w:rsid w:val="00500884"/>
    <w:rsid w:val="005028D7"/>
    <w:rsid w:val="00504234"/>
    <w:rsid w:val="005062F0"/>
    <w:rsid w:val="00507708"/>
    <w:rsid w:val="0051342A"/>
    <w:rsid w:val="00515B90"/>
    <w:rsid w:val="00516324"/>
    <w:rsid w:val="00516454"/>
    <w:rsid w:val="00521C5C"/>
    <w:rsid w:val="00522BC7"/>
    <w:rsid w:val="00525F86"/>
    <w:rsid w:val="00527BDD"/>
    <w:rsid w:val="00527C56"/>
    <w:rsid w:val="00532279"/>
    <w:rsid w:val="00535142"/>
    <w:rsid w:val="00535F9C"/>
    <w:rsid w:val="00543B8E"/>
    <w:rsid w:val="00547A7C"/>
    <w:rsid w:val="00550125"/>
    <w:rsid w:val="00553429"/>
    <w:rsid w:val="00554D2E"/>
    <w:rsid w:val="0056120B"/>
    <w:rsid w:val="00562116"/>
    <w:rsid w:val="00565EEE"/>
    <w:rsid w:val="005740F6"/>
    <w:rsid w:val="00574E4C"/>
    <w:rsid w:val="00576859"/>
    <w:rsid w:val="005800C1"/>
    <w:rsid w:val="00581B8A"/>
    <w:rsid w:val="00593DD5"/>
    <w:rsid w:val="00594DF3"/>
    <w:rsid w:val="005A0804"/>
    <w:rsid w:val="005A6F21"/>
    <w:rsid w:val="005B185B"/>
    <w:rsid w:val="005B1963"/>
    <w:rsid w:val="005B2160"/>
    <w:rsid w:val="005B46CE"/>
    <w:rsid w:val="005C6467"/>
    <w:rsid w:val="005C6C42"/>
    <w:rsid w:val="005D100B"/>
    <w:rsid w:val="005D21F3"/>
    <w:rsid w:val="005D6023"/>
    <w:rsid w:val="005E0246"/>
    <w:rsid w:val="005E0CEB"/>
    <w:rsid w:val="005E0E46"/>
    <w:rsid w:val="005E26E1"/>
    <w:rsid w:val="005E468B"/>
    <w:rsid w:val="005E4B09"/>
    <w:rsid w:val="005E6946"/>
    <w:rsid w:val="005F11F7"/>
    <w:rsid w:val="005F6F52"/>
    <w:rsid w:val="005F78E1"/>
    <w:rsid w:val="006128DA"/>
    <w:rsid w:val="00612A1F"/>
    <w:rsid w:val="006140C7"/>
    <w:rsid w:val="006158A4"/>
    <w:rsid w:val="00616BB1"/>
    <w:rsid w:val="00617487"/>
    <w:rsid w:val="0062390F"/>
    <w:rsid w:val="0062543F"/>
    <w:rsid w:val="00626087"/>
    <w:rsid w:val="00626F41"/>
    <w:rsid w:val="0063191D"/>
    <w:rsid w:val="00632D16"/>
    <w:rsid w:val="00632DA0"/>
    <w:rsid w:val="00637489"/>
    <w:rsid w:val="00637586"/>
    <w:rsid w:val="00637770"/>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4B96"/>
    <w:rsid w:val="00674EE4"/>
    <w:rsid w:val="00676583"/>
    <w:rsid w:val="00682D7F"/>
    <w:rsid w:val="0068373B"/>
    <w:rsid w:val="00692095"/>
    <w:rsid w:val="006920F5"/>
    <w:rsid w:val="006941C6"/>
    <w:rsid w:val="006942BA"/>
    <w:rsid w:val="00696E9A"/>
    <w:rsid w:val="00697BEA"/>
    <w:rsid w:val="006A1F74"/>
    <w:rsid w:val="006A26D5"/>
    <w:rsid w:val="006A3E7A"/>
    <w:rsid w:val="006A7CC0"/>
    <w:rsid w:val="006B63AE"/>
    <w:rsid w:val="006C11B9"/>
    <w:rsid w:val="006C1781"/>
    <w:rsid w:val="006C190E"/>
    <w:rsid w:val="006C4799"/>
    <w:rsid w:val="006C4826"/>
    <w:rsid w:val="006C6769"/>
    <w:rsid w:val="006D188F"/>
    <w:rsid w:val="006D311F"/>
    <w:rsid w:val="006D6847"/>
    <w:rsid w:val="006D6F63"/>
    <w:rsid w:val="006D71E7"/>
    <w:rsid w:val="006E03B4"/>
    <w:rsid w:val="006E291C"/>
    <w:rsid w:val="006E494B"/>
    <w:rsid w:val="006E4C9A"/>
    <w:rsid w:val="006E5240"/>
    <w:rsid w:val="006E77A3"/>
    <w:rsid w:val="006F256A"/>
    <w:rsid w:val="006F257E"/>
    <w:rsid w:val="006F2F4D"/>
    <w:rsid w:val="006F7A0C"/>
    <w:rsid w:val="007008C1"/>
    <w:rsid w:val="00702501"/>
    <w:rsid w:val="007028D4"/>
    <w:rsid w:val="007042AB"/>
    <w:rsid w:val="00705BFE"/>
    <w:rsid w:val="00707F53"/>
    <w:rsid w:val="0071164A"/>
    <w:rsid w:val="00715A90"/>
    <w:rsid w:val="00716872"/>
    <w:rsid w:val="00717978"/>
    <w:rsid w:val="007215F3"/>
    <w:rsid w:val="007221FF"/>
    <w:rsid w:val="007270F6"/>
    <w:rsid w:val="00730901"/>
    <w:rsid w:val="00735AD1"/>
    <w:rsid w:val="007374CF"/>
    <w:rsid w:val="007442AA"/>
    <w:rsid w:val="007474F3"/>
    <w:rsid w:val="00747599"/>
    <w:rsid w:val="0075151C"/>
    <w:rsid w:val="00753236"/>
    <w:rsid w:val="007532C1"/>
    <w:rsid w:val="00754015"/>
    <w:rsid w:val="00754D1C"/>
    <w:rsid w:val="00762FEC"/>
    <w:rsid w:val="00765B6E"/>
    <w:rsid w:val="007716CB"/>
    <w:rsid w:val="007717D2"/>
    <w:rsid w:val="007833AA"/>
    <w:rsid w:val="00785BE9"/>
    <w:rsid w:val="0079212A"/>
    <w:rsid w:val="00792FB6"/>
    <w:rsid w:val="00797285"/>
    <w:rsid w:val="007978F2"/>
    <w:rsid w:val="007A04B9"/>
    <w:rsid w:val="007A08B7"/>
    <w:rsid w:val="007A0BAB"/>
    <w:rsid w:val="007A2A19"/>
    <w:rsid w:val="007A7504"/>
    <w:rsid w:val="007B1870"/>
    <w:rsid w:val="007B3547"/>
    <w:rsid w:val="007B3A7B"/>
    <w:rsid w:val="007B6D65"/>
    <w:rsid w:val="007B6D69"/>
    <w:rsid w:val="007C22C1"/>
    <w:rsid w:val="007C55AC"/>
    <w:rsid w:val="007D36FB"/>
    <w:rsid w:val="007D7B6C"/>
    <w:rsid w:val="007E0188"/>
    <w:rsid w:val="007E0A91"/>
    <w:rsid w:val="007E1E2E"/>
    <w:rsid w:val="007E7429"/>
    <w:rsid w:val="007F2304"/>
    <w:rsid w:val="007F2B7E"/>
    <w:rsid w:val="007F5228"/>
    <w:rsid w:val="007F6672"/>
    <w:rsid w:val="007F6B2E"/>
    <w:rsid w:val="007F7C78"/>
    <w:rsid w:val="007F7E0A"/>
    <w:rsid w:val="008113ED"/>
    <w:rsid w:val="00811D1E"/>
    <w:rsid w:val="00813AE1"/>
    <w:rsid w:val="008207A5"/>
    <w:rsid w:val="008251AB"/>
    <w:rsid w:val="00825805"/>
    <w:rsid w:val="00833789"/>
    <w:rsid w:val="00834226"/>
    <w:rsid w:val="00841D4E"/>
    <w:rsid w:val="00842BD9"/>
    <w:rsid w:val="00845471"/>
    <w:rsid w:val="0086207A"/>
    <w:rsid w:val="008731F8"/>
    <w:rsid w:val="008766B2"/>
    <w:rsid w:val="00876DE0"/>
    <w:rsid w:val="00882272"/>
    <w:rsid w:val="00882DEF"/>
    <w:rsid w:val="00886096"/>
    <w:rsid w:val="0088730D"/>
    <w:rsid w:val="00892E4C"/>
    <w:rsid w:val="00894C18"/>
    <w:rsid w:val="0089549E"/>
    <w:rsid w:val="008A3B6F"/>
    <w:rsid w:val="008A436B"/>
    <w:rsid w:val="008A5FC1"/>
    <w:rsid w:val="008B2B4D"/>
    <w:rsid w:val="008B3292"/>
    <w:rsid w:val="008B40BF"/>
    <w:rsid w:val="008B58BB"/>
    <w:rsid w:val="008B6016"/>
    <w:rsid w:val="008C2775"/>
    <w:rsid w:val="008C4453"/>
    <w:rsid w:val="008D1386"/>
    <w:rsid w:val="008D20CC"/>
    <w:rsid w:val="008D23AD"/>
    <w:rsid w:val="008D399C"/>
    <w:rsid w:val="008D5A8F"/>
    <w:rsid w:val="008E39A8"/>
    <w:rsid w:val="008E3FA0"/>
    <w:rsid w:val="008F0BD2"/>
    <w:rsid w:val="00900E13"/>
    <w:rsid w:val="009049F5"/>
    <w:rsid w:val="0090798C"/>
    <w:rsid w:val="00911EBC"/>
    <w:rsid w:val="00912C3D"/>
    <w:rsid w:val="00912EC1"/>
    <w:rsid w:val="009150BB"/>
    <w:rsid w:val="00915127"/>
    <w:rsid w:val="00916D9C"/>
    <w:rsid w:val="00917430"/>
    <w:rsid w:val="00922958"/>
    <w:rsid w:val="0092604A"/>
    <w:rsid w:val="00927659"/>
    <w:rsid w:val="00940C29"/>
    <w:rsid w:val="00943E55"/>
    <w:rsid w:val="00944940"/>
    <w:rsid w:val="00945A78"/>
    <w:rsid w:val="009508EC"/>
    <w:rsid w:val="009510A8"/>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A14A4"/>
    <w:rsid w:val="009A31D9"/>
    <w:rsid w:val="009A74FA"/>
    <w:rsid w:val="009B0DE9"/>
    <w:rsid w:val="009B175D"/>
    <w:rsid w:val="009C1907"/>
    <w:rsid w:val="009C29ED"/>
    <w:rsid w:val="009C358A"/>
    <w:rsid w:val="009C37D8"/>
    <w:rsid w:val="009C4432"/>
    <w:rsid w:val="009C6CE3"/>
    <w:rsid w:val="009D4D13"/>
    <w:rsid w:val="009E0681"/>
    <w:rsid w:val="009E175D"/>
    <w:rsid w:val="009E1D2F"/>
    <w:rsid w:val="009E5A48"/>
    <w:rsid w:val="009E7ADF"/>
    <w:rsid w:val="009F04CD"/>
    <w:rsid w:val="009F0747"/>
    <w:rsid w:val="009F2191"/>
    <w:rsid w:val="009F64F9"/>
    <w:rsid w:val="009F6519"/>
    <w:rsid w:val="009F76B2"/>
    <w:rsid w:val="00A02358"/>
    <w:rsid w:val="00A05546"/>
    <w:rsid w:val="00A06F08"/>
    <w:rsid w:val="00A06FEF"/>
    <w:rsid w:val="00A07117"/>
    <w:rsid w:val="00A0792C"/>
    <w:rsid w:val="00A111DD"/>
    <w:rsid w:val="00A11A96"/>
    <w:rsid w:val="00A14068"/>
    <w:rsid w:val="00A17026"/>
    <w:rsid w:val="00A17154"/>
    <w:rsid w:val="00A173E8"/>
    <w:rsid w:val="00A208B4"/>
    <w:rsid w:val="00A23731"/>
    <w:rsid w:val="00A255F0"/>
    <w:rsid w:val="00A26E91"/>
    <w:rsid w:val="00A27BC5"/>
    <w:rsid w:val="00A3028D"/>
    <w:rsid w:val="00A3227D"/>
    <w:rsid w:val="00A365CA"/>
    <w:rsid w:val="00A3660F"/>
    <w:rsid w:val="00A36DFB"/>
    <w:rsid w:val="00A42F5C"/>
    <w:rsid w:val="00A44521"/>
    <w:rsid w:val="00A47689"/>
    <w:rsid w:val="00A51417"/>
    <w:rsid w:val="00A5350F"/>
    <w:rsid w:val="00A560CD"/>
    <w:rsid w:val="00A62021"/>
    <w:rsid w:val="00A66105"/>
    <w:rsid w:val="00A66BF7"/>
    <w:rsid w:val="00A67BE3"/>
    <w:rsid w:val="00A70B6B"/>
    <w:rsid w:val="00A74390"/>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B76DD"/>
    <w:rsid w:val="00AC00F1"/>
    <w:rsid w:val="00AC0B93"/>
    <w:rsid w:val="00AC5D3C"/>
    <w:rsid w:val="00AD2362"/>
    <w:rsid w:val="00AE48F9"/>
    <w:rsid w:val="00AE4F12"/>
    <w:rsid w:val="00AF4976"/>
    <w:rsid w:val="00AF5B89"/>
    <w:rsid w:val="00AF7384"/>
    <w:rsid w:val="00B0047D"/>
    <w:rsid w:val="00B0706E"/>
    <w:rsid w:val="00B12A28"/>
    <w:rsid w:val="00B12FC5"/>
    <w:rsid w:val="00B14B8D"/>
    <w:rsid w:val="00B1719C"/>
    <w:rsid w:val="00B17D7B"/>
    <w:rsid w:val="00B24C88"/>
    <w:rsid w:val="00B25A03"/>
    <w:rsid w:val="00B25D19"/>
    <w:rsid w:val="00B307F7"/>
    <w:rsid w:val="00B33D7B"/>
    <w:rsid w:val="00B35555"/>
    <w:rsid w:val="00B3562A"/>
    <w:rsid w:val="00B37F23"/>
    <w:rsid w:val="00B42BC6"/>
    <w:rsid w:val="00B43B7D"/>
    <w:rsid w:val="00B44F30"/>
    <w:rsid w:val="00B5032D"/>
    <w:rsid w:val="00B521C6"/>
    <w:rsid w:val="00B54117"/>
    <w:rsid w:val="00B55635"/>
    <w:rsid w:val="00B55686"/>
    <w:rsid w:val="00B56496"/>
    <w:rsid w:val="00B57D75"/>
    <w:rsid w:val="00B64589"/>
    <w:rsid w:val="00B6480B"/>
    <w:rsid w:val="00B7264B"/>
    <w:rsid w:val="00B73C6E"/>
    <w:rsid w:val="00B77ADE"/>
    <w:rsid w:val="00B8237A"/>
    <w:rsid w:val="00B82402"/>
    <w:rsid w:val="00B84204"/>
    <w:rsid w:val="00B844DB"/>
    <w:rsid w:val="00B856B8"/>
    <w:rsid w:val="00B85BFB"/>
    <w:rsid w:val="00B873A2"/>
    <w:rsid w:val="00B90142"/>
    <w:rsid w:val="00B90E15"/>
    <w:rsid w:val="00B914D3"/>
    <w:rsid w:val="00B955E0"/>
    <w:rsid w:val="00B95BBB"/>
    <w:rsid w:val="00B97C1D"/>
    <w:rsid w:val="00BA050F"/>
    <w:rsid w:val="00BA28A3"/>
    <w:rsid w:val="00BA494C"/>
    <w:rsid w:val="00BA5B87"/>
    <w:rsid w:val="00BA6683"/>
    <w:rsid w:val="00BB4200"/>
    <w:rsid w:val="00BB4860"/>
    <w:rsid w:val="00BB6FFC"/>
    <w:rsid w:val="00BB7C9D"/>
    <w:rsid w:val="00BC592E"/>
    <w:rsid w:val="00BD06F4"/>
    <w:rsid w:val="00BD1250"/>
    <w:rsid w:val="00BD12C7"/>
    <w:rsid w:val="00BD1FCE"/>
    <w:rsid w:val="00BD4346"/>
    <w:rsid w:val="00BD6FE5"/>
    <w:rsid w:val="00BD770F"/>
    <w:rsid w:val="00BE2D9F"/>
    <w:rsid w:val="00BE4313"/>
    <w:rsid w:val="00BE7056"/>
    <w:rsid w:val="00BF0FA4"/>
    <w:rsid w:val="00BF1214"/>
    <w:rsid w:val="00BF3B78"/>
    <w:rsid w:val="00C00F6A"/>
    <w:rsid w:val="00C070F1"/>
    <w:rsid w:val="00C07A0D"/>
    <w:rsid w:val="00C228B4"/>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60697"/>
    <w:rsid w:val="00C62C37"/>
    <w:rsid w:val="00C640D3"/>
    <w:rsid w:val="00C64746"/>
    <w:rsid w:val="00C64D54"/>
    <w:rsid w:val="00C72F1C"/>
    <w:rsid w:val="00C746A2"/>
    <w:rsid w:val="00C76A3C"/>
    <w:rsid w:val="00C87C2F"/>
    <w:rsid w:val="00C93123"/>
    <w:rsid w:val="00C96B73"/>
    <w:rsid w:val="00C97689"/>
    <w:rsid w:val="00CA16FB"/>
    <w:rsid w:val="00CA1EEC"/>
    <w:rsid w:val="00CA3C2A"/>
    <w:rsid w:val="00CA6017"/>
    <w:rsid w:val="00CA62C1"/>
    <w:rsid w:val="00CB0F43"/>
    <w:rsid w:val="00CB3711"/>
    <w:rsid w:val="00CB5346"/>
    <w:rsid w:val="00CB53EC"/>
    <w:rsid w:val="00CB567F"/>
    <w:rsid w:val="00CC13C6"/>
    <w:rsid w:val="00CC140C"/>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B87"/>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72EF"/>
    <w:rsid w:val="00D47D18"/>
    <w:rsid w:val="00D50650"/>
    <w:rsid w:val="00D54D92"/>
    <w:rsid w:val="00D5614D"/>
    <w:rsid w:val="00D569CC"/>
    <w:rsid w:val="00D66641"/>
    <w:rsid w:val="00D70946"/>
    <w:rsid w:val="00D70F51"/>
    <w:rsid w:val="00D7212E"/>
    <w:rsid w:val="00D778C4"/>
    <w:rsid w:val="00D90E5F"/>
    <w:rsid w:val="00D92949"/>
    <w:rsid w:val="00D945AB"/>
    <w:rsid w:val="00D952BF"/>
    <w:rsid w:val="00D953A0"/>
    <w:rsid w:val="00D9767C"/>
    <w:rsid w:val="00DA1B86"/>
    <w:rsid w:val="00DA527C"/>
    <w:rsid w:val="00DA6168"/>
    <w:rsid w:val="00DA79C6"/>
    <w:rsid w:val="00DC4942"/>
    <w:rsid w:val="00DC6098"/>
    <w:rsid w:val="00DC688A"/>
    <w:rsid w:val="00DD17D0"/>
    <w:rsid w:val="00DD69DD"/>
    <w:rsid w:val="00DD7B08"/>
    <w:rsid w:val="00DE08FD"/>
    <w:rsid w:val="00DE1D5E"/>
    <w:rsid w:val="00DE3540"/>
    <w:rsid w:val="00DE6285"/>
    <w:rsid w:val="00DE73CF"/>
    <w:rsid w:val="00DE7DF3"/>
    <w:rsid w:val="00DE7ED7"/>
    <w:rsid w:val="00DF6AD0"/>
    <w:rsid w:val="00E01DA6"/>
    <w:rsid w:val="00E030EC"/>
    <w:rsid w:val="00E0550D"/>
    <w:rsid w:val="00E05CFF"/>
    <w:rsid w:val="00E06459"/>
    <w:rsid w:val="00E1171C"/>
    <w:rsid w:val="00E12D5C"/>
    <w:rsid w:val="00E14E43"/>
    <w:rsid w:val="00E32261"/>
    <w:rsid w:val="00E3580E"/>
    <w:rsid w:val="00E411DB"/>
    <w:rsid w:val="00E42CAD"/>
    <w:rsid w:val="00E437C4"/>
    <w:rsid w:val="00E446B6"/>
    <w:rsid w:val="00E45318"/>
    <w:rsid w:val="00E46C79"/>
    <w:rsid w:val="00E47282"/>
    <w:rsid w:val="00E50465"/>
    <w:rsid w:val="00E50F23"/>
    <w:rsid w:val="00E50FA8"/>
    <w:rsid w:val="00E52C78"/>
    <w:rsid w:val="00E52E82"/>
    <w:rsid w:val="00E53EBA"/>
    <w:rsid w:val="00E57D0C"/>
    <w:rsid w:val="00E57E9B"/>
    <w:rsid w:val="00E60077"/>
    <w:rsid w:val="00E618DB"/>
    <w:rsid w:val="00E61A0D"/>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2A07"/>
    <w:rsid w:val="00EA35F9"/>
    <w:rsid w:val="00EA3A38"/>
    <w:rsid w:val="00EB15E6"/>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5216"/>
    <w:rsid w:val="00F06938"/>
    <w:rsid w:val="00F07982"/>
    <w:rsid w:val="00F105FD"/>
    <w:rsid w:val="00F1076A"/>
    <w:rsid w:val="00F10B1D"/>
    <w:rsid w:val="00F118AF"/>
    <w:rsid w:val="00F12F2F"/>
    <w:rsid w:val="00F2297B"/>
    <w:rsid w:val="00F24FCD"/>
    <w:rsid w:val="00F27094"/>
    <w:rsid w:val="00F27CDC"/>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3BA9"/>
    <w:rsid w:val="00F74FA0"/>
    <w:rsid w:val="00F75665"/>
    <w:rsid w:val="00F75B7C"/>
    <w:rsid w:val="00F75D49"/>
    <w:rsid w:val="00F818C2"/>
    <w:rsid w:val="00F836C8"/>
    <w:rsid w:val="00F853AE"/>
    <w:rsid w:val="00F857E3"/>
    <w:rsid w:val="00F85ADA"/>
    <w:rsid w:val="00F85E8F"/>
    <w:rsid w:val="00F87040"/>
    <w:rsid w:val="00F8709E"/>
    <w:rsid w:val="00F9033C"/>
    <w:rsid w:val="00F920FA"/>
    <w:rsid w:val="00F928E8"/>
    <w:rsid w:val="00F9754C"/>
    <w:rsid w:val="00FA34DB"/>
    <w:rsid w:val="00FA3E4D"/>
    <w:rsid w:val="00FA409A"/>
    <w:rsid w:val="00FA48B7"/>
    <w:rsid w:val="00FA735A"/>
    <w:rsid w:val="00FB0A70"/>
    <w:rsid w:val="00FB4C94"/>
    <w:rsid w:val="00FC3A48"/>
    <w:rsid w:val="00FD3AE2"/>
    <w:rsid w:val="00FD4FE2"/>
    <w:rsid w:val="00FD5544"/>
    <w:rsid w:val="00FE42B2"/>
    <w:rsid w:val="00FE4A37"/>
    <w:rsid w:val="00FE553F"/>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C"/>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UnresolvedMention">
    <w:name w:val="Unresolved Mention"/>
    <w:basedOn w:val="a0"/>
    <w:uiPriority w:val="99"/>
    <w:semiHidden/>
    <w:unhideWhenUsed/>
    <w:rsid w:val="007A75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C"/>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UnresolvedMention">
    <w:name w:val="Unresolved Mention"/>
    <w:basedOn w:val="a0"/>
    <w:uiPriority w:val="99"/>
    <w:semiHidden/>
    <w:unhideWhenUsed/>
    <w:rsid w:val="007A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 w:id="18983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A3FDCA1183F85267498A28BEAF8FF513A25FD41A4DF0F3988103514F96B0D759E5381407C1880AD2B995AC9F1CD1AF41B0D4D164gDy8D" TargetMode="External"/><Relationship Id="rId18" Type="http://schemas.openxmlformats.org/officeDocument/2006/relationships/hyperlink" Target="consultantplus://offline/ref=77A3FDCA1183F85267498A28BEAF8FF513A25BD11E49F0F3988103514F96B0D759E5381306C48155D7AC84F4931CCEB147A8C8D366DBgCyCD" TargetMode="External"/><Relationship Id="rId3" Type="http://schemas.openxmlformats.org/officeDocument/2006/relationships/styles" Target="styles.xml"/><Relationship Id="rId21" Type="http://schemas.openxmlformats.org/officeDocument/2006/relationships/hyperlink" Target="consultantplus://offline/ref=77A3FDCA1183F85267498A28BEAF8FF513A25BD0184CF0F3988103514F96B0D759E5381502C3880AD2B995AC9F1CD1AF41B0D4D164gDy8D"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consultantplus://offline/ref=77A3FDCA1183F85267498A28BEAF8FF513A25BD11E49F0F3988103514F96B0D759E5381306C68755D7AC84F4931CCEB147A8C8D366DBgCyCD" TargetMode="External"/><Relationship Id="rId2" Type="http://schemas.openxmlformats.org/officeDocument/2006/relationships/numbering" Target="numbering.xml"/><Relationship Id="rId16" Type="http://schemas.openxmlformats.org/officeDocument/2006/relationships/hyperlink" Target="consultantplus://offline/ref=77A3FDCA1183F85267498A28BEAF8FF513A25BD11E49F0F3988103514F96B0D759E5381006C28B5784F694F0DA48C2AE46B0D6D778DBCDC8g5y7D" TargetMode="External"/><Relationship Id="rId20" Type="http://schemas.openxmlformats.org/officeDocument/2006/relationships/hyperlink" Target="consultantplus://offline/ref=77A3FDCA1183F85267498A28BEAF8FF513A25FD41A4DF0F3988103514F96B0D759E5381300C18355D7AC84F4931CCEB147A8C8D366DBgCy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7A3FDCA1183F85267498A28BEAF8FF513A258D21A41F0F3988103514F96B0D759E5381007C38755D7AC84F4931CCEB147A8C8D366DBgCyCD" TargetMode="External"/><Relationship Id="rId23" Type="http://schemas.openxmlformats.org/officeDocument/2006/relationships/fontTable" Target="fontTable.xml"/><Relationship Id="rId10" Type="http://schemas.openxmlformats.org/officeDocument/2006/relationships/hyperlink" Target="mailto:main@gsfrb.ru" TargetMode="External"/><Relationship Id="rId19" Type="http://schemas.openxmlformats.org/officeDocument/2006/relationships/hyperlink" Target="consultantplus://offline/ref=77A3FDCA1183F85267498A28BEAF8FF513A25BD11E49F0F3988103514F96B0D759E5381306CB8555D7AC84F4931CCEB147A8C8D366DBgCyCD"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7A3FDCA1183F85267498A28BEAF8FF513A258D21A41F0F3988103514F96B0D759E538120FC78155D7AC84F4931CCEB147A8C8D366DBgCyC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1E2B-94E1-4DBC-8A04-1ADB5EA9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21</Pages>
  <Words>7308</Words>
  <Characters>41660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4</cp:revision>
  <cp:lastPrinted>2024-09-04T11:17:00Z</cp:lastPrinted>
  <dcterms:created xsi:type="dcterms:W3CDTF">2024-08-26T04:37:00Z</dcterms:created>
  <dcterms:modified xsi:type="dcterms:W3CDTF">2024-09-04T12:08:00Z</dcterms:modified>
</cp:coreProperties>
</file>