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72AE" w14:textId="77777777" w:rsidR="006C0B30" w:rsidRDefault="006C0B30"/>
    <w:p w14:paraId="643C9CB8" w14:textId="77777777" w:rsidR="004321CC" w:rsidRDefault="004321CC"/>
    <w:p w14:paraId="1F984C1D" w14:textId="77777777"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14:paraId="30ACB247" w14:textId="77777777"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C401B0B"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14:paraId="35BABFFF" w14:textId="77777777" w:rsidTr="00954C7C">
        <w:tc>
          <w:tcPr>
            <w:tcW w:w="4930" w:type="dxa"/>
          </w:tcPr>
          <w:p w14:paraId="725A593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0F1EC797" w14:textId="77777777" w:rsidR="00B64B62" w:rsidRDefault="00B64B62" w:rsidP="00954C7C">
            <w:pPr>
              <w:contextualSpacing/>
              <w:rPr>
                <w:sz w:val="24"/>
                <w:szCs w:val="24"/>
              </w:rPr>
            </w:pPr>
          </w:p>
          <w:p w14:paraId="2ADBAF84" w14:textId="77777777" w:rsidR="00B64B62" w:rsidRDefault="00B64B62" w:rsidP="00954C7C">
            <w:pPr>
              <w:contextualSpacing/>
              <w:rPr>
                <w:sz w:val="24"/>
                <w:szCs w:val="24"/>
              </w:rPr>
            </w:pPr>
          </w:p>
          <w:p w14:paraId="48E9359E" w14:textId="77777777" w:rsidR="002D786F" w:rsidRPr="00D41DCC" w:rsidRDefault="002D786F" w:rsidP="00954C7C">
            <w:pPr>
              <w:contextualSpacing/>
              <w:rPr>
                <w:sz w:val="24"/>
                <w:szCs w:val="24"/>
              </w:rPr>
            </w:pPr>
            <w:r w:rsidRPr="00D41DCC">
              <w:rPr>
                <w:sz w:val="24"/>
                <w:szCs w:val="24"/>
              </w:rPr>
              <w:t>УТВЕРЖДАЮ</w:t>
            </w:r>
          </w:p>
        </w:tc>
      </w:tr>
      <w:tr w:rsidR="002D786F" w:rsidRPr="00D41DCC" w14:paraId="4ABF567D" w14:textId="77777777" w:rsidTr="00954C7C">
        <w:tc>
          <w:tcPr>
            <w:tcW w:w="4930" w:type="dxa"/>
          </w:tcPr>
          <w:p w14:paraId="58646C0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1F924DCC" w14:textId="77777777" w:rsidR="002D786F" w:rsidRPr="00D516FF" w:rsidRDefault="00D23449" w:rsidP="00D23449">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14:paraId="08D11FDF" w14:textId="77777777" w:rsidTr="00954C7C">
        <w:tc>
          <w:tcPr>
            <w:tcW w:w="4930" w:type="dxa"/>
          </w:tcPr>
          <w:p w14:paraId="2965C8E9"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0D961C5" w14:textId="77777777" w:rsidR="002D786F" w:rsidRPr="00D41DCC" w:rsidRDefault="002D786F" w:rsidP="00954C7C">
            <w:pPr>
              <w:contextualSpacing/>
              <w:rPr>
                <w:sz w:val="24"/>
                <w:szCs w:val="24"/>
              </w:rPr>
            </w:pPr>
          </w:p>
          <w:p w14:paraId="6E889536" w14:textId="77777777" w:rsidR="002D786F" w:rsidRPr="00D41DCC" w:rsidRDefault="002D786F" w:rsidP="00D23449">
            <w:pPr>
              <w:contextualSpacing/>
              <w:rPr>
                <w:sz w:val="24"/>
                <w:szCs w:val="24"/>
              </w:rPr>
            </w:pPr>
            <w:r w:rsidRPr="00D41DCC">
              <w:rPr>
                <w:sz w:val="24"/>
                <w:szCs w:val="24"/>
              </w:rPr>
              <w:t xml:space="preserve">_______________ </w:t>
            </w:r>
            <w:proofErr w:type="spellStart"/>
            <w:r>
              <w:rPr>
                <w:sz w:val="24"/>
                <w:szCs w:val="24"/>
              </w:rPr>
              <w:t>Р.М.Ш</w:t>
            </w:r>
            <w:r w:rsidR="00D23449">
              <w:rPr>
                <w:sz w:val="24"/>
                <w:szCs w:val="24"/>
              </w:rPr>
              <w:t>игапо</w:t>
            </w:r>
            <w:r w:rsidR="005967D4">
              <w:rPr>
                <w:sz w:val="24"/>
                <w:szCs w:val="24"/>
              </w:rPr>
              <w:t>в</w:t>
            </w:r>
            <w:proofErr w:type="spellEnd"/>
          </w:p>
        </w:tc>
      </w:tr>
      <w:tr w:rsidR="002D786F" w:rsidRPr="00D41DCC" w14:paraId="1BA0AAAD" w14:textId="77777777" w:rsidTr="00954C7C">
        <w:tc>
          <w:tcPr>
            <w:tcW w:w="4930" w:type="dxa"/>
          </w:tcPr>
          <w:p w14:paraId="59C06D2D"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62935E8" w14:textId="77777777" w:rsidR="002D786F" w:rsidRPr="00D41DCC" w:rsidRDefault="002D786F" w:rsidP="00954C7C">
            <w:pPr>
              <w:keepNext/>
              <w:keepLines/>
              <w:widowControl w:val="0"/>
              <w:suppressLineNumbers/>
              <w:suppressAutoHyphens/>
              <w:contextualSpacing/>
              <w:rPr>
                <w:sz w:val="24"/>
                <w:szCs w:val="24"/>
              </w:rPr>
            </w:pPr>
          </w:p>
          <w:p w14:paraId="3605E7F6" w14:textId="66755531" w:rsidR="002D786F" w:rsidRPr="00D41DCC" w:rsidRDefault="000878BF" w:rsidP="00E10A6A">
            <w:pPr>
              <w:keepNext/>
              <w:keepLines/>
              <w:widowControl w:val="0"/>
              <w:suppressLineNumbers/>
              <w:suppressAutoHyphens/>
              <w:contextualSpacing/>
              <w:rPr>
                <w:b/>
                <w:bCs/>
                <w:sz w:val="24"/>
                <w:szCs w:val="24"/>
              </w:rPr>
            </w:pPr>
            <w:r>
              <w:rPr>
                <w:sz w:val="24"/>
                <w:szCs w:val="24"/>
              </w:rPr>
              <w:t>«</w:t>
            </w:r>
            <w:r w:rsidR="00D23449">
              <w:rPr>
                <w:sz w:val="24"/>
                <w:szCs w:val="24"/>
              </w:rPr>
              <w:t>____</w:t>
            </w:r>
            <w:r>
              <w:rPr>
                <w:sz w:val="24"/>
                <w:szCs w:val="24"/>
              </w:rPr>
              <w:t xml:space="preserve">» </w:t>
            </w:r>
            <w:r w:rsidR="00D23449">
              <w:rPr>
                <w:sz w:val="24"/>
                <w:szCs w:val="24"/>
              </w:rPr>
              <w:t>____________</w:t>
            </w:r>
            <w:r w:rsidR="00D81372">
              <w:rPr>
                <w:sz w:val="24"/>
                <w:szCs w:val="24"/>
              </w:rPr>
              <w:t xml:space="preserve"> </w:t>
            </w:r>
            <w:r>
              <w:rPr>
                <w:sz w:val="24"/>
                <w:szCs w:val="24"/>
              </w:rPr>
              <w:t xml:space="preserve"> 202</w:t>
            </w:r>
            <w:r w:rsidR="00E10A6A">
              <w:rPr>
                <w:sz w:val="24"/>
                <w:szCs w:val="24"/>
              </w:rPr>
              <w:t>4</w:t>
            </w:r>
            <w:r w:rsidR="002D786F" w:rsidRPr="00D41DCC">
              <w:rPr>
                <w:sz w:val="24"/>
                <w:szCs w:val="24"/>
              </w:rPr>
              <w:t xml:space="preserve"> г.</w:t>
            </w:r>
          </w:p>
        </w:tc>
      </w:tr>
    </w:tbl>
    <w:p w14:paraId="7DC06E4F" w14:textId="77777777"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A54C721"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016835B4" w14:textId="77777777"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15E0DF68"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EE76847"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14:paraId="3E986CC8" w14:textId="77777777"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14:paraId="789215FC"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45133475" w14:textId="2A6CEF12" w:rsidR="000A2FAD" w:rsidRPr="000A2FAD" w:rsidRDefault="006F4512" w:rsidP="000A2FAD">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договора на </w:t>
      </w:r>
      <w:r w:rsidR="00B81C5A">
        <w:rPr>
          <w:rFonts w:ascii="Times New Roman" w:eastAsia="Times New Roman" w:hAnsi="Times New Roman" w:cs="Times New Roman"/>
          <w:bCs/>
          <w:sz w:val="28"/>
          <w:szCs w:val="28"/>
          <w:lang w:eastAsia="ru-RU"/>
        </w:rPr>
        <w:t>разработку</w:t>
      </w:r>
      <w:r w:rsidR="00B81C5A" w:rsidRPr="00B81C5A">
        <w:rPr>
          <w:rFonts w:ascii="Times New Roman" w:eastAsia="Times New Roman" w:hAnsi="Times New Roman" w:cs="Times New Roman"/>
          <w:bCs/>
          <w:sz w:val="28"/>
          <w:szCs w:val="28"/>
          <w:lang w:eastAsia="ru-RU"/>
        </w:rPr>
        <w:t xml:space="preserve"> </w:t>
      </w:r>
      <w:r w:rsidR="000A2FAD" w:rsidRPr="000A2FAD">
        <w:rPr>
          <w:rFonts w:ascii="Times New Roman" w:eastAsia="Times New Roman" w:hAnsi="Times New Roman" w:cs="Times New Roman"/>
          <w:bCs/>
          <w:sz w:val="28"/>
          <w:szCs w:val="28"/>
          <w:lang w:eastAsia="ru-RU"/>
        </w:rPr>
        <w:t>проектной документации на объект:</w:t>
      </w:r>
    </w:p>
    <w:p w14:paraId="6D8AFDEB" w14:textId="0CD03424" w:rsidR="00E10A6A" w:rsidRPr="002A0BBB" w:rsidRDefault="000A2FAD" w:rsidP="000A2FAD">
      <w:pPr>
        <w:jc w:val="center"/>
        <w:rPr>
          <w:rFonts w:ascii="Times New Roman" w:eastAsia="Times New Roman" w:hAnsi="Times New Roman" w:cs="Times New Roman"/>
          <w:bCs/>
          <w:sz w:val="28"/>
          <w:szCs w:val="28"/>
          <w:lang w:eastAsia="ru-RU"/>
        </w:rPr>
      </w:pPr>
      <w:r w:rsidRPr="000A2FAD">
        <w:rPr>
          <w:rFonts w:ascii="Times New Roman" w:eastAsia="Times New Roman" w:hAnsi="Times New Roman" w:cs="Times New Roman"/>
          <w:bCs/>
          <w:sz w:val="28"/>
          <w:szCs w:val="28"/>
          <w:lang w:eastAsia="ru-RU"/>
        </w:rPr>
        <w:t xml:space="preserve">«Многоквартирный жилой дом по ул. Ленина в </w:t>
      </w:r>
      <w:proofErr w:type="spellStart"/>
      <w:r w:rsidRPr="000A2FAD">
        <w:rPr>
          <w:rFonts w:ascii="Times New Roman" w:eastAsia="Times New Roman" w:hAnsi="Times New Roman" w:cs="Times New Roman"/>
          <w:bCs/>
          <w:sz w:val="28"/>
          <w:szCs w:val="28"/>
          <w:lang w:eastAsia="ru-RU"/>
        </w:rPr>
        <w:t>с</w:t>
      </w:r>
      <w:proofErr w:type="gramStart"/>
      <w:r w:rsidRPr="000A2FAD">
        <w:rPr>
          <w:rFonts w:ascii="Times New Roman" w:eastAsia="Times New Roman" w:hAnsi="Times New Roman" w:cs="Times New Roman"/>
          <w:bCs/>
          <w:sz w:val="28"/>
          <w:szCs w:val="28"/>
          <w:lang w:eastAsia="ru-RU"/>
        </w:rPr>
        <w:t>.М</w:t>
      </w:r>
      <w:proofErr w:type="gramEnd"/>
      <w:r w:rsidRPr="000A2FAD">
        <w:rPr>
          <w:rFonts w:ascii="Times New Roman" w:eastAsia="Times New Roman" w:hAnsi="Times New Roman" w:cs="Times New Roman"/>
          <w:bCs/>
          <w:sz w:val="28"/>
          <w:szCs w:val="28"/>
          <w:lang w:eastAsia="ru-RU"/>
        </w:rPr>
        <w:t>раково</w:t>
      </w:r>
      <w:proofErr w:type="spellEnd"/>
      <w:r w:rsidRPr="000A2FAD">
        <w:rPr>
          <w:rFonts w:ascii="Times New Roman" w:eastAsia="Times New Roman" w:hAnsi="Times New Roman" w:cs="Times New Roman"/>
          <w:bCs/>
          <w:sz w:val="28"/>
          <w:szCs w:val="28"/>
          <w:lang w:eastAsia="ru-RU"/>
        </w:rPr>
        <w:t xml:space="preserve"> </w:t>
      </w:r>
      <w:proofErr w:type="spellStart"/>
      <w:r w:rsidRPr="000A2FAD">
        <w:rPr>
          <w:rFonts w:ascii="Times New Roman" w:eastAsia="Times New Roman" w:hAnsi="Times New Roman" w:cs="Times New Roman"/>
          <w:bCs/>
          <w:sz w:val="28"/>
          <w:szCs w:val="28"/>
          <w:lang w:eastAsia="ru-RU"/>
        </w:rPr>
        <w:t>Кугарчинского</w:t>
      </w:r>
      <w:proofErr w:type="spellEnd"/>
      <w:r w:rsidRPr="000A2FAD">
        <w:rPr>
          <w:rFonts w:ascii="Times New Roman" w:eastAsia="Times New Roman" w:hAnsi="Times New Roman" w:cs="Times New Roman"/>
          <w:bCs/>
          <w:sz w:val="28"/>
          <w:szCs w:val="28"/>
          <w:lang w:eastAsia="ru-RU"/>
        </w:rPr>
        <w:t xml:space="preserve"> района Республики Башкортостан»</w:t>
      </w:r>
    </w:p>
    <w:p w14:paraId="3E283210" w14:textId="77777777"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271567B5" w14:textId="40C2F263"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793A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bookmarkEnd w:id="0"/>
    <w:p w14:paraId="7B3840B3" w14:textId="77777777"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14:paraId="38170AD7" w14:textId="11D99071"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793AC6">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67079EA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A5EC151"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02B06F0"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DB5D5BD"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23D5A87A"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56AD0A9D"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7D0F03"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3B5C819"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FCA310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AC80AD2"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54115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2A7538"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DFE925"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FFF767"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8C2DE6B"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6DB8AF6"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6EBBE8" w14:textId="7195C1B9"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E10A6A">
        <w:rPr>
          <w:rFonts w:ascii="Times New Roman" w:eastAsia="Times New Roman" w:hAnsi="Times New Roman" w:cs="Times New Roman"/>
          <w:b/>
          <w:bCs/>
          <w:sz w:val="24"/>
          <w:szCs w:val="24"/>
          <w:lang w:eastAsia="ru-RU"/>
        </w:rPr>
        <w:t>4</w:t>
      </w:r>
    </w:p>
    <w:p w14:paraId="562BAA7E" w14:textId="77777777"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64387D5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662C4239"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4AF56E95"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44A016D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4C99A96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3E047FBA"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14:paraId="4DA4DBF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14:paraId="48973A9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14:paraId="6CAFA4F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14:paraId="2958B070" w14:textId="77777777"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14:paraId="4A75735B" w14:textId="77777777"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14:paraId="16D74C84" w14:textId="77777777"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14:paraId="5C9F315A" w14:textId="77777777"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14:paraId="62353BE2" w14:textId="77777777"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F474669" w14:textId="77777777"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61551D">
        <w:t xml:space="preserve">ОБОСНОВАНИЕ НАЧАЛЬНОЙ МАКСИМАЛЬНОЙ ЦЕНЫ </w:t>
      </w:r>
      <w:r w:rsidR="003973A1">
        <w:t>ДОГОВОРА</w:t>
      </w:r>
    </w:p>
    <w:p w14:paraId="5C6506E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AC6C72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6D3DB7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897676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67C2D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A9E6A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70271E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D79D1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B1E806"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011F0D4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F4CB07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C197E2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09456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B7FDB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48D675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C34D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289A47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5778FD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6D736A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58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24ABAC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7EC9F9C"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BB427C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66936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31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81FA36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0CCC7F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B2019E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8DD40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10D1EF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F68AEB5" w14:textId="77777777"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03479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EDD8281"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2E4803B"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182A8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2467BD" w14:textId="77777777"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CACB0AD" w14:textId="77777777"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1802AF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A1BFBA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E91753A"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14:paraId="0D4B2A2F"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179E07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48207A5"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2B6C11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6BD7A7FE" w14:textId="77777777"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14:paraId="4B54ADE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14:paraId="0AA0C08E"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5407B331"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4672541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2B0FCDEB"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85B7DA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8EF2105"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58D271A4"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C5E7C98"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w:t>
      </w:r>
      <w:r w:rsidRPr="00EE37DC">
        <w:rPr>
          <w:rFonts w:ascii="Times New Roman" w:eastAsia="Times New Roman" w:hAnsi="Times New Roman" w:cs="Times New Roman"/>
          <w:sz w:val="24"/>
          <w:szCs w:val="24"/>
          <w:lang w:eastAsia="ru-RU"/>
        </w:rPr>
        <w:lastRenderedPageBreak/>
        <w:t>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6FDE88C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4732A8B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7D7F4DB7"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7D5728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7296464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A131153" w14:textId="77777777"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14:paraId="188C56A0" w14:textId="77777777"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14:paraId="5AE3F7D0"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6A6CF89"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7874A6F6"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2E3636A9"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0DBBEA5"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392DA432"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2700ED81" w14:textId="77777777"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69A43172" w14:textId="77777777"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5B09DC79" w14:textId="77777777"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
    <w:p w14:paraId="245BE3AD"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743A35E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7832680E"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lastRenderedPageBreak/>
        <w:t>2) участник закупки должен отвечать требованиям документации о закупке и Положения;</w:t>
      </w:r>
    </w:p>
    <w:p w14:paraId="40CEE795" w14:textId="77777777" w:rsidR="00427A4C" w:rsidRPr="00FA115B"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C971AC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 xml:space="preserve">4) </w:t>
      </w:r>
      <w:proofErr w:type="spellStart"/>
      <w:r w:rsidRPr="00FA115B">
        <w:rPr>
          <w:rFonts w:ascii="Times New Roman" w:eastAsia="Times New Roman" w:hAnsi="Times New Roman" w:cs="Times New Roman"/>
          <w:sz w:val="24"/>
          <w:szCs w:val="24"/>
          <w:lang w:eastAsia="ru-RU"/>
        </w:rPr>
        <w:t>неприостановление</w:t>
      </w:r>
      <w:proofErr w:type="spellEnd"/>
      <w:r w:rsidRPr="00FA115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w:t>
      </w:r>
      <w:r w:rsidRPr="00EE37DC">
        <w:rPr>
          <w:rFonts w:ascii="Times New Roman" w:eastAsia="Times New Roman" w:hAnsi="Times New Roman" w:cs="Times New Roman"/>
          <w:sz w:val="24"/>
          <w:szCs w:val="24"/>
          <w:lang w:eastAsia="ru-RU"/>
        </w:rPr>
        <w:t xml:space="preserve"> Федерации об административных правонарушениях, на дату подачи заявки на участие в закупке;</w:t>
      </w:r>
    </w:p>
    <w:p w14:paraId="2BEAB0AA"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82CF7"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31FD50"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7CCFAA05"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BA785A"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DA7FC53"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5087B7A5"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019D175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02949197"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14:paraId="18A1F772" w14:textId="77777777"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89E8820"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14D8E531"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5FDD556A"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4922A613"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514A11E6"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219D8D15" w14:textId="77777777"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43A2104" w14:textId="77777777"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35116DBF"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8AC035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A08067A"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.8. В результате внесения указанных изменений срок подачи заявок на участие в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14:paraId="20ED5E4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D456E54"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BA66561"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398C246A"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505DB8D2"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688209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14:paraId="1F57F61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0C8875AC"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
    <w:p w14:paraId="6A170C7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14:paraId="114722C8"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14:paraId="710E006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14:paraId="4133A1DA"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74D5080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14:paraId="2BA1DA99"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14:paraId="7B4BE25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14:paraId="29371DB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427CB87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14:paraId="45BEBC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14:paraId="413F1A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14:paraId="2CD54F3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14:paraId="0E4CA2F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14:paraId="2D1470C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36C7E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14:paraId="44A095D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A0D1D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должна содержать сведения о номере извещения и предмете закупки.</w:t>
      </w:r>
    </w:p>
    <w:p w14:paraId="379EE731"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14:paraId="66182495" w14:textId="77777777"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14:paraId="4740438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076BF60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14:paraId="53CB204C"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2A2D9B4"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2C869CE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433EA4A2" w14:textId="77777777"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53EBCB5"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62DA4E22"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14:paraId="6BF45B25"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14:paraId="185990C2" w14:textId="77777777"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3F130EC2" w14:textId="77777777"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14:paraId="592A0FB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DAA37F3"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14:paraId="463135E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68EDA37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14:paraId="7FA560E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06825E4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2666DE1"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256A8">
        <w:rPr>
          <w:rFonts w:ascii="Times New Roman" w:eastAsia="Times New Roman" w:hAnsi="Times New Roman" w:cs="Times New Roman"/>
          <w:sz w:val="24"/>
          <w:szCs w:val="24"/>
          <w:lang w:eastAsia="ru-RU"/>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E922628" w14:textId="749E7CA9"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 xml:space="preserve">документ, декларирующий </w:t>
      </w:r>
      <w:r w:rsidR="005205F3" w:rsidRPr="00203D4B">
        <w:rPr>
          <w:rFonts w:ascii="Times New Roman" w:eastAsia="Times New Roman" w:hAnsi="Times New Roman" w:cs="Times New Roman"/>
          <w:sz w:val="24"/>
          <w:szCs w:val="24"/>
          <w:lang w:eastAsia="ru-RU"/>
        </w:rPr>
        <w:t>соответствие участника закупки единым требования (</w:t>
      </w:r>
      <w:r w:rsidR="005205F3" w:rsidRPr="00203D4B">
        <w:rPr>
          <w:rFonts w:ascii="Times New Roman" w:eastAsia="Times New Roman" w:hAnsi="Times New Roman" w:cs="Times New Roman"/>
          <w:b/>
          <w:i/>
          <w:iCs/>
          <w:sz w:val="24"/>
          <w:szCs w:val="24"/>
          <w:lang w:eastAsia="ru-RU"/>
        </w:rPr>
        <w:t>пункт 9</w:t>
      </w:r>
      <w:r w:rsidR="005205F3" w:rsidRPr="00203D4B">
        <w:rPr>
          <w:rFonts w:ascii="Times New Roman" w:eastAsia="Times New Roman" w:hAnsi="Times New Roman" w:cs="Times New Roman"/>
          <w:b/>
          <w:sz w:val="24"/>
          <w:szCs w:val="24"/>
          <w:lang w:eastAsia="ru-RU"/>
        </w:rPr>
        <w:t xml:space="preserve"> инструкции участникам закупки</w:t>
      </w:r>
      <w:r w:rsidR="005205F3" w:rsidRPr="00203D4B">
        <w:rPr>
          <w:rFonts w:ascii="Times New Roman" w:eastAsia="Times New Roman" w:hAnsi="Times New Roman" w:cs="Times New Roman"/>
          <w:sz w:val="24"/>
          <w:szCs w:val="24"/>
          <w:lang w:eastAsia="ru-RU"/>
        </w:rPr>
        <w:t xml:space="preserve"> Раздела №1 настоящей документации).</w:t>
      </w:r>
    </w:p>
    <w:p w14:paraId="2638BF32"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A0B98F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59F8E1BF"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BF9534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14:paraId="66FD6E9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23876FFE"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1DE02969"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14:paraId="3BA15538"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14:paraId="374F286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CDAF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14:paraId="57DF9C54"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7D187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
    <w:p w14:paraId="32202775"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16967D03"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Не допускается устанавливать иные требования к составу заявки на участие в запросе предложений, помимо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14:paraId="264696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7D1552CD" w14:textId="77777777"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3616721E" w14:textId="77777777"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1624B541"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14:paraId="194A359D" w14:textId="77777777"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14:paraId="4EF787F3"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14:paraId="09274CCC"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43B9E794" w14:textId="77777777"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4DF5FED1"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14:paraId="713D80E6"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14:paraId="5F86E3C0" w14:textId="77777777"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54DC21AD" w14:textId="77777777"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14:paraId="1C04DD64" w14:textId="77777777"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1ADFC41"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14:paraId="0AB30290" w14:textId="77777777" w:rsidR="00DE78A5" w:rsidRPr="00DE78A5" w:rsidRDefault="0044356F"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8A5" w:rsidRPr="00954C7C">
        <w:rPr>
          <w:rFonts w:ascii="Times New Roman" w:eastAsia="Times New Roman" w:hAnsi="Times New Roman" w:cs="Times New Roman"/>
          <w:sz w:val="24"/>
          <w:szCs w:val="24"/>
          <w:lang w:eastAsia="ru-RU"/>
        </w:rPr>
        <w:t xml:space="preserve">.1. </w:t>
      </w:r>
      <w:r w:rsidR="00DE78A5"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00DE78A5" w:rsidRPr="00954C7C">
        <w:rPr>
          <w:rFonts w:ascii="Times New Roman" w:eastAsia="Times New Roman" w:hAnsi="Times New Roman" w:cs="Times New Roman"/>
          <w:sz w:val="24"/>
          <w:szCs w:val="24"/>
          <w:lang w:eastAsia="ru-RU"/>
        </w:rPr>
        <w:t>4</w:t>
      </w:r>
      <w:r w:rsidR="00DE78A5" w:rsidRPr="00DE78A5">
        <w:rPr>
          <w:rFonts w:ascii="Times New Roman" w:eastAsia="Times New Roman" w:hAnsi="Times New Roman" w:cs="Times New Roman"/>
          <w:sz w:val="24"/>
          <w:szCs w:val="24"/>
          <w:lang w:eastAsia="ru-RU"/>
        </w:rPr>
        <w:t xml:space="preserve"> настоящей документации)</w:t>
      </w:r>
      <w:r w:rsidR="00DE78A5"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w:t>
      </w:r>
      <w:r>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сумма цен  единиц </w:t>
      </w:r>
      <w:r w:rsidR="00085A60">
        <w:rPr>
          <w:rFonts w:ascii="Times New Roman" w:eastAsia="Times New Roman" w:hAnsi="Times New Roman" w:cs="Times New Roman"/>
          <w:sz w:val="24"/>
          <w:szCs w:val="24"/>
          <w:lang w:eastAsia="ru-RU"/>
        </w:rPr>
        <w:t xml:space="preserve">товара </w:t>
      </w:r>
      <w:r w:rsidR="000F4600" w:rsidRPr="000F4600">
        <w:rPr>
          <w:rFonts w:ascii="Times New Roman" w:eastAsia="Times New Roman" w:hAnsi="Times New Roman" w:cs="Times New Roman"/>
          <w:sz w:val="24"/>
          <w:szCs w:val="24"/>
          <w:lang w:eastAsia="ru-RU"/>
        </w:rPr>
        <w:t>услуги (работы),</w:t>
      </w:r>
      <w:r w:rsidR="00DE78A5"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00DE78A5" w:rsidRPr="00DE78A5">
        <w:rPr>
          <w:rFonts w:ascii="Times New Roman" w:eastAsia="Times New Roman" w:hAnsi="Times New Roman" w:cs="Times New Roman"/>
          <w:sz w:val="24"/>
          <w:szCs w:val="24"/>
          <w:lang w:eastAsia="ru-RU"/>
        </w:rPr>
        <w:t xml:space="preserve">цену </w:t>
      </w:r>
      <w:r w:rsidR="00DE78A5" w:rsidRPr="00954C7C">
        <w:rPr>
          <w:rFonts w:ascii="Times New Roman" w:eastAsia="Times New Roman" w:hAnsi="Times New Roman" w:cs="Times New Roman"/>
          <w:sz w:val="24"/>
          <w:szCs w:val="24"/>
          <w:lang w:eastAsia="ru-RU"/>
        </w:rPr>
        <w:t>договора</w:t>
      </w:r>
      <w:r w:rsidR="00DE78A5"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00DE78A5" w:rsidRPr="00954C7C">
        <w:rPr>
          <w:rFonts w:ascii="Times New Roman" w:eastAsia="Times New Roman" w:hAnsi="Times New Roman" w:cs="Times New Roman"/>
          <w:sz w:val="24"/>
          <w:szCs w:val="24"/>
          <w:lang w:eastAsia="ru-RU"/>
        </w:rPr>
        <w:t>.</w:t>
      </w:r>
      <w:r w:rsidR="00DE78A5" w:rsidRPr="00DE78A5">
        <w:rPr>
          <w:rFonts w:ascii="Times New Roman" w:eastAsia="Times New Roman" w:hAnsi="Times New Roman" w:cs="Times New Roman"/>
          <w:sz w:val="24"/>
          <w:szCs w:val="24"/>
          <w:lang w:eastAsia="ru-RU"/>
        </w:rPr>
        <w:t xml:space="preserve"> </w:t>
      </w:r>
    </w:p>
    <w:p w14:paraId="10760398" w14:textId="77777777"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14:paraId="1A7487F2" w14:textId="77777777"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6</w:t>
      </w:r>
      <w:r w:rsidRPr="00DE78A5">
        <w:rPr>
          <w:rFonts w:ascii="Times New Roman" w:eastAsia="Times New Roman" w:hAnsi="Times New Roman" w:cs="Times New Roman"/>
          <w:sz w:val="24"/>
          <w:szCs w:val="24"/>
          <w:lang w:eastAsia="ru-RU"/>
        </w:rPr>
        <w:t xml:space="preserve">.2.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 xml:space="preserve">ма цен  единиц </w:t>
      </w:r>
      <w:r w:rsidR="002F7181">
        <w:rPr>
          <w:rFonts w:ascii="Times New Roman" w:eastAsia="Times New Roman" w:hAnsi="Times New Roman" w:cs="Times New Roman"/>
          <w:sz w:val="24"/>
          <w:szCs w:val="24"/>
          <w:lang w:eastAsia="ru-RU"/>
        </w:rPr>
        <w:t xml:space="preserve">товара, </w:t>
      </w:r>
      <w:r w:rsidR="000E6D99">
        <w:rPr>
          <w:rFonts w:ascii="Times New Roman" w:eastAsia="Times New Roman" w:hAnsi="Times New Roman" w:cs="Times New Roman"/>
          <w:sz w:val="24"/>
          <w:szCs w:val="24"/>
          <w:lang w:eastAsia="ru-RU"/>
        </w:rPr>
        <w:t>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xml:space="preserve"> (максимальн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сум</w:t>
      </w:r>
      <w:r w:rsidR="00B53357">
        <w:rPr>
          <w:rFonts w:ascii="Times New Roman" w:eastAsia="Times New Roman" w:hAnsi="Times New Roman" w:cs="Times New Roman"/>
          <w:sz w:val="24"/>
          <w:szCs w:val="24"/>
          <w:lang w:eastAsia="ru-RU"/>
        </w:rPr>
        <w:t>м</w:t>
      </w:r>
      <w:r w:rsidR="002F7181">
        <w:rPr>
          <w:rFonts w:ascii="Times New Roman" w:eastAsia="Times New Roman" w:hAnsi="Times New Roman" w:cs="Times New Roman"/>
          <w:sz w:val="24"/>
          <w:szCs w:val="24"/>
          <w:lang w:eastAsia="ru-RU"/>
        </w:rPr>
        <w:t>у</w:t>
      </w:r>
      <w:r w:rsidR="00B53357">
        <w:rPr>
          <w:rFonts w:ascii="Times New Roman" w:eastAsia="Times New Roman" w:hAnsi="Times New Roman" w:cs="Times New Roman"/>
          <w:sz w:val="24"/>
          <w:szCs w:val="24"/>
          <w:lang w:eastAsia="ru-RU"/>
        </w:rPr>
        <w:t xml:space="preserve"> цен  единиц </w:t>
      </w:r>
      <w:r w:rsidR="002F7181">
        <w:rPr>
          <w:rFonts w:ascii="Times New Roman" w:eastAsia="Times New Roman" w:hAnsi="Times New Roman" w:cs="Times New Roman"/>
          <w:sz w:val="24"/>
          <w:szCs w:val="24"/>
          <w:lang w:eastAsia="ru-RU"/>
        </w:rPr>
        <w:t>товара</w:t>
      </w:r>
      <w:proofErr w:type="gramStart"/>
      <w:r w:rsidR="002F7181">
        <w:rPr>
          <w:rFonts w:ascii="Times New Roman" w:eastAsia="Times New Roman" w:hAnsi="Times New Roman" w:cs="Times New Roman"/>
          <w:sz w:val="24"/>
          <w:szCs w:val="24"/>
          <w:lang w:eastAsia="ru-RU"/>
        </w:rPr>
        <w:t xml:space="preserve"> ,</w:t>
      </w:r>
      <w:proofErr w:type="gramEnd"/>
      <w:r w:rsidR="00B53357">
        <w:rPr>
          <w:rFonts w:ascii="Times New Roman" w:eastAsia="Times New Roman" w:hAnsi="Times New Roman" w:cs="Times New Roman"/>
          <w:sz w:val="24"/>
          <w:szCs w:val="24"/>
          <w:lang w:eastAsia="ru-RU"/>
        </w:rPr>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указанную</w:t>
      </w:r>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w:t>
      </w:r>
      <w:r w:rsidR="0044356F">
        <w:rPr>
          <w:rFonts w:ascii="Times New Roman" w:eastAsia="Times New Roman" w:hAnsi="Times New Roman" w:cs="Times New Roman"/>
          <w:sz w:val="24"/>
          <w:szCs w:val="24"/>
          <w:lang w:eastAsia="ru-RU"/>
        </w:rPr>
        <w:t>ую</w:t>
      </w:r>
      <w:r w:rsidR="00B53357" w:rsidRPr="00B53357">
        <w:rPr>
          <w:rFonts w:ascii="Times New Roman" w:eastAsia="Times New Roman" w:hAnsi="Times New Roman" w:cs="Times New Roman"/>
          <w:sz w:val="24"/>
          <w:szCs w:val="24"/>
          <w:lang w:eastAsia="ru-RU"/>
        </w:rPr>
        <w:t xml:space="preserve">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14:paraId="0390202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B2F2498" w14:textId="77777777"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14:paraId="6A9BACED" w14:textId="77777777"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14:paraId="7145F03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231C5774"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14:paraId="1153B3EB"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5329E961"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14:paraId="09EB121F"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14:paraId="1A22E79C"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481C15ED"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7881FF2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14:paraId="2E26AE7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D002510"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299A86C5"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14:paraId="2830F0A2"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788C521C" w14:textId="77777777" w:rsidR="00427A4C" w:rsidRDefault="009F0C1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отсрочка платежа;</w:t>
      </w:r>
    </w:p>
    <w:p w14:paraId="3A370584" w14:textId="77777777"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14:paraId="6BDB70D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14:paraId="5C84EAC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722FCC1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2EB5EC4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1436D3F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 минимальное предложение из сделанных участниками закупки;</w:t>
      </w:r>
    </w:p>
    <w:p w14:paraId="166F431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456E7DD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3ADE4D7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r w:rsidRPr="00954C7C">
        <w:rPr>
          <w:rFonts w:ascii="Times New Roman" w:eastAsia="Times New Roman" w:hAnsi="Times New Roman" w:cs="Times New Roman"/>
          <w:sz w:val="24"/>
          <w:szCs w:val="24"/>
          <w:lang w:val="en-US" w:eastAsia="ru-RU"/>
        </w:rPr>
        <w:t>ma</w:t>
      </w:r>
      <w:r w:rsidRPr="00954C7C">
        <w:rPr>
          <w:rFonts w:ascii="Times New Roman" w:eastAsia="Times New Roman" w:hAnsi="Times New Roman" w:cs="Times New Roman"/>
          <w:sz w:val="24"/>
          <w:szCs w:val="24"/>
          <w:lang w:eastAsia="ru-RU"/>
        </w:rPr>
        <w:t>х x 100,</w:t>
      </w:r>
    </w:p>
    <w:p w14:paraId="7D4E961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4AE0AB4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Сmaх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2816876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03552308" w14:textId="77777777"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742DAE9D" w14:textId="77777777"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1790AC89" w14:textId="77777777"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2437B2C0"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07D14552"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25D1EE7"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49773BAA"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14:paraId="7E38C7FE"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35D46F2"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C778C81"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155FB7D"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lastRenderedPageBreak/>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3A9DE751"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56BFE065"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14:paraId="1A1077F5"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4D6AFC0"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3B20FFA3"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14:paraId="7BFBF477"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0BDE7AC9"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14:paraId="711926B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6CF029E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14:paraId="5485604F" w14:textId="77777777"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14:paraId="1BCC903E" w14:textId="77777777"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11C65053"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000443AB"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14:paraId="3EA49D7C" w14:textId="5F29A93C"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8855ED">
        <w:rPr>
          <w:rFonts w:ascii="Times New Roman" w:eastAsia="Times New Roman" w:hAnsi="Times New Roman" w:cs="Times New Roman"/>
          <w:sz w:val="24"/>
          <w:szCs w:val="24"/>
          <w:lang w:eastAsia="ru-RU"/>
        </w:rPr>
        <w:t xml:space="preserve"> (в пункте 9.2. документации)</w:t>
      </w:r>
      <w:r w:rsidRPr="00D56EAC">
        <w:rPr>
          <w:rFonts w:ascii="Times New Roman" w:eastAsia="Times New Roman" w:hAnsi="Times New Roman" w:cs="Times New Roman"/>
          <w:sz w:val="24"/>
          <w:szCs w:val="24"/>
          <w:lang w:eastAsia="ru-RU"/>
        </w:rPr>
        <w:t>;</w:t>
      </w:r>
    </w:p>
    <w:p w14:paraId="4C3A77E3"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14:paraId="7A161EFF"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3DB00D2E"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25F670F5" w14:textId="77777777"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7A583946"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14:paraId="259A1D34"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14:paraId="245F2796"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717E7B35" w14:textId="77777777"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14:paraId="1C4998A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14:paraId="4E7287B3"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14:paraId="1ACCC4F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14:paraId="3CAD9AB0"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14:paraId="6B14330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14:paraId="00F7166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14:paraId="2223F697"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14:paraId="58B7D207"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14:paraId="1F012D5A"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14:paraId="0B35868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1F77932F"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14:paraId="4956423F"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14:paraId="0D38525E" w14:textId="77777777"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14:paraId="44BC8DB4" w14:textId="77777777"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14:paraId="10951D04"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этапа Закупки времени приема предложений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14:paraId="4386E823"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14:paraId="29845DB5"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14:paraId="560BBE2C"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14:paraId="1B8B7A86" w14:textId="77777777"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50E826AB" w14:textId="77777777"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14:paraId="75204C9A" w14:textId="1413A449"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r w:rsidR="00427A4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r w:rsidR="00003E7A">
        <w:rPr>
          <w:rFonts w:ascii="Times New Roman" w:eastAsia="Times New Roman" w:hAnsi="Times New Roman" w:cs="Times New Roman"/>
          <w:i/>
          <w:sz w:val="24"/>
          <w:szCs w:val="24"/>
          <w:lang w:eastAsia="ru-RU"/>
        </w:rPr>
        <w:t>)</w:t>
      </w:r>
    </w:p>
    <w:p w14:paraId="7327B205" w14:textId="77777777" w:rsidR="00427A4C" w:rsidRPr="00954C7C" w:rsidRDefault="00590C8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54E5503E"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Pr>
          <w:rFonts w:ascii="Times New Roman" w:eastAsia="Times New Roman" w:hAnsi="Times New Roman" w:cs="Times New Roman"/>
          <w:sz w:val="24"/>
          <w:szCs w:val="24"/>
          <w:lang w:eastAsia="ru-RU"/>
        </w:rPr>
        <w:t>.</w:t>
      </w:r>
      <w:r w:rsidR="00427A4C" w:rsidRPr="00954C7C">
        <w:rPr>
          <w:rFonts w:ascii="Times New Roman" w:eastAsia="Times New Roman" w:hAnsi="Times New Roman" w:cs="Times New Roman"/>
          <w:sz w:val="24"/>
          <w:szCs w:val="24"/>
          <w:lang w:eastAsia="ru-RU"/>
        </w:rPr>
        <w:t>3</w:t>
      </w:r>
      <w:r w:rsidR="00427A4C" w:rsidRPr="00781F53">
        <w:rPr>
          <w:rFonts w:ascii="Times New Roman" w:eastAsia="Times New Roman" w:hAnsi="Times New Roman" w:cs="Times New Roman"/>
          <w:sz w:val="24"/>
          <w:szCs w:val="24"/>
          <w:lang w:eastAsia="ru-RU"/>
        </w:rPr>
        <w:t>. Срок и порядок предоставления</w:t>
      </w:r>
      <w:r w:rsidR="00427A4C" w:rsidRPr="00954C7C">
        <w:rPr>
          <w:rFonts w:ascii="Times New Roman" w:eastAsia="Times New Roman" w:hAnsi="Times New Roman" w:cs="Times New Roman"/>
          <w:sz w:val="24"/>
          <w:szCs w:val="24"/>
          <w:lang w:eastAsia="ru-RU"/>
        </w:rPr>
        <w:t xml:space="preserve"> – в соответствии со статьей 11 Положения</w:t>
      </w:r>
      <w:r w:rsidR="00427A4C">
        <w:rPr>
          <w:rFonts w:ascii="Times New Roman" w:eastAsia="Times New Roman" w:hAnsi="Times New Roman" w:cs="Times New Roman"/>
          <w:sz w:val="24"/>
          <w:szCs w:val="24"/>
          <w:lang w:eastAsia="ru-RU"/>
        </w:rPr>
        <w:t xml:space="preserve"> о закупках ГУП ФЖС</w:t>
      </w:r>
      <w:r w:rsidR="00427A4C" w:rsidRPr="00954C7C">
        <w:rPr>
          <w:rFonts w:ascii="Times New Roman" w:eastAsia="Times New Roman" w:hAnsi="Times New Roman" w:cs="Times New Roman"/>
          <w:sz w:val="24"/>
          <w:szCs w:val="24"/>
          <w:lang w:eastAsia="ru-RU"/>
        </w:rPr>
        <w:t>.</w:t>
      </w:r>
    </w:p>
    <w:p w14:paraId="7C44400C"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.4.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427A4C" w:rsidRPr="00954C7C">
        <w:rPr>
          <w:rFonts w:ascii="Times New Roman" w:eastAsia="Times New Roman" w:hAnsi="Times New Roman" w:cs="Times New Roman"/>
          <w:sz w:val="24"/>
          <w:szCs w:val="24"/>
          <w:lang w:eastAsia="ru-RU"/>
        </w:rPr>
        <w:t xml:space="preserve">. </w:t>
      </w:r>
    </w:p>
    <w:p w14:paraId="615A1148"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.5.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5755D9FC"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14:paraId="139888CB"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5DC48AF7"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581420E9"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173F7C2A"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98B11D9" w14:textId="0AECCD82" w:rsidR="00427A4C" w:rsidRDefault="00590C8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.6. </w:t>
      </w:r>
      <w:r w:rsidR="00427A4C" w:rsidRPr="007308D5">
        <w:rPr>
          <w:rFonts w:ascii="Times New Roman" w:eastAsia="Times New Roman" w:hAnsi="Times New Roman" w:cs="Times New Roman"/>
          <w:sz w:val="24"/>
          <w:szCs w:val="24"/>
          <w:lang w:eastAsia="ru-RU"/>
        </w:rPr>
        <w:t xml:space="preserve">В случае,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FA115B" w:rsidRPr="007308D5">
        <w:rPr>
          <w:rFonts w:ascii="Times New Roman" w:eastAsia="Times New Roman" w:hAnsi="Times New Roman" w:cs="Times New Roman"/>
          <w:sz w:val="24"/>
          <w:szCs w:val="24"/>
          <w:lang w:eastAsia="ru-RU"/>
        </w:rPr>
        <w:t>указанным в информационной карте</w:t>
      </w:r>
      <w:r w:rsidR="00427A4C" w:rsidRPr="007308D5">
        <w:rPr>
          <w:rFonts w:ascii="Times New Roman" w:eastAsia="Times New Roman" w:hAnsi="Times New Roman" w:cs="Times New Roman"/>
          <w:sz w:val="24"/>
          <w:szCs w:val="24"/>
          <w:lang w:eastAsia="ru-RU"/>
        </w:rPr>
        <w:t xml:space="preserve"> документации о закупке.</w:t>
      </w:r>
    </w:p>
    <w:p w14:paraId="6738B3AE" w14:textId="77777777"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w:t>
      </w:r>
      <w:r w:rsidRPr="00954C7C">
        <w:rPr>
          <w:rFonts w:ascii="Times New Roman" w:eastAsia="Times New Roman" w:hAnsi="Times New Roman" w:cs="Times New Roman"/>
          <w:sz w:val="24"/>
          <w:szCs w:val="24"/>
          <w:lang w:eastAsia="ru-RU"/>
        </w:rPr>
        <w:lastRenderedPageBreak/>
        <w:t>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0552122D"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388FF468"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27A4C" w:rsidRPr="00954C7C">
        <w:rPr>
          <w:rFonts w:ascii="Times New Roman" w:eastAsia="Times New Roman" w:hAnsi="Times New Roman" w:cs="Times New Roman"/>
          <w:color w:val="000000"/>
          <w:sz w:val="24"/>
          <w:szCs w:val="24"/>
          <w:lang w:eastAsia="ru-RU"/>
        </w:rPr>
        <w:t>.8</w:t>
      </w:r>
      <w:r w:rsidR="00427A4C">
        <w:rPr>
          <w:rFonts w:ascii="Times New Roman" w:eastAsia="Times New Roman" w:hAnsi="Times New Roman" w:cs="Times New Roman"/>
          <w:color w:val="000000"/>
          <w:sz w:val="24"/>
          <w:szCs w:val="24"/>
          <w:lang w:eastAsia="ru-RU"/>
        </w:rPr>
        <w:t>.</w:t>
      </w:r>
      <w:r w:rsidR="00427A4C"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5A00C22" w14:textId="77777777"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7FE195D" w14:textId="77777777"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14:paraId="1A1FFAA6" w14:textId="77777777"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7DF816E" w14:textId="77777777"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sidR="0016362D">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14:paraId="34752B9C"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14:paraId="0E16C09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19E6135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В случае проведения конкурентной закупки в электронной форме информация, </w:t>
      </w:r>
      <w:r w:rsidRPr="00954C7C">
        <w:rPr>
          <w:rFonts w:ascii="Times New Roman" w:eastAsia="Times New Roman" w:hAnsi="Times New Roman" w:cs="Times New Roman"/>
          <w:sz w:val="24"/>
          <w:szCs w:val="24"/>
          <w:lang w:eastAsia="ru-RU"/>
        </w:rPr>
        <w:lastRenderedPageBreak/>
        <w:t>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A804E2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 указанное в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427FA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уклонившимся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14:paraId="6D2771C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.8. В случае проведения закупок, участниками которых являются только СМСП раздел 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 документации о закупке не применяется.</w:t>
      </w:r>
      <w:r w:rsidRPr="00954C7C">
        <w:rPr>
          <w:rFonts w:ascii="Times New Roman" w:eastAsia="Times New Roman" w:hAnsi="Times New Roman" w:cs="Times New Roman"/>
          <w:sz w:val="24"/>
          <w:szCs w:val="24"/>
          <w:lang w:eastAsia="ru-RU"/>
        </w:rPr>
        <w:t xml:space="preserve"> </w:t>
      </w:r>
    </w:p>
    <w:p w14:paraId="1D447F71"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7D9C2AD" w14:textId="77777777"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280E62A2"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AEA97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4B0A789" w14:textId="77777777"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817EAE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89B088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2EA37C9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50EE5F6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63CECA0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0F28958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6) отнесение участника закупки к российским или иностранным лицам осуществляется на </w:t>
      </w:r>
      <w:r w:rsidRPr="00954C7C">
        <w:rPr>
          <w:rFonts w:ascii="Times New Roman" w:eastAsia="Times New Roman" w:hAnsi="Times New Roman" w:cs="Times New Roman"/>
          <w:sz w:val="24"/>
          <w:szCs w:val="24"/>
          <w:lang w:eastAsia="ru-RU"/>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2FD3DF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83F62C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2BE618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CAFAEE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3AD6160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219092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7FFBF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F34AA4" w14:textId="77777777"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8349B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8B0175F"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267D7759"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65851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752915C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4435D29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FDC5CB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w:t>
      </w:r>
      <w:r w:rsidRPr="00954C7C">
        <w:rPr>
          <w:rFonts w:ascii="Times New Roman" w:eastAsia="Times New Roman" w:hAnsi="Times New Roman" w:cs="Times New Roman"/>
          <w:b/>
          <w:sz w:val="24"/>
          <w:szCs w:val="24"/>
          <w:lang w:eastAsia="ru-RU"/>
        </w:rPr>
        <w:lastRenderedPageBreak/>
        <w:t>исполнение договора предполагает использование таких результатов)</w:t>
      </w:r>
    </w:p>
    <w:p w14:paraId="23DCE5D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6C6A466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41B49A3"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14:paraId="65E4CDDA"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установлено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15BA03A8" w14:textId="77777777"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C2B073F" w14:textId="77777777"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14:paraId="39C1ACB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560CB8FB"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порядке предусмотренном п.11 Положения.</w:t>
      </w:r>
    </w:p>
    <w:p w14:paraId="41216BB8"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предложение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3A2E5952"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1F2572B6"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7AAE7460"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11B372ED"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C4C9EE1"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277DABC"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B0F0C3B"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B54F42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528136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D7E1577"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90A3A32"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86739F9"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B27ECE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5B960B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3C143A5"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84CFCFD"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C924CE6"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39D0F57"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B6232C8"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142E2A5"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DFDB26E"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8B2DB4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B88EB5D"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EBA0A5B" w14:textId="77777777" w:rsidR="00201181" w:rsidRDefault="00201181"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C080B" w14:textId="77777777"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4E3D76AC" w14:textId="77777777"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14:paraId="00E77AEF" w14:textId="77777777" w:rsidTr="009A47F4">
        <w:tc>
          <w:tcPr>
            <w:tcW w:w="851" w:type="dxa"/>
            <w:shd w:val="clear" w:color="auto" w:fill="auto"/>
            <w:vAlign w:val="center"/>
          </w:tcPr>
          <w:p w14:paraId="26FE74CF"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п/п</w:t>
            </w:r>
          </w:p>
        </w:tc>
        <w:tc>
          <w:tcPr>
            <w:tcW w:w="8431" w:type="dxa"/>
            <w:gridSpan w:val="2"/>
            <w:shd w:val="clear" w:color="auto" w:fill="auto"/>
          </w:tcPr>
          <w:p w14:paraId="0AD3F841" w14:textId="77777777"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09886F18" w14:textId="77777777" w:rsidTr="009A47F4">
        <w:tc>
          <w:tcPr>
            <w:tcW w:w="851" w:type="dxa"/>
            <w:shd w:val="clear" w:color="auto" w:fill="auto"/>
          </w:tcPr>
          <w:p w14:paraId="4B63C178" w14:textId="77777777"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b/>
                <w:sz w:val="24"/>
                <w:szCs w:val="24"/>
                <w:lang w:eastAsia="ru-RU"/>
              </w:rPr>
              <w:t xml:space="preserve"> </w:t>
            </w:r>
          </w:p>
          <w:p w14:paraId="4D01FD99"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606AB630"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78DC46F2" w14:textId="77777777"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14:paraId="359AA74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090F2D7A"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26505207"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72678C90" w14:textId="77777777"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2C30F4C5" w14:textId="77777777" w:rsidTr="009A47F4">
        <w:trPr>
          <w:trHeight w:val="294"/>
        </w:trPr>
        <w:tc>
          <w:tcPr>
            <w:tcW w:w="851" w:type="dxa"/>
            <w:shd w:val="clear" w:color="auto" w:fill="auto"/>
          </w:tcPr>
          <w:p w14:paraId="521AAC15"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14:paraId="64487C97" w14:textId="77777777"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4BE09A53"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028D4A7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Сметно-договорной отдел </w:t>
            </w:r>
          </w:p>
          <w:p w14:paraId="016E17FD"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779B023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10B065B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14:paraId="5A3A182F" w14:textId="77777777"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14:paraId="01BE9799" w14:textId="77777777"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14:paraId="07CA77DE" w14:textId="77777777" w:rsidR="00DE1710" w:rsidRDefault="007E0002"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6" w:history="1">
              <w:r w:rsidR="009567F8" w:rsidRPr="004A4BBB">
                <w:rPr>
                  <w:rStyle w:val="a4"/>
                  <w:rFonts w:ascii="Times New Roman" w:eastAsia="Times New Roman" w:hAnsi="Times New Roman" w:cs="Times New Roman"/>
                  <w:sz w:val="24"/>
                  <w:szCs w:val="24"/>
                  <w:lang w:eastAsia="ru-RU"/>
                </w:rPr>
                <w:t>mustafina@gsfrb.ru</w:t>
              </w:r>
            </w:hyperlink>
          </w:p>
          <w:p w14:paraId="7D65245D" w14:textId="77777777"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14:paraId="16107AC1" w14:textId="77777777" w:rsidTr="009A47F4">
        <w:trPr>
          <w:trHeight w:val="294"/>
        </w:trPr>
        <w:tc>
          <w:tcPr>
            <w:tcW w:w="851" w:type="dxa"/>
            <w:shd w:val="clear" w:color="auto" w:fill="auto"/>
          </w:tcPr>
          <w:p w14:paraId="6D2AF0F8" w14:textId="77777777"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236B5E45" w14:textId="77777777"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14:paraId="690C406D" w14:textId="77777777" w:rsidR="003E3649" w:rsidRDefault="007E0002"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17"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14:paraId="3EDAD691" w14:textId="77777777" w:rsidTr="009A47F4">
        <w:trPr>
          <w:trHeight w:val="294"/>
        </w:trPr>
        <w:tc>
          <w:tcPr>
            <w:tcW w:w="851" w:type="dxa"/>
            <w:shd w:val="clear" w:color="auto" w:fill="auto"/>
          </w:tcPr>
          <w:p w14:paraId="1141F9D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14:paraId="2B1A314E" w14:textId="77777777"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14:paraId="26E23768" w14:textId="3E4CDF3F"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18" w:history="1">
              <w:r w:rsidRPr="008918E2">
                <w:rPr>
                  <w:rFonts w:ascii="Times New Roman" w:eastAsia="Times New Roman" w:hAnsi="Times New Roman" w:cs="Times New Roman"/>
                  <w:lang w:val="en-US" w:eastAsia="ar-SA"/>
                </w:rPr>
                <w:t>www</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zakupki</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gov</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ru</w:t>
              </w:r>
            </w:hyperlink>
            <w:r w:rsidRPr="008918E2">
              <w:rPr>
                <w:rFonts w:ascii="Times New Roman" w:eastAsia="Times New Roman" w:hAnsi="Times New Roman" w:cs="Times New Roman"/>
                <w:lang w:eastAsia="ar-SA"/>
              </w:rPr>
              <w:t xml:space="preserve">  и</w:t>
            </w:r>
            <w:r w:rsidRPr="008918E2">
              <w:t xml:space="preserve">  </w:t>
            </w:r>
            <w:r w:rsidR="00120D95" w:rsidRPr="008918E2">
              <w:t>э</w:t>
            </w:r>
            <w:r w:rsidR="00120D95" w:rsidRPr="008918E2">
              <w:rPr>
                <w:rFonts w:ascii="Times New Roman" w:eastAsia="Times New Roman" w:hAnsi="Times New Roman" w:cs="Times New Roman"/>
                <w:lang w:eastAsia="ar-SA"/>
              </w:rPr>
              <w:t xml:space="preserve">лектронная торговая площадка </w:t>
            </w:r>
            <w:r w:rsidR="003E2F00" w:rsidRPr="008918E2">
              <w:rPr>
                <w:rFonts w:ascii="Times New Roman" w:eastAsia="Times New Roman" w:hAnsi="Times New Roman" w:cs="Times New Roman"/>
                <w:sz w:val="24"/>
                <w:szCs w:val="24"/>
                <w:lang w:eastAsia="ar-SA"/>
              </w:rPr>
              <w:t xml:space="preserve">«РЭСТ» по адресу: </w:t>
            </w:r>
            <w:hyperlink r:id="rId19"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r w:rsidR="003E2F00" w:rsidRPr="008918E2">
                <w:rPr>
                  <w:rFonts w:ascii="Times New Roman" w:eastAsia="Times New Roman" w:hAnsi="Times New Roman" w:cs="Times New Roman"/>
                  <w:color w:val="0000FF"/>
                  <w:sz w:val="24"/>
                  <w:szCs w:val="24"/>
                  <w:u w:val="single"/>
                  <w:lang w:val="en-US" w:eastAsia="ru-RU"/>
                </w:rPr>
                <w:t>est</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p w14:paraId="4F7461DA" w14:textId="77777777"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470645A6" w14:textId="77777777" w:rsidTr="009A47F4">
        <w:tc>
          <w:tcPr>
            <w:tcW w:w="851" w:type="dxa"/>
            <w:shd w:val="clear" w:color="auto" w:fill="auto"/>
          </w:tcPr>
          <w:p w14:paraId="6C664181"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14:paraId="29EBE0FC"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14:paraId="5922E568" w14:textId="77777777"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14:paraId="2AC7BA06" w14:textId="77777777"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14:paraId="4B383997"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14:paraId="2EE85C36" w14:textId="77777777" w:rsidTr="009A47F4">
        <w:tc>
          <w:tcPr>
            <w:tcW w:w="851" w:type="dxa"/>
            <w:shd w:val="clear" w:color="auto" w:fill="auto"/>
          </w:tcPr>
          <w:p w14:paraId="56AACB71" w14:textId="77777777"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714B9B98" w14:textId="77777777"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14:paraId="7C9D057C" w14:textId="72810116" w:rsidR="00823FD0" w:rsidRDefault="000A2FAD" w:rsidP="00F069E5">
            <w:pPr>
              <w:autoSpaceDE w:val="0"/>
              <w:autoSpaceDN w:val="0"/>
              <w:spacing w:after="0" w:line="240" w:lineRule="auto"/>
              <w:contextualSpacing/>
              <w:jc w:val="both"/>
              <w:rPr>
                <w:rFonts w:ascii="Times New Roman" w:eastAsia="Calibri" w:hAnsi="Times New Roman" w:cs="Times New Roman"/>
                <w:b/>
              </w:rPr>
            </w:pPr>
            <w:bookmarkStart w:id="19" w:name="_GoBack"/>
            <w:r w:rsidRPr="000A2FAD">
              <w:rPr>
                <w:rFonts w:ascii="Times New Roman" w:eastAsia="Calibri" w:hAnsi="Times New Roman" w:cs="Times New Roman"/>
                <w:b/>
              </w:rPr>
              <w:t xml:space="preserve">2 767 545 </w:t>
            </w:r>
            <w:bookmarkEnd w:id="19"/>
            <w:r w:rsidRPr="000A2FAD">
              <w:rPr>
                <w:rFonts w:ascii="Times New Roman" w:eastAsia="Calibri" w:hAnsi="Times New Roman" w:cs="Times New Roman"/>
                <w:b/>
              </w:rPr>
              <w:t>рублей</w:t>
            </w:r>
          </w:p>
        </w:tc>
      </w:tr>
      <w:tr w:rsidR="00C71274" w:rsidRPr="00DE1710" w14:paraId="56337029" w14:textId="77777777" w:rsidTr="00F1479A">
        <w:trPr>
          <w:trHeight w:val="860"/>
        </w:trPr>
        <w:tc>
          <w:tcPr>
            <w:tcW w:w="851" w:type="dxa"/>
            <w:shd w:val="clear" w:color="auto" w:fill="auto"/>
          </w:tcPr>
          <w:p w14:paraId="23264854" w14:textId="77777777"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0EB187A6" w14:textId="1A426FEA"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w:t>
            </w:r>
            <w:r w:rsidR="00FA115B">
              <w:rPr>
                <w:rFonts w:ascii="Times New Roman" w:eastAsia="Times New Roman" w:hAnsi="Times New Roman" w:cs="Times New Roman"/>
                <w:i/>
                <w:lang w:eastAsia="x-none"/>
              </w:rPr>
              <w:t>товара,</w:t>
            </w:r>
            <w:r w:rsidRPr="00C71274">
              <w:rPr>
                <w:rFonts w:ascii="Times New Roman" w:eastAsia="Times New Roman" w:hAnsi="Times New Roman" w:cs="Times New Roman"/>
                <w:i/>
                <w:lang w:eastAsia="x-none"/>
              </w:rPr>
              <w:t xml:space="preserve"> услуги (работы):</w:t>
            </w:r>
          </w:p>
          <w:p w14:paraId="4BADA992" w14:textId="77777777"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14:paraId="604F1DB4" w14:textId="77777777" w:rsidR="008460D2" w:rsidRDefault="00B81C5A" w:rsidP="00F1479A">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14:paraId="2E6F7A64" w14:textId="77777777" w:rsidTr="00F1479A">
        <w:trPr>
          <w:trHeight w:val="1234"/>
        </w:trPr>
        <w:tc>
          <w:tcPr>
            <w:tcW w:w="851" w:type="dxa"/>
            <w:shd w:val="clear" w:color="auto" w:fill="auto"/>
          </w:tcPr>
          <w:p w14:paraId="0E62B2B5" w14:textId="77777777"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14:paraId="7B6E8D1C"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14:paraId="5B2876B0"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A5E202B" w14:textId="77777777"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804F07B"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08A76E1"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5AFF4132"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D75027F" w14:textId="77777777"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14:paraId="51C68801" w14:textId="77777777" w:rsidR="000A2FAD" w:rsidRPr="000A2FAD" w:rsidRDefault="000A2FAD" w:rsidP="000A2FA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0A2FAD">
              <w:rPr>
                <w:rFonts w:ascii="Times New Roman" w:eastAsia="Times New Roman" w:hAnsi="Times New Roman" w:cs="Times New Roman"/>
                <w:b/>
                <w:sz w:val="24"/>
                <w:szCs w:val="24"/>
                <w:lang w:eastAsia="ru-RU"/>
              </w:rPr>
              <w:t>Разработка проектной документации на объект:</w:t>
            </w:r>
          </w:p>
          <w:p w14:paraId="1B83E832" w14:textId="485C77A3" w:rsidR="00507A85" w:rsidRPr="00FC4D19" w:rsidRDefault="000A2FAD" w:rsidP="000A2FA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0A2FAD">
              <w:rPr>
                <w:rFonts w:ascii="Times New Roman" w:eastAsia="Times New Roman" w:hAnsi="Times New Roman" w:cs="Times New Roman"/>
                <w:b/>
                <w:sz w:val="24"/>
                <w:szCs w:val="24"/>
                <w:lang w:eastAsia="ru-RU"/>
              </w:rPr>
              <w:t xml:space="preserve">«Многоквартирный жилой дом по ул. Ленина в </w:t>
            </w:r>
            <w:proofErr w:type="spellStart"/>
            <w:r w:rsidRPr="000A2FAD">
              <w:rPr>
                <w:rFonts w:ascii="Times New Roman" w:eastAsia="Times New Roman" w:hAnsi="Times New Roman" w:cs="Times New Roman"/>
                <w:b/>
                <w:sz w:val="24"/>
                <w:szCs w:val="24"/>
                <w:lang w:eastAsia="ru-RU"/>
              </w:rPr>
              <w:t>с</w:t>
            </w:r>
            <w:proofErr w:type="gramStart"/>
            <w:r w:rsidRPr="000A2FAD">
              <w:rPr>
                <w:rFonts w:ascii="Times New Roman" w:eastAsia="Times New Roman" w:hAnsi="Times New Roman" w:cs="Times New Roman"/>
                <w:b/>
                <w:sz w:val="24"/>
                <w:szCs w:val="24"/>
                <w:lang w:eastAsia="ru-RU"/>
              </w:rPr>
              <w:t>.М</w:t>
            </w:r>
            <w:proofErr w:type="gramEnd"/>
            <w:r w:rsidRPr="000A2FAD">
              <w:rPr>
                <w:rFonts w:ascii="Times New Roman" w:eastAsia="Times New Roman" w:hAnsi="Times New Roman" w:cs="Times New Roman"/>
                <w:b/>
                <w:sz w:val="24"/>
                <w:szCs w:val="24"/>
                <w:lang w:eastAsia="ru-RU"/>
              </w:rPr>
              <w:t>раково</w:t>
            </w:r>
            <w:proofErr w:type="spellEnd"/>
            <w:r w:rsidRPr="000A2FAD">
              <w:rPr>
                <w:rFonts w:ascii="Times New Roman" w:eastAsia="Times New Roman" w:hAnsi="Times New Roman" w:cs="Times New Roman"/>
                <w:b/>
                <w:sz w:val="24"/>
                <w:szCs w:val="24"/>
                <w:lang w:eastAsia="ru-RU"/>
              </w:rPr>
              <w:t xml:space="preserve"> </w:t>
            </w:r>
            <w:proofErr w:type="spellStart"/>
            <w:r w:rsidRPr="000A2FAD">
              <w:rPr>
                <w:rFonts w:ascii="Times New Roman" w:eastAsia="Times New Roman" w:hAnsi="Times New Roman" w:cs="Times New Roman"/>
                <w:b/>
                <w:sz w:val="24"/>
                <w:szCs w:val="24"/>
                <w:lang w:eastAsia="ru-RU"/>
              </w:rPr>
              <w:t>Кугарчинского</w:t>
            </w:r>
            <w:proofErr w:type="spellEnd"/>
            <w:r w:rsidRPr="000A2FAD">
              <w:rPr>
                <w:rFonts w:ascii="Times New Roman" w:eastAsia="Times New Roman" w:hAnsi="Times New Roman" w:cs="Times New Roman"/>
                <w:b/>
                <w:sz w:val="24"/>
                <w:szCs w:val="24"/>
                <w:lang w:eastAsia="ru-RU"/>
              </w:rPr>
              <w:t xml:space="preserve"> района Республики Башкортостан»</w:t>
            </w:r>
          </w:p>
        </w:tc>
      </w:tr>
      <w:tr w:rsidR="00DE1710" w:rsidRPr="00DE1710" w14:paraId="788EAACD" w14:textId="77777777" w:rsidTr="009A47F4">
        <w:tc>
          <w:tcPr>
            <w:tcW w:w="851" w:type="dxa"/>
            <w:shd w:val="clear" w:color="auto" w:fill="auto"/>
          </w:tcPr>
          <w:p w14:paraId="05B718F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14:paraId="5C45458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14:paraId="6889DDD4"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0C100348" w14:textId="77777777"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w:t>
            </w:r>
            <w:r w:rsidR="00D23449">
              <w:rPr>
                <w:rFonts w:ascii="Times New Roman" w:eastAsia="Times New Roman" w:hAnsi="Times New Roman" w:cs="Times New Roman"/>
                <w:sz w:val="24"/>
                <w:szCs w:val="24"/>
                <w:lang w:eastAsia="x-none"/>
              </w:rPr>
              <w:t xml:space="preserve"> </w:t>
            </w: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w:t>
            </w:r>
            <w:r w:rsidRPr="00873105">
              <w:rPr>
                <w:rFonts w:ascii="Times New Roman" w:eastAsia="Times New Roman" w:hAnsi="Times New Roman" w:cs="Times New Roman"/>
                <w:sz w:val="24"/>
                <w:szCs w:val="24"/>
                <w:lang w:val="x-none" w:eastAsia="x-none"/>
              </w:rPr>
              <w:lastRenderedPageBreak/>
              <w:t>необходимых погрузочно-разгрузочных работ и иные расходы, связанные с исполнением договора</w:t>
            </w:r>
          </w:p>
          <w:p w14:paraId="5D5A9EE5" w14:textId="77777777"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б.составляе</w:t>
            </w:r>
            <w:r w:rsidR="00DB76AD" w:rsidRPr="00FA115B">
              <w:rPr>
                <w:rFonts w:ascii="Times New Roman" w:eastAsia="Calibri" w:hAnsi="Times New Roman" w:cs="Times New Roman"/>
                <w:vanish/>
                <w:highlight w:val="green"/>
              </w:rPr>
              <w:t xml:space="preserve">т967 201,                               </w:t>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p>
        </w:tc>
      </w:tr>
      <w:tr w:rsidR="00DE1710" w:rsidRPr="00DE1710" w14:paraId="12C128F3" w14:textId="77777777" w:rsidTr="009A47F4">
        <w:tc>
          <w:tcPr>
            <w:tcW w:w="851" w:type="dxa"/>
            <w:shd w:val="clear" w:color="auto" w:fill="auto"/>
          </w:tcPr>
          <w:p w14:paraId="143B8518"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14:paraId="4A6D9EB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14:paraId="6A6DD63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14:paraId="20D9055F" w14:textId="77777777" w:rsidTr="009A47F4">
        <w:tc>
          <w:tcPr>
            <w:tcW w:w="851" w:type="dxa"/>
            <w:shd w:val="clear" w:color="auto" w:fill="auto"/>
          </w:tcPr>
          <w:p w14:paraId="174CA1A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14:paraId="71E195E5" w14:textId="77777777"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14:paraId="76406E6B" w14:textId="77777777"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14:paraId="24102D69" w14:textId="77777777" w:rsidTr="009A47F4">
        <w:tc>
          <w:tcPr>
            <w:tcW w:w="851" w:type="dxa"/>
            <w:shd w:val="clear" w:color="auto" w:fill="auto"/>
          </w:tcPr>
          <w:p w14:paraId="40AFC2C9"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14:paraId="31D0787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14:paraId="25AAC9E5" w14:textId="77777777"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14:paraId="6B1326AF" w14:textId="77777777" w:rsidTr="009A47F4">
        <w:tc>
          <w:tcPr>
            <w:tcW w:w="851" w:type="dxa"/>
            <w:shd w:val="clear" w:color="auto" w:fill="auto"/>
          </w:tcPr>
          <w:p w14:paraId="1BAAD91B"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14:paraId="0457B0FC"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14:paraId="332D74A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71E14B50" w14:textId="77777777" w:rsidR="00DE1710" w:rsidRPr="005E321C" w:rsidRDefault="00873105" w:rsidP="00F147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r w:rsidRPr="00873105">
              <w:rPr>
                <w:rFonts w:ascii="Times New Roman" w:eastAsia="Times New Roman" w:hAnsi="Times New Roman" w:cs="Times New Roman"/>
                <w:sz w:val="24"/>
                <w:szCs w:val="24"/>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_______ (___________)</w:t>
            </w:r>
            <w:r w:rsidR="00C142BC">
              <w:rPr>
                <w:rFonts w:ascii="Times New Roman" w:eastAsia="Times New Roman" w:hAnsi="Times New Roman" w:cs="Times New Roman"/>
                <w:sz w:val="24"/>
                <w:szCs w:val="24"/>
                <w:lang w:eastAsia="ru-RU"/>
              </w:rPr>
              <w:t xml:space="preserve"> (согласно заявке участника)</w:t>
            </w:r>
            <w:r w:rsidRPr="00873105">
              <w:rPr>
                <w:rFonts w:ascii="Times New Roman" w:eastAsia="Times New Roman" w:hAnsi="Times New Roman" w:cs="Times New Roman"/>
                <w:sz w:val="24"/>
                <w:szCs w:val="24"/>
                <w:lang w:eastAsia="ru-RU"/>
              </w:rPr>
              <w:t xml:space="preserve"> рабочих дней с момента подписания Заказчиком акта выполненных работ либо иным способом, не противоречащим действующему законодательству.</w:t>
            </w:r>
          </w:p>
        </w:tc>
      </w:tr>
      <w:tr w:rsidR="00DE1710" w:rsidRPr="00DE1710" w14:paraId="18AE18AE" w14:textId="77777777" w:rsidTr="009A47F4">
        <w:tc>
          <w:tcPr>
            <w:tcW w:w="851" w:type="dxa"/>
            <w:shd w:val="clear" w:color="auto" w:fill="auto"/>
          </w:tcPr>
          <w:p w14:paraId="58BFF3B2"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14:paraId="56F4D1B3"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14:paraId="091D984C" w14:textId="77777777"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4F684E09" w14:textId="49659948" w:rsidR="00C142BC" w:rsidRDefault="00003E7A" w:rsidP="00003E7A">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502884">
              <w:rPr>
                <w:rFonts w:ascii="Times New Roman" w:eastAsia="Times New Roman" w:hAnsi="Times New Roman" w:cs="Times New Roman"/>
                <w:color w:val="000000" w:themeColor="text1"/>
                <w:sz w:val="24"/>
                <w:szCs w:val="24"/>
                <w:lang w:eastAsia="x-none"/>
              </w:rPr>
              <w:t xml:space="preserve">выполнения работ </w:t>
            </w:r>
            <w:r w:rsidRPr="00003E7A">
              <w:rPr>
                <w:rFonts w:ascii="Times New Roman" w:eastAsia="Times New Roman" w:hAnsi="Times New Roman" w:cs="Times New Roman"/>
                <w:color w:val="000000" w:themeColor="text1"/>
                <w:sz w:val="24"/>
                <w:szCs w:val="24"/>
                <w:lang w:val="x-none" w:eastAsia="x-none"/>
              </w:rPr>
              <w:t xml:space="preserve">: </w:t>
            </w:r>
            <w:proofErr w:type="spellStart"/>
            <w:r w:rsidR="000A2FAD" w:rsidRPr="000A2FAD">
              <w:rPr>
                <w:rFonts w:ascii="Times New Roman" w:eastAsia="Times New Roman" w:hAnsi="Times New Roman" w:cs="Times New Roman"/>
                <w:color w:val="000000" w:themeColor="text1"/>
                <w:sz w:val="24"/>
                <w:szCs w:val="24"/>
                <w:lang w:val="x-none" w:eastAsia="x-none"/>
              </w:rPr>
              <w:t>с.Мраково</w:t>
            </w:r>
            <w:proofErr w:type="spellEnd"/>
            <w:r w:rsidR="000A2FAD" w:rsidRPr="000A2FAD">
              <w:rPr>
                <w:rFonts w:ascii="Times New Roman" w:eastAsia="Times New Roman" w:hAnsi="Times New Roman" w:cs="Times New Roman"/>
                <w:color w:val="000000" w:themeColor="text1"/>
                <w:sz w:val="24"/>
                <w:szCs w:val="24"/>
                <w:lang w:val="x-none" w:eastAsia="x-none"/>
              </w:rPr>
              <w:t xml:space="preserve"> </w:t>
            </w:r>
            <w:proofErr w:type="spellStart"/>
            <w:r w:rsidR="000A2FAD" w:rsidRPr="000A2FAD">
              <w:rPr>
                <w:rFonts w:ascii="Times New Roman" w:eastAsia="Times New Roman" w:hAnsi="Times New Roman" w:cs="Times New Roman"/>
                <w:color w:val="000000" w:themeColor="text1"/>
                <w:sz w:val="24"/>
                <w:szCs w:val="24"/>
                <w:lang w:val="x-none" w:eastAsia="x-none"/>
              </w:rPr>
              <w:t>Кугарчинского</w:t>
            </w:r>
            <w:proofErr w:type="spellEnd"/>
            <w:r w:rsidR="000A2FAD" w:rsidRPr="000A2FAD">
              <w:rPr>
                <w:rFonts w:ascii="Times New Roman" w:eastAsia="Times New Roman" w:hAnsi="Times New Roman" w:cs="Times New Roman"/>
                <w:color w:val="000000" w:themeColor="text1"/>
                <w:sz w:val="24"/>
                <w:szCs w:val="24"/>
                <w:lang w:val="x-none" w:eastAsia="x-none"/>
              </w:rPr>
              <w:t xml:space="preserve"> района Республики Башкортостан»</w:t>
            </w:r>
            <w:r w:rsidR="00C142BC" w:rsidRPr="00C142BC">
              <w:rPr>
                <w:rFonts w:ascii="Times New Roman" w:eastAsia="Times New Roman" w:hAnsi="Times New Roman" w:cs="Times New Roman"/>
                <w:color w:val="000000" w:themeColor="text1"/>
                <w:sz w:val="24"/>
                <w:szCs w:val="24"/>
                <w:lang w:val="x-none" w:eastAsia="x-none"/>
              </w:rPr>
              <w:t xml:space="preserve"> </w:t>
            </w:r>
            <w:r w:rsidR="00C142BC">
              <w:rPr>
                <w:rFonts w:ascii="Times New Roman" w:eastAsia="Times New Roman" w:hAnsi="Times New Roman" w:cs="Times New Roman"/>
                <w:color w:val="000000" w:themeColor="text1"/>
                <w:sz w:val="24"/>
                <w:szCs w:val="24"/>
                <w:lang w:eastAsia="x-none"/>
              </w:rPr>
              <w:t xml:space="preserve">и по месту нахождения исполнителя </w:t>
            </w:r>
          </w:p>
          <w:p w14:paraId="6F869279" w14:textId="59B62E47" w:rsidR="003C2C9B" w:rsidRPr="0031338C" w:rsidRDefault="0021623B" w:rsidP="0021623B">
            <w:pPr>
              <w:spacing w:before="120"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val="x-none" w:eastAsia="x-none"/>
              </w:rPr>
              <w:t xml:space="preserve"> Сроки </w:t>
            </w:r>
            <w:r>
              <w:rPr>
                <w:rFonts w:ascii="Times New Roman" w:eastAsia="Times New Roman" w:hAnsi="Times New Roman" w:cs="Times New Roman"/>
                <w:color w:val="000000" w:themeColor="text1"/>
                <w:sz w:val="24"/>
                <w:szCs w:val="24"/>
                <w:lang w:eastAsia="x-none"/>
              </w:rPr>
              <w:t>выполнения работ</w:t>
            </w:r>
            <w:r w:rsidR="00C64F5B" w:rsidRPr="00FC4D19">
              <w:rPr>
                <w:rFonts w:ascii="Times New Roman" w:eastAsia="Times New Roman" w:hAnsi="Times New Roman" w:cs="Times New Roman"/>
                <w:color w:val="000000" w:themeColor="text1"/>
                <w:sz w:val="24"/>
                <w:szCs w:val="24"/>
                <w:lang w:val="x-none" w:eastAsia="x-none"/>
              </w:rPr>
              <w:t xml:space="preserve">: </w:t>
            </w:r>
            <w:r w:rsidR="00FF1B9D" w:rsidRPr="00FF1B9D">
              <w:rPr>
                <w:rFonts w:ascii="Times New Roman" w:eastAsia="Times New Roman" w:hAnsi="Times New Roman" w:cs="Times New Roman"/>
                <w:color w:val="000000" w:themeColor="text1"/>
                <w:sz w:val="24"/>
                <w:szCs w:val="24"/>
                <w:lang w:val="x-none" w:eastAsia="x-none"/>
              </w:rPr>
              <w:t>Исполнитель обязуется выполнить работы в полном объеме, в соответствие графиком выполнения работ (Приложение №2</w:t>
            </w:r>
            <w:r w:rsidR="000A2FAD">
              <w:rPr>
                <w:rFonts w:ascii="Times New Roman" w:eastAsia="Times New Roman" w:hAnsi="Times New Roman" w:cs="Times New Roman"/>
                <w:color w:val="000000" w:themeColor="text1"/>
                <w:sz w:val="24"/>
                <w:szCs w:val="24"/>
                <w:lang w:eastAsia="x-none"/>
              </w:rPr>
              <w:t xml:space="preserve"> </w:t>
            </w:r>
            <w:r w:rsidR="004768D9">
              <w:rPr>
                <w:rFonts w:ascii="Times New Roman" w:eastAsia="Times New Roman" w:hAnsi="Times New Roman" w:cs="Times New Roman"/>
                <w:color w:val="000000" w:themeColor="text1"/>
                <w:sz w:val="24"/>
                <w:szCs w:val="24"/>
                <w:lang w:eastAsia="x-none"/>
              </w:rPr>
              <w:t>к договору</w:t>
            </w:r>
            <w:r w:rsidR="00FF1B9D" w:rsidRPr="00FF1B9D">
              <w:rPr>
                <w:rFonts w:ascii="Times New Roman" w:eastAsia="Times New Roman" w:hAnsi="Times New Roman" w:cs="Times New Roman"/>
                <w:color w:val="000000" w:themeColor="text1"/>
                <w:sz w:val="24"/>
                <w:szCs w:val="24"/>
                <w:lang w:val="x-none" w:eastAsia="x-none"/>
              </w:rPr>
              <w:t>) в срок не позднее 45 (сорока пяти) календарных дней с даты заключения Договора.</w:t>
            </w:r>
          </w:p>
        </w:tc>
      </w:tr>
      <w:tr w:rsidR="00DE1710" w:rsidRPr="00DE1710" w14:paraId="0AABD6A9" w14:textId="77777777" w:rsidTr="009A47F4">
        <w:tc>
          <w:tcPr>
            <w:tcW w:w="851" w:type="dxa"/>
            <w:shd w:val="clear" w:color="auto" w:fill="auto"/>
          </w:tcPr>
          <w:p w14:paraId="69F59444"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14:paraId="0D45D25E"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14:paraId="4AA4159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13DC6F70" w14:textId="77777777" w:rsidR="00DE1710" w:rsidRPr="00DE1710" w:rsidRDefault="00DE1710" w:rsidP="003E2F0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14:paraId="7F25C311" w14:textId="77777777" w:rsidTr="009A47F4">
        <w:tc>
          <w:tcPr>
            <w:tcW w:w="851" w:type="dxa"/>
            <w:shd w:val="clear" w:color="auto" w:fill="auto"/>
          </w:tcPr>
          <w:p w14:paraId="7D56C2FE"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14:paraId="048393EC"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w:t>
            </w:r>
            <w:r w:rsidRPr="00DE1710">
              <w:rPr>
                <w:rFonts w:ascii="Times New Roman" w:eastAsia="Times New Roman" w:hAnsi="Times New Roman" w:cs="Times New Roman"/>
                <w:bCs/>
                <w:i/>
                <w:lang w:val="x-none" w:eastAsia="x-none"/>
              </w:rPr>
              <w:lastRenderedPageBreak/>
              <w:t xml:space="preserve">товару (выполняемым работам, оказываемым услугам): </w:t>
            </w:r>
          </w:p>
          <w:p w14:paraId="46CE6BC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780956C1"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lastRenderedPageBreak/>
              <w:t xml:space="preserve">Требования Заказчика к качеству, количеству, техническим характеристикам поставляемого товара </w:t>
            </w:r>
            <w:r w:rsidRPr="00DE1710">
              <w:rPr>
                <w:rFonts w:ascii="Times New Roman" w:eastAsia="Times New Roman" w:hAnsi="Times New Roman" w:cs="Times New Roman"/>
                <w:bCs/>
                <w:sz w:val="24"/>
                <w:szCs w:val="24"/>
                <w:lang w:val="x-none" w:eastAsia="x-none"/>
              </w:rPr>
              <w:lastRenderedPageBreak/>
              <w:t xml:space="preserve">(выполняемым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1952236D"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557DC2CC" w14:textId="77777777" w:rsidTr="009A47F4">
        <w:tc>
          <w:tcPr>
            <w:tcW w:w="851" w:type="dxa"/>
            <w:shd w:val="clear" w:color="auto" w:fill="auto"/>
          </w:tcPr>
          <w:p w14:paraId="66B9656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16</w:t>
            </w:r>
          </w:p>
        </w:tc>
        <w:tc>
          <w:tcPr>
            <w:tcW w:w="2443" w:type="dxa"/>
            <w:shd w:val="clear" w:color="auto" w:fill="auto"/>
          </w:tcPr>
          <w:p w14:paraId="7173EE91"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07941BD4"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14:paraId="57FC3DE6"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02DF8F01" w14:textId="77777777" w:rsidR="00DE1710" w:rsidRPr="00DE1710" w:rsidRDefault="00DE1710" w:rsidP="003E2F0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14:paraId="455FA4D5" w14:textId="77777777" w:rsidTr="009A47F4">
        <w:tc>
          <w:tcPr>
            <w:tcW w:w="851" w:type="dxa"/>
            <w:shd w:val="clear" w:color="auto" w:fill="auto"/>
          </w:tcPr>
          <w:p w14:paraId="54A6F71C"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17</w:t>
            </w:r>
          </w:p>
        </w:tc>
        <w:tc>
          <w:tcPr>
            <w:tcW w:w="2443" w:type="dxa"/>
            <w:shd w:val="clear" w:color="auto" w:fill="auto"/>
          </w:tcPr>
          <w:p w14:paraId="2462C657" w14:textId="77777777"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14:paraId="3DFA5679" w14:textId="77777777" w:rsidR="002D0A3B" w:rsidRDefault="002D0406" w:rsidP="002D0A3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14:paraId="7E134C36" w14:textId="39E70AE7" w:rsidR="00E30BED" w:rsidRPr="002D0A3B" w:rsidRDefault="002D0A3B" w:rsidP="002D0A3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2D0A3B">
              <w:rPr>
                <w:rFonts w:ascii="Times New Roman" w:eastAsia="Times New Roman" w:hAnsi="Times New Roman" w:cs="Times New Roman"/>
                <w:sz w:val="24"/>
                <w:szCs w:val="24"/>
                <w:lang w:eastAsia="ru-RU"/>
              </w:rPr>
              <w:t>В качестве обеспечения исполнения Договора Заказчик удерживает 15% от стоимости выполненных Исполнителем работ.</w:t>
            </w:r>
            <w:r>
              <w:t xml:space="preserve"> </w:t>
            </w:r>
            <w:r w:rsidRPr="002D0A3B">
              <w:rPr>
                <w:rFonts w:ascii="Times New Roman" w:eastAsia="Times New Roman" w:hAnsi="Times New Roman" w:cs="Times New Roman"/>
                <w:sz w:val="24"/>
                <w:szCs w:val="24"/>
                <w:lang w:eastAsia="ru-RU"/>
              </w:rPr>
              <w:t>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tc>
      </w:tr>
      <w:tr w:rsidR="005E5269" w:rsidRPr="00DE1710" w14:paraId="6235749C" w14:textId="77777777" w:rsidTr="009A47F4">
        <w:tc>
          <w:tcPr>
            <w:tcW w:w="851" w:type="dxa"/>
            <w:shd w:val="clear" w:color="auto" w:fill="auto"/>
          </w:tcPr>
          <w:p w14:paraId="01436AE8" w14:textId="77777777"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1268EC7F" w14:textId="77777777"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14:paraId="5E45900A" w14:textId="77777777" w:rsidR="005E5269" w:rsidRPr="005E5269" w:rsidRDefault="0008124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14:paraId="2DB3B50D" w14:textId="77777777"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37C39B58" w14:textId="77777777" w:rsidTr="009A47F4">
        <w:tc>
          <w:tcPr>
            <w:tcW w:w="851" w:type="dxa"/>
            <w:shd w:val="clear" w:color="auto" w:fill="auto"/>
          </w:tcPr>
          <w:p w14:paraId="37C76A0D"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14:paraId="783C4558" w14:textId="77777777"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14:paraId="3B3D2BE4" w14:textId="0DB8AA01"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r w:rsidR="00F920EF">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FF1B9D">
              <w:rPr>
                <w:rFonts w:ascii="Times New Roman" w:eastAsia="Times New Roman" w:hAnsi="Times New Roman" w:cs="Times New Roman"/>
                <w:sz w:val="24"/>
                <w:szCs w:val="24"/>
                <w:lang w:eastAsia="ru-RU"/>
              </w:rPr>
              <w:t>1</w:t>
            </w:r>
            <w:r w:rsidR="000A2FAD">
              <w:rPr>
                <w:rFonts w:ascii="Times New Roman" w:eastAsia="Times New Roman" w:hAnsi="Times New Roman" w:cs="Times New Roman"/>
                <w:sz w:val="24"/>
                <w:szCs w:val="24"/>
                <w:lang w:eastAsia="ru-RU"/>
              </w:rPr>
              <w:t>2</w:t>
            </w:r>
            <w:r w:rsidRPr="00DE1710">
              <w:rPr>
                <w:rFonts w:ascii="Times New Roman" w:eastAsia="Times New Roman" w:hAnsi="Times New Roman" w:cs="Times New Roman"/>
                <w:sz w:val="24"/>
                <w:szCs w:val="24"/>
                <w:lang w:eastAsia="ru-RU"/>
              </w:rPr>
              <w:t xml:space="preserve">» </w:t>
            </w:r>
            <w:r w:rsidR="000A2FAD">
              <w:rPr>
                <w:rFonts w:ascii="Times New Roman" w:eastAsia="Times New Roman" w:hAnsi="Times New Roman" w:cs="Times New Roman"/>
                <w:sz w:val="24"/>
                <w:szCs w:val="24"/>
                <w:lang w:eastAsia="ru-RU"/>
              </w:rPr>
              <w:t xml:space="preserve">марта </w:t>
            </w:r>
            <w:r w:rsidR="00C36830">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FF1B9D">
              <w:rPr>
                <w:rFonts w:ascii="Times New Roman" w:eastAsia="Times New Roman" w:hAnsi="Times New Roman" w:cs="Times New Roman"/>
                <w:sz w:val="24"/>
                <w:szCs w:val="24"/>
                <w:lang w:eastAsia="ru-RU"/>
              </w:rPr>
              <w:t>4</w:t>
            </w:r>
            <w:r w:rsidRPr="00DE1710">
              <w:rPr>
                <w:rFonts w:ascii="Times New Roman" w:eastAsia="Times New Roman" w:hAnsi="Times New Roman" w:cs="Times New Roman"/>
                <w:sz w:val="24"/>
                <w:szCs w:val="24"/>
                <w:lang w:eastAsia="ru-RU"/>
              </w:rPr>
              <w:t xml:space="preserve"> года</w:t>
            </w:r>
            <w:r w:rsidR="00F920EF">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0A2FAD">
              <w:rPr>
                <w:rFonts w:ascii="Times New Roman" w:eastAsia="Times New Roman" w:hAnsi="Times New Roman" w:cs="Times New Roman"/>
                <w:sz w:val="24"/>
                <w:szCs w:val="24"/>
                <w:lang w:eastAsia="ru-RU"/>
              </w:rPr>
              <w:t>18</w:t>
            </w:r>
            <w:r w:rsidR="002A43F0" w:rsidRPr="002A43F0">
              <w:rPr>
                <w:rFonts w:ascii="Times New Roman" w:eastAsia="Times New Roman" w:hAnsi="Times New Roman" w:cs="Times New Roman"/>
                <w:sz w:val="24"/>
                <w:szCs w:val="24"/>
                <w:lang w:eastAsia="ru-RU"/>
              </w:rPr>
              <w:t xml:space="preserve">» </w:t>
            </w:r>
            <w:r w:rsidR="000A2FAD">
              <w:rPr>
                <w:rFonts w:ascii="Times New Roman" w:eastAsia="Times New Roman" w:hAnsi="Times New Roman" w:cs="Times New Roman"/>
                <w:sz w:val="24"/>
                <w:szCs w:val="24"/>
                <w:lang w:eastAsia="ru-RU"/>
              </w:rPr>
              <w:t>марта</w:t>
            </w:r>
            <w:r w:rsidR="00C142BC">
              <w:rPr>
                <w:rFonts w:ascii="Times New Roman" w:eastAsia="Times New Roman" w:hAnsi="Times New Roman" w:cs="Times New Roman"/>
                <w:sz w:val="24"/>
                <w:szCs w:val="24"/>
                <w:lang w:eastAsia="ru-RU"/>
              </w:rPr>
              <w:t xml:space="preserve"> </w:t>
            </w:r>
            <w:r w:rsidR="002A43F0" w:rsidRPr="002A43F0">
              <w:rPr>
                <w:rFonts w:ascii="Times New Roman" w:eastAsia="Times New Roman" w:hAnsi="Times New Roman" w:cs="Times New Roman"/>
                <w:sz w:val="24"/>
                <w:szCs w:val="24"/>
                <w:lang w:eastAsia="ru-RU"/>
              </w:rPr>
              <w:t xml:space="preserve"> 202</w:t>
            </w:r>
            <w:r w:rsidR="00D45F49">
              <w:rPr>
                <w:rFonts w:ascii="Times New Roman" w:eastAsia="Times New Roman" w:hAnsi="Times New Roman" w:cs="Times New Roman"/>
                <w:sz w:val="24"/>
                <w:szCs w:val="24"/>
                <w:lang w:eastAsia="ru-RU"/>
              </w:rPr>
              <w:t>4</w:t>
            </w:r>
            <w:r w:rsidR="002A43F0" w:rsidRPr="002A43F0">
              <w:rPr>
                <w:rFonts w:ascii="Times New Roman" w:eastAsia="Times New Roman" w:hAnsi="Times New Roman" w:cs="Times New Roman"/>
                <w:sz w:val="24"/>
                <w:szCs w:val="24"/>
                <w:lang w:eastAsia="ru-RU"/>
              </w:rPr>
              <w:t xml:space="preserve"> года </w:t>
            </w:r>
            <w:r w:rsidR="00F920EF">
              <w:rPr>
                <w:rFonts w:ascii="Times New Roman" w:eastAsia="Times New Roman" w:hAnsi="Times New Roman" w:cs="Times New Roman"/>
                <w:sz w:val="24"/>
                <w:szCs w:val="24"/>
                <w:lang w:eastAsia="ru-RU"/>
              </w:rPr>
              <w:t>включительно</w:t>
            </w:r>
          </w:p>
          <w:p w14:paraId="34C9AB76" w14:textId="51DD445C"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w:t>
            </w:r>
            <w:r w:rsidR="003E2F00" w:rsidRPr="008B4140">
              <w:rPr>
                <w:rFonts w:ascii="Times New Roman" w:eastAsia="Times New Roman" w:hAnsi="Times New Roman" w:cs="Times New Roman"/>
                <w:i/>
                <w:sz w:val="24"/>
                <w:szCs w:val="24"/>
                <w:lang w:eastAsia="ru-RU"/>
              </w:rPr>
              <w:t xml:space="preserve">поступил </w:t>
            </w:r>
            <w:r w:rsidR="003E2F00">
              <w:rPr>
                <w:rFonts w:ascii="Times New Roman" w:eastAsia="Times New Roman" w:hAnsi="Times New Roman" w:cs="Times New Roman"/>
                <w:i/>
                <w:sz w:val="24"/>
                <w:szCs w:val="24"/>
                <w:lang w:eastAsia="ru-RU"/>
              </w:rPr>
              <w:t>позднее</w:t>
            </w:r>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14:paraId="74C40401" w14:textId="77777777" w:rsidTr="009A47F4">
        <w:tc>
          <w:tcPr>
            <w:tcW w:w="851" w:type="dxa"/>
            <w:shd w:val="clear" w:color="auto" w:fill="auto"/>
          </w:tcPr>
          <w:p w14:paraId="662B51C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14:paraId="26EC9B08" w14:textId="77777777"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w:t>
            </w:r>
            <w:r w:rsidRPr="00F920EF">
              <w:rPr>
                <w:rFonts w:ascii="Times New Roman" w:eastAsia="Times New Roman" w:hAnsi="Times New Roman" w:cs="Times New Roman"/>
                <w:bCs/>
                <w:i/>
                <w:lang w:val="x-none" w:eastAsia="x-none"/>
              </w:rPr>
              <w:lastRenderedPageBreak/>
              <w:t xml:space="preserve">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14:paraId="05F0F494" w14:textId="20C65394" w:rsidR="00D45F49" w:rsidRDefault="00D45F49"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 xml:space="preserve">  С  «1</w:t>
            </w:r>
            <w:r w:rsidR="000A2FAD">
              <w:rPr>
                <w:rFonts w:ascii="Times New Roman" w:eastAsia="Times New Roman" w:hAnsi="Times New Roman" w:cs="Times New Roman"/>
                <w:sz w:val="24"/>
                <w:szCs w:val="24"/>
                <w:lang w:eastAsia="ru-RU"/>
              </w:rPr>
              <w:t>2</w:t>
            </w:r>
            <w:r w:rsidRPr="00D45F49">
              <w:rPr>
                <w:rFonts w:ascii="Times New Roman" w:eastAsia="Times New Roman" w:hAnsi="Times New Roman" w:cs="Times New Roman"/>
                <w:sz w:val="24"/>
                <w:szCs w:val="24"/>
                <w:lang w:eastAsia="ru-RU"/>
              </w:rPr>
              <w:t xml:space="preserve">» </w:t>
            </w:r>
            <w:r w:rsidR="000A2FAD">
              <w:rPr>
                <w:rFonts w:ascii="Times New Roman" w:eastAsia="Times New Roman" w:hAnsi="Times New Roman" w:cs="Times New Roman"/>
                <w:sz w:val="24"/>
                <w:szCs w:val="24"/>
                <w:lang w:eastAsia="ru-RU"/>
              </w:rPr>
              <w:t>марта</w:t>
            </w:r>
            <w:r w:rsidRPr="00D45F49">
              <w:rPr>
                <w:rFonts w:ascii="Times New Roman" w:eastAsia="Times New Roman" w:hAnsi="Times New Roman" w:cs="Times New Roman"/>
                <w:sz w:val="24"/>
                <w:szCs w:val="24"/>
                <w:lang w:eastAsia="ru-RU"/>
              </w:rPr>
              <w:t xml:space="preserve">  2024 года по «2</w:t>
            </w:r>
            <w:r w:rsidR="000A2FAD">
              <w:rPr>
                <w:rFonts w:ascii="Times New Roman" w:eastAsia="Times New Roman" w:hAnsi="Times New Roman" w:cs="Times New Roman"/>
                <w:sz w:val="24"/>
                <w:szCs w:val="24"/>
                <w:lang w:eastAsia="ru-RU"/>
              </w:rPr>
              <w:t>1</w:t>
            </w:r>
            <w:r w:rsidRPr="00D45F49">
              <w:rPr>
                <w:rFonts w:ascii="Times New Roman" w:eastAsia="Times New Roman" w:hAnsi="Times New Roman" w:cs="Times New Roman"/>
                <w:sz w:val="24"/>
                <w:szCs w:val="24"/>
                <w:lang w:eastAsia="ru-RU"/>
              </w:rPr>
              <w:t xml:space="preserve">» </w:t>
            </w:r>
            <w:r w:rsidR="000A2FAD">
              <w:rPr>
                <w:rFonts w:ascii="Times New Roman" w:eastAsia="Times New Roman" w:hAnsi="Times New Roman" w:cs="Times New Roman"/>
                <w:sz w:val="24"/>
                <w:szCs w:val="24"/>
                <w:lang w:eastAsia="ru-RU"/>
              </w:rPr>
              <w:t>марта</w:t>
            </w:r>
            <w:r w:rsidRPr="00D45F49">
              <w:rPr>
                <w:rFonts w:ascii="Times New Roman" w:eastAsia="Times New Roman" w:hAnsi="Times New Roman" w:cs="Times New Roman"/>
                <w:sz w:val="24"/>
                <w:szCs w:val="24"/>
                <w:lang w:eastAsia="ru-RU"/>
              </w:rPr>
              <w:t xml:space="preserve">  2024 года включительно</w:t>
            </w:r>
          </w:p>
          <w:p w14:paraId="62FF3C95" w14:textId="07E3834C"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 xml:space="preserve">В течение трех рабочих дней со дня поступления </w:t>
            </w:r>
            <w:r w:rsidRPr="00136851">
              <w:rPr>
                <w:rFonts w:ascii="Times New Roman" w:eastAsia="Times New Roman" w:hAnsi="Times New Roman" w:cs="Times New Roman"/>
                <w:i/>
                <w:sz w:val="24"/>
                <w:szCs w:val="24"/>
                <w:lang w:eastAsia="ru-RU"/>
              </w:rPr>
              <w:lastRenderedPageBreak/>
              <w:t>такого запроса Предприятие размещает в ЕИС разъяснения с указанием предмета запроса</w:t>
            </w:r>
          </w:p>
        </w:tc>
      </w:tr>
      <w:tr w:rsidR="00DE1710" w:rsidRPr="00DE1710" w14:paraId="26738510" w14:textId="77777777" w:rsidTr="009A47F4">
        <w:tc>
          <w:tcPr>
            <w:tcW w:w="851" w:type="dxa"/>
            <w:shd w:val="clear" w:color="auto" w:fill="auto"/>
          </w:tcPr>
          <w:p w14:paraId="1EDA9F70"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443" w:type="dxa"/>
            <w:shd w:val="clear" w:color="auto" w:fill="auto"/>
          </w:tcPr>
          <w:p w14:paraId="442355F1" w14:textId="77777777" w:rsidR="00DE1710" w:rsidRPr="008918E2"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8918E2">
              <w:rPr>
                <w:rFonts w:ascii="Times New Roman" w:eastAsia="Times New Roman" w:hAnsi="Times New Roman" w:cs="Times New Roman"/>
                <w:i/>
                <w:lang w:val="x-none" w:eastAsia="x-none"/>
              </w:rPr>
              <w:t xml:space="preserve">Заявки на участие в закупке подаются по адресу: </w:t>
            </w:r>
          </w:p>
          <w:p w14:paraId="1AA4D89E" w14:textId="77777777" w:rsidR="00DE1710" w:rsidRPr="008918E2"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14:paraId="4116E59D" w14:textId="261D3C58" w:rsidR="00DE1710" w:rsidRPr="008918E2" w:rsidRDefault="00E546A8" w:rsidP="005B4E9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918E2">
              <w:rPr>
                <w:rFonts w:ascii="Times New Roman" w:eastAsia="Times New Roman" w:hAnsi="Times New Roman" w:cs="Times New Roman"/>
                <w:lang w:eastAsia="ar-SA"/>
              </w:rPr>
              <w:t>Заявки подаются  с использованием программно-аппаратных средств электронной площадки в порядке, предусмотренном регламентом электронной площадки</w:t>
            </w:r>
            <w:r w:rsidR="003E2F00" w:rsidRPr="008918E2">
              <w:rPr>
                <w:rStyle w:val="a4"/>
                <w:rFonts w:ascii="Times New Roman" w:eastAsia="Times New Roman" w:hAnsi="Times New Roman" w:cs="Times New Roman"/>
                <w:strike/>
                <w:lang w:eastAsia="ar-SA"/>
              </w:rPr>
              <w:t xml:space="preserve"> </w:t>
            </w:r>
            <w:r w:rsidR="003E2F00" w:rsidRPr="008918E2">
              <w:rPr>
                <w:rFonts w:ascii="Times New Roman" w:eastAsia="Times New Roman" w:hAnsi="Times New Roman" w:cs="Times New Roman"/>
                <w:sz w:val="24"/>
                <w:szCs w:val="24"/>
                <w:lang w:eastAsia="ar-SA"/>
              </w:rPr>
              <w:t xml:space="preserve">«РЭСТ» по адресу: </w:t>
            </w:r>
            <w:hyperlink r:id="rId20"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val="en-US" w:eastAsia="ru-RU"/>
                </w:rPr>
                <w:t>est</w:t>
              </w:r>
              <w:proofErr w:type="spellEnd"/>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tc>
      </w:tr>
      <w:tr w:rsidR="00DE1710" w:rsidRPr="00DE1710" w14:paraId="42EFAA7A" w14:textId="77777777" w:rsidTr="009A47F4">
        <w:tc>
          <w:tcPr>
            <w:tcW w:w="851" w:type="dxa"/>
            <w:shd w:val="clear" w:color="auto" w:fill="auto"/>
          </w:tcPr>
          <w:p w14:paraId="38C4862A"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14:paraId="665BBA7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14:paraId="680C824D" w14:textId="77777777"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С даты публикации извещения</w:t>
            </w:r>
          </w:p>
        </w:tc>
      </w:tr>
      <w:tr w:rsidR="00DE1710" w:rsidRPr="00DE1710" w14:paraId="0884CD8A" w14:textId="77777777" w:rsidTr="009A47F4">
        <w:tc>
          <w:tcPr>
            <w:tcW w:w="851" w:type="dxa"/>
            <w:shd w:val="clear" w:color="auto" w:fill="auto"/>
          </w:tcPr>
          <w:p w14:paraId="7F6BD060"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14:paraId="6625ECB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14:paraId="57F6C314" w14:textId="6B1761C2" w:rsidR="00DE1710" w:rsidRDefault="00D002E9"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002E9">
              <w:rPr>
                <w:rFonts w:ascii="Times New Roman" w:eastAsia="Times New Roman" w:hAnsi="Times New Roman" w:cs="Times New Roman"/>
                <w:sz w:val="24"/>
                <w:szCs w:val="24"/>
                <w:lang w:eastAsia="x-none"/>
              </w:rPr>
              <w:t>«</w:t>
            </w:r>
            <w:r w:rsidR="000A2FAD">
              <w:rPr>
                <w:rFonts w:ascii="Times New Roman" w:eastAsia="Times New Roman" w:hAnsi="Times New Roman" w:cs="Times New Roman"/>
                <w:sz w:val="24"/>
                <w:szCs w:val="24"/>
                <w:lang w:eastAsia="x-none"/>
              </w:rPr>
              <w:t>22</w:t>
            </w:r>
            <w:r w:rsidRPr="00D002E9">
              <w:rPr>
                <w:rFonts w:ascii="Times New Roman" w:eastAsia="Times New Roman" w:hAnsi="Times New Roman" w:cs="Times New Roman"/>
                <w:sz w:val="24"/>
                <w:szCs w:val="24"/>
                <w:lang w:eastAsia="x-none"/>
              </w:rPr>
              <w:t xml:space="preserve">» </w:t>
            </w:r>
            <w:r w:rsidR="00D45F49">
              <w:rPr>
                <w:rFonts w:ascii="Times New Roman" w:eastAsia="Times New Roman" w:hAnsi="Times New Roman" w:cs="Times New Roman"/>
                <w:sz w:val="24"/>
                <w:szCs w:val="24"/>
                <w:lang w:eastAsia="x-none"/>
              </w:rPr>
              <w:t>марта</w:t>
            </w:r>
            <w:r w:rsidRPr="00D002E9">
              <w:rPr>
                <w:rFonts w:ascii="Times New Roman" w:eastAsia="Times New Roman" w:hAnsi="Times New Roman" w:cs="Times New Roman"/>
                <w:sz w:val="24"/>
                <w:szCs w:val="24"/>
                <w:lang w:eastAsia="x-none"/>
              </w:rPr>
              <w:t xml:space="preserve">   202</w:t>
            </w:r>
            <w:r w:rsidR="00D45F49">
              <w:rPr>
                <w:rFonts w:ascii="Times New Roman" w:eastAsia="Times New Roman" w:hAnsi="Times New Roman" w:cs="Times New Roman"/>
                <w:sz w:val="24"/>
                <w:szCs w:val="24"/>
                <w:lang w:eastAsia="x-none"/>
              </w:rPr>
              <w:t>4</w:t>
            </w:r>
            <w:r w:rsidRPr="00D002E9">
              <w:rPr>
                <w:rFonts w:ascii="Times New Roman" w:eastAsia="Times New Roman" w:hAnsi="Times New Roman" w:cs="Times New Roman"/>
                <w:sz w:val="24"/>
                <w:szCs w:val="24"/>
                <w:lang w:eastAsia="x-none"/>
              </w:rPr>
              <w:t xml:space="preserve"> года </w:t>
            </w:r>
            <w:r w:rsidR="00E428BB">
              <w:rPr>
                <w:rFonts w:ascii="Times New Roman" w:eastAsia="Times New Roman" w:hAnsi="Times New Roman" w:cs="Times New Roman"/>
                <w:sz w:val="24"/>
                <w:szCs w:val="24"/>
                <w:lang w:eastAsia="x-none"/>
              </w:rPr>
              <w:t xml:space="preserve">в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14:paraId="30A6C29D" w14:textId="77777777"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14:paraId="1E3C9109" w14:textId="77777777" w:rsidTr="009A47F4">
        <w:tc>
          <w:tcPr>
            <w:tcW w:w="851" w:type="dxa"/>
            <w:shd w:val="clear" w:color="auto" w:fill="auto"/>
          </w:tcPr>
          <w:p w14:paraId="69CDEC11" w14:textId="77777777"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1BE62637" w14:textId="77777777"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14:paraId="6754BDE1" w14:textId="503972FC"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450077, Республика Башкортостан, г.Уфа, ул.</w:t>
            </w:r>
            <w:r w:rsidR="003E2F00">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39055FE4" w14:textId="311E9F4F" w:rsidR="00E76DEB" w:rsidRPr="00DE1710" w:rsidRDefault="00EE4FEE" w:rsidP="000A2F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002A43F0" w:rsidRPr="002A43F0">
              <w:rPr>
                <w:rFonts w:ascii="Times New Roman" w:eastAsia="Times New Roman" w:hAnsi="Times New Roman" w:cs="Times New Roman"/>
                <w:sz w:val="24"/>
                <w:szCs w:val="24"/>
                <w:lang w:eastAsia="x-none"/>
              </w:rPr>
              <w:t>«</w:t>
            </w:r>
            <w:r w:rsidR="000A2FAD">
              <w:rPr>
                <w:rFonts w:ascii="Times New Roman" w:eastAsia="Times New Roman" w:hAnsi="Times New Roman" w:cs="Times New Roman"/>
                <w:sz w:val="24"/>
                <w:szCs w:val="24"/>
                <w:lang w:eastAsia="x-none"/>
              </w:rPr>
              <w:t>22</w:t>
            </w:r>
            <w:r w:rsidR="002A43F0" w:rsidRPr="002A43F0">
              <w:rPr>
                <w:rFonts w:ascii="Times New Roman" w:eastAsia="Times New Roman" w:hAnsi="Times New Roman" w:cs="Times New Roman"/>
                <w:sz w:val="24"/>
                <w:szCs w:val="24"/>
                <w:lang w:eastAsia="x-none"/>
              </w:rPr>
              <w:t xml:space="preserve">» </w:t>
            </w:r>
            <w:r w:rsidR="00FF1B9D">
              <w:rPr>
                <w:rFonts w:ascii="Times New Roman" w:eastAsia="Times New Roman" w:hAnsi="Times New Roman" w:cs="Times New Roman"/>
                <w:sz w:val="24"/>
                <w:szCs w:val="24"/>
                <w:lang w:eastAsia="x-none"/>
              </w:rPr>
              <w:t xml:space="preserve"> марта</w:t>
            </w:r>
            <w:r w:rsidR="00BF0484">
              <w:rPr>
                <w:rFonts w:ascii="Times New Roman" w:eastAsia="Times New Roman" w:hAnsi="Times New Roman" w:cs="Times New Roman"/>
                <w:sz w:val="24"/>
                <w:szCs w:val="24"/>
                <w:lang w:eastAsia="x-none"/>
              </w:rPr>
              <w:t xml:space="preserve"> </w:t>
            </w:r>
            <w:r w:rsidR="002A43F0" w:rsidRPr="002A43F0">
              <w:rPr>
                <w:rFonts w:ascii="Times New Roman" w:eastAsia="Times New Roman" w:hAnsi="Times New Roman" w:cs="Times New Roman"/>
                <w:sz w:val="24"/>
                <w:szCs w:val="24"/>
                <w:lang w:eastAsia="x-none"/>
              </w:rPr>
              <w:t xml:space="preserve">   202</w:t>
            </w:r>
            <w:r w:rsidR="00FF1B9D">
              <w:rPr>
                <w:rFonts w:ascii="Times New Roman" w:eastAsia="Times New Roman" w:hAnsi="Times New Roman" w:cs="Times New Roman"/>
                <w:sz w:val="24"/>
                <w:szCs w:val="24"/>
                <w:lang w:eastAsia="x-none"/>
              </w:rPr>
              <w:t>4</w:t>
            </w:r>
            <w:r w:rsidR="002A43F0" w:rsidRPr="002A43F0">
              <w:rPr>
                <w:rFonts w:ascii="Times New Roman" w:eastAsia="Times New Roman" w:hAnsi="Times New Roman" w:cs="Times New Roman"/>
                <w:sz w:val="24"/>
                <w:szCs w:val="24"/>
                <w:lang w:eastAsia="x-none"/>
              </w:rPr>
              <w:t xml:space="preserve">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14:paraId="39BE076E" w14:textId="77777777" w:rsidTr="009A47F4">
        <w:trPr>
          <w:trHeight w:val="350"/>
        </w:trPr>
        <w:tc>
          <w:tcPr>
            <w:tcW w:w="851" w:type="dxa"/>
            <w:shd w:val="clear" w:color="auto" w:fill="auto"/>
          </w:tcPr>
          <w:p w14:paraId="1494CCA1" w14:textId="77777777"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6</w:t>
            </w:r>
          </w:p>
        </w:tc>
        <w:tc>
          <w:tcPr>
            <w:tcW w:w="2443" w:type="dxa"/>
            <w:shd w:val="clear" w:color="auto" w:fill="auto"/>
          </w:tcPr>
          <w:p w14:paraId="2B7B0578" w14:textId="77777777"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14:paraId="298DA34A" w14:textId="77777777"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14:paraId="26D8B6BE" w14:textId="77777777" w:rsidTr="009A47F4">
        <w:trPr>
          <w:trHeight w:val="350"/>
        </w:trPr>
        <w:tc>
          <w:tcPr>
            <w:tcW w:w="851" w:type="dxa"/>
            <w:shd w:val="clear" w:color="auto" w:fill="auto"/>
          </w:tcPr>
          <w:p w14:paraId="4A2FCD9E" w14:textId="77777777"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7</w:t>
            </w:r>
          </w:p>
        </w:tc>
        <w:tc>
          <w:tcPr>
            <w:tcW w:w="8431" w:type="dxa"/>
            <w:gridSpan w:val="2"/>
            <w:shd w:val="clear" w:color="auto" w:fill="auto"/>
          </w:tcPr>
          <w:p w14:paraId="26F00B41" w14:textId="77777777"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14:paraId="61EC82D2" w14:textId="77777777"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14:paraId="496393B2" w14:textId="77777777" w:rsidR="00BF0484" w:rsidRPr="00BF0484" w:rsidRDefault="00BF0484" w:rsidP="00BF0484">
            <w:pPr>
              <w:suppressAutoHyphens/>
              <w:autoSpaceDN w:val="0"/>
              <w:snapToGrid w:val="0"/>
              <w:spacing w:after="0" w:line="240" w:lineRule="auto"/>
              <w:jc w:val="both"/>
              <w:rPr>
                <w:rFonts w:ascii="Times New Roman" w:eastAsia="Times New Roman" w:hAnsi="Times New Roman" w:cs="Times New Roman"/>
                <w:lang w:eastAsia="ar-SA"/>
              </w:rPr>
            </w:pPr>
            <w:r w:rsidRPr="00BF0484">
              <w:rPr>
                <w:rFonts w:ascii="Times New Roman" w:eastAsia="Times New Roman" w:hAnsi="Times New Roman" w:cs="Times New Roman"/>
                <w:lang w:eastAsia="ar-SA"/>
              </w:rPr>
              <w:t>1.</w:t>
            </w:r>
            <w:r w:rsidRPr="00BF0484">
              <w:rPr>
                <w:rFonts w:ascii="Times New Roman" w:eastAsia="Times New Roman" w:hAnsi="Times New Roman" w:cs="Times New Roman"/>
                <w:b/>
                <w:lang w:eastAsia="ar-SA"/>
              </w:rPr>
              <w:t>Цена договора</w:t>
            </w:r>
            <w:r w:rsidRPr="00BF0484">
              <w:rPr>
                <w:rFonts w:ascii="Times New Roman" w:eastAsia="Times New Roman" w:hAnsi="Times New Roman" w:cs="Times New Roman"/>
                <w:lang w:eastAsia="ar-SA"/>
              </w:rPr>
              <w:t xml:space="preserve">  со значимостью критерия (весовым коэффициентом) </w:t>
            </w:r>
            <w:r w:rsidRPr="00BF0484">
              <w:rPr>
                <w:rFonts w:ascii="Times New Roman" w:eastAsia="Times New Roman" w:hAnsi="Times New Roman" w:cs="Times New Roman"/>
                <w:b/>
                <w:lang w:eastAsia="ar-SA"/>
              </w:rPr>
              <w:t>60%</w:t>
            </w:r>
            <w:r w:rsidRPr="00BF0484">
              <w:rPr>
                <w:rFonts w:ascii="Times New Roman" w:eastAsia="Times New Roman" w:hAnsi="Times New Roman" w:cs="Times New Roman"/>
                <w:lang w:eastAsia="ar-SA"/>
              </w:rPr>
              <w:t xml:space="preserve"> (0,60);</w:t>
            </w:r>
          </w:p>
          <w:p w14:paraId="0C25F29A" w14:textId="77777777" w:rsidR="00905E82" w:rsidRPr="002C25FB" w:rsidRDefault="00BF0484" w:rsidP="005967D4">
            <w:pPr>
              <w:widowControl w:val="0"/>
              <w:autoSpaceDE w:val="0"/>
              <w:autoSpaceDN w:val="0"/>
              <w:adjustRightInd w:val="0"/>
              <w:spacing w:after="0" w:line="240" w:lineRule="auto"/>
              <w:rPr>
                <w:rFonts w:ascii="Times New Roman" w:eastAsia="Calibri" w:hAnsi="Times New Roman" w:cs="Times New Roman"/>
              </w:rPr>
            </w:pPr>
            <w:r w:rsidRPr="00BF0484">
              <w:rPr>
                <w:rFonts w:ascii="Times New Roman" w:eastAsia="Times New Roman" w:hAnsi="Times New Roman" w:cs="Times New Roman"/>
                <w:lang w:eastAsia="ar-SA"/>
              </w:rPr>
              <w:t>2</w:t>
            </w:r>
            <w:r w:rsidRPr="00BF0484">
              <w:rPr>
                <w:rFonts w:ascii="Times New Roman" w:eastAsia="Times New Roman" w:hAnsi="Times New Roman" w:cs="Times New Roman"/>
                <w:b/>
                <w:lang w:eastAsia="ar-SA"/>
              </w:rPr>
              <w:t>. Отсрочка платежа</w:t>
            </w:r>
            <w:r w:rsidRPr="00BF0484">
              <w:rPr>
                <w:rFonts w:ascii="Times New Roman" w:eastAsia="Times New Roman" w:hAnsi="Times New Roman" w:cs="Times New Roman"/>
                <w:lang w:eastAsia="ar-SA"/>
              </w:rPr>
              <w:t xml:space="preserve"> со значимостью критерия (с весовым коэффициентом) -  </w:t>
            </w:r>
            <w:r w:rsidRPr="00BF0484">
              <w:rPr>
                <w:rFonts w:ascii="Times New Roman" w:eastAsia="Times New Roman" w:hAnsi="Times New Roman" w:cs="Times New Roman"/>
                <w:b/>
                <w:lang w:eastAsia="ar-SA"/>
              </w:rPr>
              <w:t xml:space="preserve">40% </w:t>
            </w:r>
            <w:r w:rsidRPr="00BF0484">
              <w:rPr>
                <w:rFonts w:ascii="Times New Roman" w:eastAsia="Times New Roman" w:hAnsi="Times New Roman" w:cs="Times New Roman"/>
                <w:lang w:eastAsia="ar-SA"/>
              </w:rPr>
              <w:t>(0,40).</w:t>
            </w:r>
          </w:p>
        </w:tc>
      </w:tr>
      <w:tr w:rsidR="007C21FA" w:rsidRPr="00DE1710" w14:paraId="46B885EB" w14:textId="77777777" w:rsidTr="009A47F4">
        <w:trPr>
          <w:trHeight w:val="350"/>
        </w:trPr>
        <w:tc>
          <w:tcPr>
            <w:tcW w:w="851" w:type="dxa"/>
            <w:shd w:val="clear" w:color="auto" w:fill="auto"/>
          </w:tcPr>
          <w:p w14:paraId="62E764B9" w14:textId="77777777"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431" w:type="dxa"/>
            <w:gridSpan w:val="2"/>
            <w:shd w:val="clear" w:color="auto" w:fill="auto"/>
          </w:tcPr>
          <w:p w14:paraId="620FF4E8" w14:textId="58DE9F14"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283639">
              <w:rPr>
                <w:rFonts w:ascii="Times New Roman" w:eastAsia="Calibri" w:hAnsi="Times New Roman" w:cs="Times New Roman"/>
              </w:rPr>
              <w:t>Рейтинг, присуждаемый заявке по стоимостному критерию оценки</w:t>
            </w:r>
            <w:r>
              <w:rPr>
                <w:rFonts w:ascii="Times New Roman" w:eastAsia="Calibri" w:hAnsi="Times New Roman" w:cs="Times New Roman"/>
              </w:rPr>
              <w:t xml:space="preserve">- </w:t>
            </w:r>
            <w:r w:rsidRPr="00220C3C">
              <w:rPr>
                <w:rFonts w:ascii="Times New Roman" w:eastAsia="Calibri" w:hAnsi="Times New Roman" w:cs="Times New Roman"/>
                <w:b/>
              </w:rPr>
              <w:t>цена договора:</w:t>
            </w:r>
          </w:p>
          <w:p w14:paraId="1933511C" w14:textId="77777777" w:rsidR="007C21FA" w:rsidRPr="00B16727" w:rsidRDefault="007C21FA" w:rsidP="007C21FA">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14:paraId="60BB5711" w14:textId="77777777" w:rsidR="007C21FA" w:rsidRPr="00B16727" w:rsidRDefault="007C21FA" w:rsidP="007C21F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14:paraId="0E08145A"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70166C2"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14:paraId="3BD004C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14:paraId="365534F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предложение участника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14:paraId="7DDECC29"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74B4391" w14:textId="77777777" w:rsidR="007C21FA" w:rsidRPr="00B16727" w:rsidRDefault="007C21FA" w:rsidP="007C21FA">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14:paraId="4D6C097C" w14:textId="77777777" w:rsidR="007C21FA" w:rsidRPr="00B16727" w:rsidRDefault="007C21FA" w:rsidP="007C21FA">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14:paraId="44B4C4E5"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5F25FC7"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14:paraId="1E51464A"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КЗ = 0</w:t>
            </w:r>
            <w:r>
              <w:rPr>
                <w:rFonts w:ascii="Times New Roman" w:eastAsia="Times New Roman" w:hAnsi="Times New Roman" w:cs="Times New Roman"/>
                <w:sz w:val="24"/>
                <w:szCs w:val="24"/>
                <w:lang w:eastAsia="ru-RU"/>
              </w:rPr>
              <w:t>,6</w:t>
            </w:r>
            <w:r w:rsidRPr="00B167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60/100).</w:t>
            </w:r>
          </w:p>
          <w:p w14:paraId="2F023510"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14:paraId="02BA78CA" w14:textId="77777777" w:rsidR="007C21FA" w:rsidRPr="00474B7F" w:rsidRDefault="007C21F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7C21FA" w:rsidRPr="00DE1710" w14:paraId="4D0BACC7" w14:textId="77777777" w:rsidTr="009A47F4">
        <w:trPr>
          <w:trHeight w:val="350"/>
        </w:trPr>
        <w:tc>
          <w:tcPr>
            <w:tcW w:w="851" w:type="dxa"/>
            <w:shd w:val="clear" w:color="auto" w:fill="auto"/>
          </w:tcPr>
          <w:p w14:paraId="2FF66C7B" w14:textId="77777777"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431" w:type="dxa"/>
            <w:gridSpan w:val="2"/>
            <w:shd w:val="clear" w:color="auto" w:fill="auto"/>
          </w:tcPr>
          <w:p w14:paraId="1BAC6894" w14:textId="77777777"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отсрочка платежа:</w:t>
            </w:r>
          </w:p>
          <w:p w14:paraId="4034AA97" w14:textId="77777777" w:rsidR="007C21FA" w:rsidRPr="006C3CAD" w:rsidRDefault="007C21FA" w:rsidP="007C21FA">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lastRenderedPageBreak/>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14:paraId="3F813EDE"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14:paraId="5C55A69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14:paraId="5CE49D7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14:paraId="497990F5"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14:paraId="57BADFB8"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0/100)</w:t>
            </w:r>
          </w:p>
          <w:p w14:paraId="37257215" w14:textId="7DFF1ED2" w:rsidR="007C21FA" w:rsidRPr="006C3CAD" w:rsidRDefault="007C21FA" w:rsidP="007C21F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 xml:space="preserve">Примечание: срок отсрочки платежа, заявленный участником закупки </w:t>
            </w:r>
            <w:r>
              <w:rPr>
                <w:rFonts w:ascii="Times New Roman" w:eastAsia="Times New Roman" w:hAnsi="Times New Roman" w:cs="Times New Roman"/>
                <w:sz w:val="24"/>
                <w:szCs w:val="24"/>
              </w:rPr>
              <w:t xml:space="preserve">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w:t>
            </w:r>
            <w:r w:rsidR="005750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рабочих </w:t>
            </w:r>
          </w:p>
          <w:p w14:paraId="76A4B9A2" w14:textId="77777777" w:rsidR="007C21FA" w:rsidRDefault="007C21FA" w:rsidP="007C21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p w14:paraId="32965A1C" w14:textId="3F4E5F2B" w:rsidR="003A08F7" w:rsidRPr="00474B7F" w:rsidRDefault="003A08F7" w:rsidP="007C21FA">
            <w:pPr>
              <w:widowControl w:val="0"/>
              <w:autoSpaceDE w:val="0"/>
              <w:autoSpaceDN w:val="0"/>
              <w:adjustRightInd w:val="0"/>
              <w:spacing w:after="0" w:line="240" w:lineRule="auto"/>
              <w:jc w:val="both"/>
              <w:rPr>
                <w:rFonts w:ascii="Times New Roman" w:eastAsia="Calibri" w:hAnsi="Times New Roman" w:cs="Times New Roman"/>
                <w:b/>
              </w:rPr>
            </w:pPr>
          </w:p>
        </w:tc>
      </w:tr>
      <w:tr w:rsidR="000121E7" w:rsidRPr="00DE1710" w14:paraId="55BC2547" w14:textId="77777777" w:rsidTr="009A47F4">
        <w:tc>
          <w:tcPr>
            <w:tcW w:w="851" w:type="dxa"/>
            <w:shd w:val="clear" w:color="auto" w:fill="auto"/>
          </w:tcPr>
          <w:p w14:paraId="53F02881" w14:textId="77777777"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71258">
              <w:rPr>
                <w:rFonts w:ascii="Times New Roman" w:eastAsia="Times New Roman" w:hAnsi="Times New Roman" w:cs="Times New Roman"/>
                <w:sz w:val="24"/>
                <w:szCs w:val="24"/>
                <w:lang w:eastAsia="ru-RU"/>
              </w:rPr>
              <w:t>8</w:t>
            </w:r>
            <w:r w:rsidR="000121E7">
              <w:rPr>
                <w:rFonts w:ascii="Times New Roman" w:eastAsia="Times New Roman" w:hAnsi="Times New Roman" w:cs="Times New Roman"/>
                <w:sz w:val="24"/>
                <w:szCs w:val="24"/>
                <w:lang w:eastAsia="ru-RU"/>
              </w:rPr>
              <w:t>.</w:t>
            </w:r>
          </w:p>
        </w:tc>
        <w:tc>
          <w:tcPr>
            <w:tcW w:w="2443" w:type="dxa"/>
            <w:shd w:val="clear" w:color="auto" w:fill="auto"/>
          </w:tcPr>
          <w:p w14:paraId="3F4ED161" w14:textId="77777777"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14:paraId="4DC33B06" w14:textId="77777777"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1"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14:paraId="30A06DEF" w14:textId="77777777" w:rsidTr="009A47F4">
        <w:tc>
          <w:tcPr>
            <w:tcW w:w="851" w:type="dxa"/>
            <w:shd w:val="clear" w:color="auto" w:fill="auto"/>
          </w:tcPr>
          <w:p w14:paraId="2DEEF54D" w14:textId="77777777"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EF3BDD">
              <w:rPr>
                <w:rFonts w:ascii="Times New Roman" w:eastAsia="Times New Roman" w:hAnsi="Times New Roman" w:cs="Times New Roman"/>
                <w:sz w:val="24"/>
                <w:szCs w:val="24"/>
                <w:lang w:eastAsia="ru-RU"/>
              </w:rPr>
              <w:t>.</w:t>
            </w:r>
          </w:p>
        </w:tc>
        <w:tc>
          <w:tcPr>
            <w:tcW w:w="2443" w:type="dxa"/>
            <w:shd w:val="clear" w:color="auto" w:fill="auto"/>
          </w:tcPr>
          <w:p w14:paraId="4345630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7F4545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535456C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65932ECB" w14:textId="77777777"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14:paraId="5A771BA7"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14:paraId="266CC3D0"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14:paraId="35A0DCDA"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14:paraId="77456C5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3D592017"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2"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xml:space="preserve">» (https://service.nalog.ru), сформированную в формате </w:t>
            </w:r>
            <w:r w:rsidRPr="00DE1710">
              <w:rPr>
                <w:rFonts w:ascii="Times New Roman" w:eastAsia="Times New Roman" w:hAnsi="Times New Roman" w:cs="Times New Roman"/>
                <w:sz w:val="24"/>
                <w:szCs w:val="24"/>
                <w:lang w:eastAsia="ru-RU"/>
              </w:rPr>
              <w:lastRenderedPageBreak/>
              <w:t>PDF и подписанную усиленной квалифицированной электронной подписью, которую можно визуализировать, в том числе при распечатывании;</w:t>
            </w:r>
          </w:p>
          <w:p w14:paraId="1F30E2E8"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317D9BE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AD19FB1"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6B88496" w14:textId="1D50DFE8" w:rsidR="00DE1710" w:rsidRPr="00DE1710" w:rsidRDefault="00DE1710" w:rsidP="00A015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8) документ, декларирующий </w:t>
            </w:r>
            <w:r w:rsidR="005205F3" w:rsidRPr="008918E2">
              <w:rPr>
                <w:rFonts w:ascii="Times New Roman" w:eastAsia="Times New Roman" w:hAnsi="Times New Roman" w:cs="Times New Roman"/>
                <w:sz w:val="24"/>
                <w:szCs w:val="24"/>
                <w:lang w:eastAsia="ru-RU"/>
              </w:rPr>
              <w:t xml:space="preserve">соответствие участника закупки единым требования, </w:t>
            </w:r>
            <w:proofErr w:type="gramStart"/>
            <w:r w:rsidR="005205F3" w:rsidRPr="008918E2">
              <w:rPr>
                <w:rFonts w:ascii="Times New Roman" w:eastAsia="Times New Roman" w:hAnsi="Times New Roman" w:cs="Times New Roman"/>
                <w:sz w:val="24"/>
                <w:szCs w:val="24"/>
                <w:lang w:eastAsia="ru-RU"/>
              </w:rPr>
              <w:t>установленных</w:t>
            </w:r>
            <w:proofErr w:type="gramEnd"/>
            <w:r w:rsidR="005205F3" w:rsidRPr="008918E2">
              <w:rPr>
                <w:rFonts w:ascii="Times New Roman" w:eastAsia="Times New Roman" w:hAnsi="Times New Roman" w:cs="Times New Roman"/>
                <w:sz w:val="24"/>
                <w:szCs w:val="24"/>
                <w:lang w:eastAsia="ru-RU"/>
              </w:rPr>
              <w:t xml:space="preserve"> п. 30 Раздел №2 настоящей документации </w:t>
            </w:r>
            <w:r w:rsidRPr="008918E2">
              <w:rPr>
                <w:rFonts w:ascii="Times New Roman" w:eastAsia="Times New Roman" w:hAnsi="Times New Roman" w:cs="Times New Roman"/>
                <w:sz w:val="24"/>
                <w:szCs w:val="24"/>
                <w:lang w:eastAsia="ru-RU"/>
              </w:rPr>
              <w:t>(по форме №6 настоящей документации</w:t>
            </w:r>
            <w:r w:rsidR="00A0152E" w:rsidRPr="008918E2">
              <w:rPr>
                <w:rFonts w:ascii="Times New Roman" w:eastAsia="Times New Roman" w:hAnsi="Times New Roman" w:cs="Times New Roman"/>
                <w:sz w:val="24"/>
                <w:szCs w:val="24"/>
                <w:lang w:eastAsia="ru-RU"/>
              </w:rPr>
              <w:t>;</w:t>
            </w:r>
          </w:p>
          <w:p w14:paraId="3FC3293C" w14:textId="77777777" w:rsidR="00856FC5" w:rsidRPr="009256A8" w:rsidRDefault="00856FC5" w:rsidP="00856F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t xml:space="preserve"> </w:t>
            </w:r>
            <w:r w:rsidRPr="00856FC5">
              <w:rPr>
                <w:rFonts w:ascii="Times New Roman" w:eastAsia="Times New Roman" w:hAnsi="Times New Roman" w:cs="Times New Roman"/>
                <w:sz w:val="24"/>
                <w:szCs w:val="24"/>
                <w:lang w:eastAsia="ru-RU"/>
              </w:rPr>
              <w:t>(по форме №5 настоящей документации);</w:t>
            </w:r>
          </w:p>
          <w:p w14:paraId="3D11CC39" w14:textId="77777777" w:rsidR="00856FC5" w:rsidRDefault="00856FC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6ED46FFC" w14:textId="77777777"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w:t>
            </w:r>
            <w:r w:rsidR="002E702F">
              <w:rPr>
                <w:rFonts w:ascii="Times New Roman" w:eastAsia="Times New Roman" w:hAnsi="Times New Roman" w:cs="Times New Roman"/>
                <w:sz w:val="24"/>
                <w:szCs w:val="24"/>
                <w:lang w:eastAsia="ru-RU"/>
              </w:rPr>
              <w:lastRenderedPageBreak/>
              <w:t xml:space="preserve">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675C83">
              <w:rPr>
                <w:rFonts w:ascii="Times New Roman" w:eastAsia="Times New Roman" w:hAnsi="Times New Roman" w:cs="Times New Roman"/>
                <w:sz w:val="24"/>
                <w:szCs w:val="24"/>
                <w:lang w:eastAsia="ru-RU"/>
              </w:rPr>
              <w:t>–</w:t>
            </w:r>
            <w:r w:rsidR="00F376AE">
              <w:rPr>
                <w:rFonts w:ascii="Times New Roman" w:eastAsia="Times New Roman" w:hAnsi="Times New Roman" w:cs="Times New Roman"/>
                <w:sz w:val="24"/>
                <w:szCs w:val="24"/>
                <w:lang w:eastAsia="ru-RU"/>
              </w:rPr>
              <w:t xml:space="preserve"> </w:t>
            </w:r>
            <w:r w:rsidR="00675C83" w:rsidRPr="00675C83">
              <w:rPr>
                <w:rFonts w:ascii="Times New Roman" w:eastAsia="Times New Roman" w:hAnsi="Times New Roman" w:cs="Times New Roman"/>
                <w:i/>
                <w:sz w:val="24"/>
                <w:szCs w:val="24"/>
                <w:lang w:eastAsia="ru-RU"/>
              </w:rPr>
              <w:t xml:space="preserve">не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14:paraId="66D9091C" w14:textId="17AD8CF3" w:rsidR="00421DF0" w:rsidRPr="008D1386" w:rsidRDefault="007E0002" w:rsidP="00421DF0">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w:t>
            </w:r>
            <w:r w:rsidRPr="007E0002">
              <w:rPr>
                <w:rFonts w:ascii="Times New Roman" w:eastAsia="Times New Roman" w:hAnsi="Times New Roman" w:cs="Times New Roman"/>
                <w:color w:val="FF0000"/>
                <w:sz w:val="24"/>
                <w:szCs w:val="24"/>
                <w:lang w:eastAsia="ru-RU"/>
              </w:rPr>
              <w:t>)</w:t>
            </w:r>
            <w:r w:rsidR="00AA4A8A" w:rsidRPr="007E0002">
              <w:rPr>
                <w:rFonts w:ascii="Times New Roman" w:eastAsia="Times New Roman" w:hAnsi="Times New Roman" w:cs="Times New Roman"/>
                <w:color w:val="FF0000"/>
                <w:sz w:val="24"/>
                <w:szCs w:val="24"/>
                <w:lang w:eastAsia="ru-RU"/>
              </w:rPr>
              <w:t xml:space="preserve">  </w:t>
            </w:r>
            <w:r w:rsidR="00421DF0">
              <w:rPr>
                <w:rFonts w:ascii="Times New Roman" w:eastAsia="Times New Roman" w:hAnsi="Times New Roman" w:cs="Times New Roman"/>
                <w:color w:val="FF0000"/>
                <w:sz w:val="24"/>
                <w:szCs w:val="24"/>
                <w:lang w:eastAsia="ru-RU"/>
              </w:rPr>
              <w:t>У</w:t>
            </w:r>
            <w:r w:rsidR="00421DF0"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w:t>
            </w:r>
          </w:p>
          <w:p w14:paraId="2F3F6D09" w14:textId="2DB09692" w:rsidR="00421DF0" w:rsidRPr="008D1386" w:rsidRDefault="007E0002" w:rsidP="00421DF0">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2)  </w:t>
            </w:r>
            <w:r w:rsidR="00421DF0" w:rsidRPr="008D1386">
              <w:rPr>
                <w:rFonts w:ascii="Times New Roman" w:eastAsia="Times New Roman" w:hAnsi="Times New Roman" w:cs="Times New Roman"/>
                <w:color w:val="FF0000"/>
                <w:sz w:val="24"/>
                <w:szCs w:val="24"/>
                <w:lang w:eastAsia="ru-RU"/>
              </w:rPr>
              <w:t xml:space="preserve">СРО, в </w:t>
            </w:r>
            <w:proofErr w:type="gramStart"/>
            <w:r w:rsidR="00421DF0" w:rsidRPr="008D1386">
              <w:rPr>
                <w:rFonts w:ascii="Times New Roman" w:eastAsia="Times New Roman" w:hAnsi="Times New Roman" w:cs="Times New Roman"/>
                <w:color w:val="FF0000"/>
                <w:sz w:val="24"/>
                <w:szCs w:val="24"/>
                <w:lang w:eastAsia="ru-RU"/>
              </w:rPr>
              <w:t>которой</w:t>
            </w:r>
            <w:proofErr w:type="gramEnd"/>
            <w:r w:rsidR="00421DF0"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обязательств;</w:t>
            </w:r>
          </w:p>
          <w:p w14:paraId="2F46C165" w14:textId="77777777"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48761256" w14:textId="77777777" w:rsidR="00723AAD" w:rsidRDefault="00421DF0"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r w:rsidRPr="00421DF0">
              <w:rPr>
                <w:rFonts w:ascii="Times New Roman" w:eastAsia="Times New Roman" w:hAnsi="Times New Roman" w:cs="Times New Roman"/>
                <w:color w:val="FF0000"/>
                <w:sz w:val="24"/>
                <w:szCs w:val="24"/>
                <w:lang w:eastAsia="ru-RU"/>
              </w:rPr>
              <w:t>С учетом положений части 2 статьи 7.1 Федерального закона от 1 декабря 2007 г. N 315-ФЗ "О саморегулируемых организациях"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w:t>
            </w:r>
          </w:p>
          <w:p w14:paraId="74AA547E" w14:textId="77777777" w:rsidR="007B106C" w:rsidRDefault="007B106C" w:rsidP="002900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к подтверждающему документу в извещении об осуществлении закупки не устанавливается, подтверждающий документ в заявке на участие в закупке не представляется.</w:t>
            </w:r>
            <w:r w:rsidR="00290011">
              <w:rPr>
                <w:rFonts w:ascii="Times New Roman" w:hAnsi="Times New Roman" w:cs="Times New Roman"/>
                <w:sz w:val="24"/>
                <w:szCs w:val="24"/>
              </w:rPr>
              <w:t xml:space="preserve"> </w:t>
            </w:r>
          </w:p>
          <w:p w14:paraId="45784B27" w14:textId="77777777" w:rsidR="007B106C" w:rsidRDefault="007B106C"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p>
          <w:p w14:paraId="32E7E7DE" w14:textId="77777777"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14:paraId="05B6FB2E" w14:textId="77777777"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p>
          <w:p w14:paraId="57CECAC8" w14:textId="77777777"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F376AE">
              <w:rPr>
                <w:rFonts w:ascii="Times New Roman" w:eastAsia="Times New Roman" w:hAnsi="Times New Roman" w:cs="Times New Roman"/>
                <w:i/>
                <w:sz w:val="24"/>
                <w:szCs w:val="24"/>
                <w:lang w:eastAsia="ru-RU"/>
              </w:rPr>
              <w:t>не предусмотрено</w:t>
            </w:r>
            <w:r w:rsidRPr="00F376AE">
              <w:rPr>
                <w:rFonts w:ascii="Times New Roman" w:eastAsia="Times New Roman" w:hAnsi="Times New Roman" w:cs="Times New Roman"/>
                <w:i/>
                <w:sz w:val="24"/>
                <w:szCs w:val="24"/>
                <w:lang w:eastAsia="ru-RU"/>
              </w:rPr>
              <w:t>;</w:t>
            </w:r>
          </w:p>
          <w:p w14:paraId="334647E7" w14:textId="77777777"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2A413C51" w14:textId="74E1B17F"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lastRenderedPageBreak/>
              <w:t>15)</w:t>
            </w:r>
            <w:r w:rsidR="005205F3">
              <w:rPr>
                <w:rFonts w:ascii="Times New Roman" w:eastAsia="Times New Roman" w:hAnsi="Times New Roman" w:cs="Times New Roman"/>
                <w:sz w:val="24"/>
                <w:szCs w:val="24"/>
                <w:lang w:eastAsia="ru-RU"/>
              </w:rPr>
              <w:t xml:space="preserve"> </w:t>
            </w:r>
            <w:r w:rsidRPr="00546EC2">
              <w:rPr>
                <w:rFonts w:ascii="Times New Roman" w:eastAsia="Times New Roman" w:hAnsi="Times New Roman" w:cs="Times New Roman"/>
                <w:sz w:val="24"/>
                <w:szCs w:val="24"/>
                <w:lang w:eastAsia="ru-RU"/>
              </w:rPr>
              <w:t xml:space="preserve">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E2F00">
              <w:rPr>
                <w:rFonts w:ascii="Times New Roman" w:eastAsia="Times New Roman" w:hAnsi="Times New Roman" w:cs="Times New Roman"/>
                <w:sz w:val="24"/>
                <w:szCs w:val="24"/>
                <w:lang w:eastAsia="ru-RU"/>
              </w:rPr>
              <w:t xml:space="preserve"> </w:t>
            </w:r>
            <w:r w:rsidR="003E2F00" w:rsidRPr="008918E2">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8918E2">
              <w:rPr>
                <w:rFonts w:ascii="Times New Roman" w:eastAsia="Times New Roman" w:hAnsi="Times New Roman" w:cs="Times New Roman"/>
                <w:sz w:val="24"/>
                <w:szCs w:val="24"/>
                <w:lang w:eastAsia="ru-RU"/>
              </w:rPr>
              <w:t>)</w:t>
            </w:r>
            <w:r w:rsidR="003606C9" w:rsidRPr="008918E2">
              <w:t xml:space="preserve"> </w:t>
            </w:r>
            <w:r w:rsidR="003606C9" w:rsidRPr="008918E2">
              <w:rPr>
                <w:rFonts w:ascii="Times New Roman" w:eastAsia="Times New Roman" w:hAnsi="Times New Roman" w:cs="Times New Roman"/>
                <w:sz w:val="24"/>
                <w:szCs w:val="24"/>
                <w:lang w:eastAsia="ru-RU"/>
              </w:rPr>
              <w:t>- предусмотрено</w:t>
            </w:r>
            <w:r w:rsidRPr="008918E2">
              <w:rPr>
                <w:rFonts w:ascii="Times New Roman" w:eastAsia="Times New Roman" w:hAnsi="Times New Roman" w:cs="Times New Roman"/>
                <w:sz w:val="24"/>
                <w:szCs w:val="24"/>
                <w:lang w:eastAsia="ru-RU"/>
              </w:rPr>
              <w:t>;</w:t>
            </w:r>
          </w:p>
          <w:p w14:paraId="23B3A946" w14:textId="77777777"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14:paraId="3E719E99"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14:paraId="27DE27F4"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10AF835A"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14:paraId="384EC0A7"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40419FE8" w14:textId="4FEA2935"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r w:rsidR="003E2F00">
              <w:rPr>
                <w:rFonts w:ascii="Times New Roman" w:eastAsia="Times New Roman" w:hAnsi="Times New Roman" w:cs="Times New Roman"/>
                <w:sz w:val="24"/>
                <w:szCs w:val="24"/>
                <w:lang w:eastAsia="ru-RU"/>
              </w:rPr>
              <w:t xml:space="preserve"> </w:t>
            </w:r>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14:paraId="12353290" w14:textId="77777777" w:rsidTr="009A47F4">
        <w:tc>
          <w:tcPr>
            <w:tcW w:w="851" w:type="dxa"/>
            <w:shd w:val="clear" w:color="auto" w:fill="auto"/>
          </w:tcPr>
          <w:p w14:paraId="15A63DD2" w14:textId="77777777" w:rsidR="00DE1710" w:rsidRPr="00DE1710" w:rsidRDefault="0047125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shd w:val="clear" w:color="auto" w:fill="auto"/>
          </w:tcPr>
          <w:p w14:paraId="259E6C8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14:paraId="49B5EBE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6326EE1A" w14:textId="77777777" w:rsidR="00727DF6" w:rsidRDefault="00727DF6" w:rsidP="007B0DD8">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14:paraId="678953B4" w14:textId="3B94F2BE" w:rsidR="00856FC5" w:rsidRPr="008D1386" w:rsidRDefault="007E0002" w:rsidP="007B0DD8">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r w:rsidR="00856FC5">
              <w:rPr>
                <w:rFonts w:ascii="Times New Roman" w:eastAsia="Times New Roman" w:hAnsi="Times New Roman" w:cs="Times New Roman"/>
                <w:color w:val="FF0000"/>
                <w:sz w:val="24"/>
                <w:szCs w:val="24"/>
                <w:lang w:eastAsia="ru-RU"/>
              </w:rPr>
              <w:t>У</w:t>
            </w:r>
            <w:r w:rsidR="00856FC5"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w:t>
            </w:r>
          </w:p>
          <w:p w14:paraId="1A5D0EB0"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2) СРО, в </w:t>
            </w:r>
            <w:proofErr w:type="gramStart"/>
            <w:r w:rsidRPr="008D1386">
              <w:rPr>
                <w:rFonts w:ascii="Times New Roman" w:eastAsia="Times New Roman" w:hAnsi="Times New Roman" w:cs="Times New Roman"/>
                <w:color w:val="FF0000"/>
                <w:sz w:val="24"/>
                <w:szCs w:val="24"/>
                <w:lang w:eastAsia="ru-RU"/>
              </w:rPr>
              <w:t>которой</w:t>
            </w:r>
            <w:proofErr w:type="gramEnd"/>
            <w:r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обязательств;</w:t>
            </w:r>
          </w:p>
          <w:p w14:paraId="7F0937CC"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1FAE805A" w14:textId="77777777" w:rsidR="00727DF6" w:rsidRPr="00954C7C" w:rsidRDefault="00727DF6" w:rsidP="007B0DD8">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14:paraId="047EBE43"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55C159"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DE71EDE"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97F295" w14:textId="77777777" w:rsidR="00DE1710" w:rsidRPr="00DE1710" w:rsidRDefault="00DE1710" w:rsidP="007B0DD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4"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5"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26"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1FFFD" w14:textId="77777777" w:rsidR="00DE1710" w:rsidRPr="00DE1710" w:rsidRDefault="00DE1710" w:rsidP="007B0DD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25068027"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6F1996" w14:textId="77777777" w:rsidR="00DE1710" w:rsidRPr="00DE1710" w:rsidRDefault="00DE1710" w:rsidP="007B0DD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14:paraId="5B29856E" w14:textId="77777777" w:rsidTr="009A47F4">
        <w:trPr>
          <w:trHeight w:val="263"/>
        </w:trPr>
        <w:tc>
          <w:tcPr>
            <w:tcW w:w="851" w:type="dxa"/>
            <w:tcBorders>
              <w:bottom w:val="single" w:sz="4" w:space="0" w:color="auto"/>
            </w:tcBorders>
            <w:shd w:val="clear" w:color="auto" w:fill="auto"/>
          </w:tcPr>
          <w:p w14:paraId="1DE17217" w14:textId="77777777"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14:paraId="6CE2A38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14:paraId="4DA8AE0A" w14:textId="61EE4B38" w:rsidR="00DE1710" w:rsidRPr="00DE1710" w:rsidRDefault="00DE1710"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w:t>
            </w:r>
            <w:r w:rsidR="007B0DD8" w:rsidRPr="00DE1710">
              <w:rPr>
                <w:rFonts w:ascii="Times New Roman" w:eastAsia="Times New Roman" w:hAnsi="Times New Roman" w:cs="Times New Roman"/>
                <w:sz w:val="24"/>
                <w:szCs w:val="24"/>
                <w:lang w:eastAsia="ru-RU"/>
              </w:rPr>
              <w:t>заключается не</w:t>
            </w:r>
            <w:r w:rsidRPr="00DE1710">
              <w:rPr>
                <w:rFonts w:ascii="Times New Roman" w:eastAsia="Times New Roman" w:hAnsi="Times New Roman" w:cs="Times New Roman"/>
                <w:sz w:val="24"/>
                <w:szCs w:val="24"/>
                <w:lang w:eastAsia="ru-RU"/>
              </w:rPr>
              <w:t xml:space="preserve"> ранее чем через 10 дней и не позднее чем через 20 дней с даты размещения в ЕИС итогового протокола, составленного по результатам закупки</w:t>
            </w:r>
          </w:p>
        </w:tc>
      </w:tr>
      <w:tr w:rsidR="00DE1710" w:rsidRPr="00DE1710" w14:paraId="4F7F3321" w14:textId="77777777"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F0B7F5" w14:textId="77777777"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14:paraId="47CE1A87" w14:textId="77777777"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DE1710">
              <w:rPr>
                <w:rFonts w:ascii="Times New Roman" w:eastAsia="Times New Roman" w:hAnsi="Times New Roman" w:cs="Times New Roman"/>
                <w:i/>
                <w:lang w:eastAsia="ru-RU"/>
              </w:rPr>
              <w:lastRenderedPageBreak/>
              <w:t>лицами:</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8DC95CB" w14:textId="77777777"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lastRenderedPageBreak/>
              <w:t>Применяется</w:t>
            </w:r>
            <w:r w:rsidR="00813701" w:rsidRPr="00B76CCC">
              <w:rPr>
                <w:rFonts w:ascii="Times New Roman" w:eastAsia="Times New Roman" w:hAnsi="Times New Roman" w:cs="Times New Roman"/>
                <w:lang w:eastAsia="ru-RU"/>
              </w:rPr>
              <w:t xml:space="preserve"> </w:t>
            </w:r>
          </w:p>
          <w:p w14:paraId="516B6409"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14:paraId="1FE99E90"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6074C65D"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14:paraId="7AEAC5A2"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14:paraId="1BACCE9E" w14:textId="77777777"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 xml:space="preserve">Приоритет не предоставляется в случаях, указанных в </w:t>
            </w:r>
            <w:r w:rsidRPr="00B76CCC">
              <w:rPr>
                <w:rFonts w:ascii="Times New Roman" w:eastAsia="Times New Roman" w:hAnsi="Times New Roman" w:cs="Times New Roman"/>
                <w:lang w:eastAsia="ru-RU"/>
              </w:rPr>
              <w:lastRenderedPageBreak/>
              <w:t>пункте 6 Постановления № 925.</w:t>
            </w:r>
          </w:p>
        </w:tc>
      </w:tr>
    </w:tbl>
    <w:p w14:paraId="5DD94783"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99543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40A3D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6DA2B46"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ABAF0CC"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0B4B02E"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2AA9B9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61F3D81"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787554F"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DE06A34"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5710B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8288BA0"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68168D8"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9FF9A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D38D3E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8254DA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20131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B89785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3DAFF78"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3877237"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E3576B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418BA1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A84CF0"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A9C76C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85267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221F807"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34F8FC"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740D09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8ED9B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F4234FD"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F7B80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5B065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20FC4E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2017E81"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E5ED14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8ECC3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F3DEBE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CA5B848"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C9B7CD2"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41055E3"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1BBB7E2"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98A51D0"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A716404"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90733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1A0941D"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B4FB617" w14:textId="77777777" w:rsidR="00D633BD" w:rsidRDefault="00D633BD"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5C3148B3" w14:textId="77777777" w:rsidR="007E0002" w:rsidRDefault="007E0002"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69BEE785" w14:textId="77777777" w:rsidR="007E0002" w:rsidRDefault="007E0002"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5BC4DA1E" w14:textId="77777777" w:rsidR="007E0002" w:rsidRDefault="007E0002"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9F093F5" w14:textId="77777777" w:rsidR="007E0002" w:rsidRDefault="007E0002"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0D68D66E" w14:textId="77777777" w:rsidR="007E0002" w:rsidRDefault="007E0002"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09F6E4D3" w14:textId="77777777" w:rsidR="007E0002" w:rsidRDefault="007E0002"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5FB5223B" w14:textId="77777777" w:rsidR="007E0002" w:rsidRDefault="007E0002"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3C098AB7"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51B59C8" w14:textId="77777777"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p w14:paraId="15503C8E" w14:textId="77777777"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tbl>
      <w:tblPr>
        <w:tblW w:w="1034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3420"/>
        <w:gridCol w:w="6096"/>
      </w:tblGrid>
      <w:tr w:rsidR="00EE6986" w:rsidRPr="00EE6986" w14:paraId="0854D9BD" w14:textId="77777777" w:rsidTr="00984BB8">
        <w:trPr>
          <w:tblHeader/>
        </w:trPr>
        <w:tc>
          <w:tcPr>
            <w:tcW w:w="833" w:type="dxa"/>
            <w:tcBorders>
              <w:top w:val="single" w:sz="4" w:space="0" w:color="auto"/>
              <w:bottom w:val="single" w:sz="4" w:space="0" w:color="auto"/>
              <w:right w:val="single" w:sz="4" w:space="0" w:color="auto"/>
            </w:tcBorders>
          </w:tcPr>
          <w:p w14:paraId="1DB155E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br w:type="page"/>
              <w:t>№№</w:t>
            </w:r>
          </w:p>
        </w:tc>
        <w:tc>
          <w:tcPr>
            <w:tcW w:w="3420" w:type="dxa"/>
            <w:tcBorders>
              <w:top w:val="single" w:sz="4" w:space="0" w:color="auto"/>
              <w:left w:val="single" w:sz="4" w:space="0" w:color="auto"/>
              <w:bottom w:val="single" w:sz="4" w:space="0" w:color="auto"/>
              <w:right w:val="single" w:sz="4" w:space="0" w:color="auto"/>
            </w:tcBorders>
          </w:tcPr>
          <w:p w14:paraId="3739C8C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Перечень основных требований</w:t>
            </w:r>
          </w:p>
        </w:tc>
        <w:tc>
          <w:tcPr>
            <w:tcW w:w="6096" w:type="dxa"/>
            <w:tcBorders>
              <w:top w:val="single" w:sz="4" w:space="0" w:color="auto"/>
              <w:left w:val="single" w:sz="4" w:space="0" w:color="auto"/>
              <w:bottom w:val="single" w:sz="4" w:space="0" w:color="auto"/>
            </w:tcBorders>
          </w:tcPr>
          <w:p w14:paraId="3ED83AC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Содержание требований</w:t>
            </w:r>
          </w:p>
        </w:tc>
      </w:tr>
      <w:tr w:rsidR="00EE6986" w:rsidRPr="00EE6986" w14:paraId="7DAE51BB" w14:textId="77777777" w:rsidTr="00984BB8">
        <w:trPr>
          <w:trHeight w:val="347"/>
        </w:trPr>
        <w:tc>
          <w:tcPr>
            <w:tcW w:w="833" w:type="dxa"/>
            <w:tcBorders>
              <w:top w:val="single" w:sz="4" w:space="0" w:color="auto"/>
              <w:bottom w:val="single" w:sz="4" w:space="0" w:color="auto"/>
              <w:right w:val="single" w:sz="4" w:space="0" w:color="auto"/>
            </w:tcBorders>
          </w:tcPr>
          <w:p w14:paraId="3A31E68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27658BB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1.   Общие требования</w:t>
            </w:r>
          </w:p>
        </w:tc>
      </w:tr>
      <w:tr w:rsidR="00EE6986" w:rsidRPr="00EE6986" w14:paraId="2E3EF624" w14:textId="77777777" w:rsidTr="00984BB8">
        <w:trPr>
          <w:trHeight w:val="329"/>
        </w:trPr>
        <w:tc>
          <w:tcPr>
            <w:tcW w:w="833" w:type="dxa"/>
            <w:tcBorders>
              <w:top w:val="single" w:sz="4" w:space="0" w:color="auto"/>
              <w:bottom w:val="single" w:sz="4" w:space="0" w:color="auto"/>
              <w:right w:val="single" w:sz="4" w:space="0" w:color="auto"/>
            </w:tcBorders>
          </w:tcPr>
          <w:p w14:paraId="23827A1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1.1</w:t>
            </w:r>
          </w:p>
        </w:tc>
        <w:tc>
          <w:tcPr>
            <w:tcW w:w="3420" w:type="dxa"/>
            <w:tcBorders>
              <w:top w:val="single" w:sz="4" w:space="0" w:color="auto"/>
              <w:left w:val="single" w:sz="4" w:space="0" w:color="auto"/>
              <w:bottom w:val="single" w:sz="4" w:space="0" w:color="auto"/>
              <w:right w:val="single" w:sz="4" w:space="0" w:color="auto"/>
            </w:tcBorders>
          </w:tcPr>
          <w:p w14:paraId="5F932B5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Основание для проектирования</w:t>
            </w:r>
          </w:p>
        </w:tc>
        <w:tc>
          <w:tcPr>
            <w:tcW w:w="6096" w:type="dxa"/>
            <w:tcBorders>
              <w:top w:val="single" w:sz="4" w:space="0" w:color="auto"/>
              <w:left w:val="single" w:sz="4" w:space="0" w:color="auto"/>
              <w:bottom w:val="single" w:sz="4" w:space="0" w:color="auto"/>
            </w:tcBorders>
          </w:tcPr>
          <w:p w14:paraId="2BF34230" w14:textId="77777777" w:rsidR="00EE6986" w:rsidRPr="00EE6986" w:rsidRDefault="00EE6986" w:rsidP="00EE6986">
            <w:pPr>
              <w:widowControl w:val="0"/>
              <w:suppressLineNumber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Lucida Sans Unicode" w:hAnsi="Times New Roman" w:cs="Tahoma"/>
                <w:sz w:val="24"/>
                <w:szCs w:val="24"/>
                <w:lang w:bidi="en-US"/>
              </w:rPr>
              <w:t>Техническое задание</w:t>
            </w:r>
          </w:p>
        </w:tc>
      </w:tr>
      <w:tr w:rsidR="00EE6986" w:rsidRPr="00EE6986" w14:paraId="722AF05F" w14:textId="77777777" w:rsidTr="00984BB8">
        <w:trPr>
          <w:trHeight w:val="375"/>
        </w:trPr>
        <w:tc>
          <w:tcPr>
            <w:tcW w:w="833" w:type="dxa"/>
            <w:tcBorders>
              <w:top w:val="single" w:sz="4" w:space="0" w:color="auto"/>
              <w:bottom w:val="single" w:sz="4" w:space="0" w:color="auto"/>
              <w:right w:val="single" w:sz="4" w:space="0" w:color="auto"/>
            </w:tcBorders>
          </w:tcPr>
          <w:p w14:paraId="4075A09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1.2</w:t>
            </w:r>
          </w:p>
        </w:tc>
        <w:tc>
          <w:tcPr>
            <w:tcW w:w="3420" w:type="dxa"/>
            <w:tcBorders>
              <w:top w:val="single" w:sz="4" w:space="0" w:color="auto"/>
              <w:left w:val="single" w:sz="4" w:space="0" w:color="auto"/>
              <w:bottom w:val="single" w:sz="4" w:space="0" w:color="auto"/>
              <w:right w:val="single" w:sz="4" w:space="0" w:color="auto"/>
            </w:tcBorders>
          </w:tcPr>
          <w:p w14:paraId="7B9E8EB4"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Основной разрешительный </w:t>
            </w:r>
          </w:p>
          <w:p w14:paraId="0CD5850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документ</w:t>
            </w:r>
          </w:p>
        </w:tc>
        <w:tc>
          <w:tcPr>
            <w:tcW w:w="6096" w:type="dxa"/>
            <w:tcBorders>
              <w:top w:val="single" w:sz="4" w:space="0" w:color="auto"/>
              <w:left w:val="single" w:sz="4" w:space="0" w:color="auto"/>
              <w:bottom w:val="single" w:sz="4" w:space="0" w:color="auto"/>
            </w:tcBorders>
          </w:tcPr>
          <w:p w14:paraId="765D3E46"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ГПЗУ</w:t>
            </w:r>
          </w:p>
        </w:tc>
      </w:tr>
      <w:tr w:rsidR="00EE6986" w:rsidRPr="00EE6986" w14:paraId="6692284A" w14:textId="77777777" w:rsidTr="00984BB8">
        <w:trPr>
          <w:trHeight w:val="375"/>
        </w:trPr>
        <w:tc>
          <w:tcPr>
            <w:tcW w:w="833" w:type="dxa"/>
            <w:tcBorders>
              <w:top w:val="single" w:sz="4" w:space="0" w:color="auto"/>
              <w:bottom w:val="single" w:sz="4" w:space="0" w:color="auto"/>
              <w:right w:val="single" w:sz="4" w:space="0" w:color="auto"/>
            </w:tcBorders>
          </w:tcPr>
          <w:p w14:paraId="745470E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1.3</w:t>
            </w:r>
          </w:p>
        </w:tc>
        <w:tc>
          <w:tcPr>
            <w:tcW w:w="3420" w:type="dxa"/>
            <w:tcBorders>
              <w:top w:val="single" w:sz="4" w:space="0" w:color="auto"/>
              <w:left w:val="single" w:sz="4" w:space="0" w:color="auto"/>
              <w:bottom w:val="single" w:sz="4" w:space="0" w:color="auto"/>
              <w:right w:val="single" w:sz="4" w:space="0" w:color="auto"/>
            </w:tcBorders>
          </w:tcPr>
          <w:p w14:paraId="667C72F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Заказчик (застройщик)</w:t>
            </w:r>
          </w:p>
        </w:tc>
        <w:tc>
          <w:tcPr>
            <w:tcW w:w="6096" w:type="dxa"/>
            <w:tcBorders>
              <w:top w:val="single" w:sz="4" w:space="0" w:color="auto"/>
              <w:left w:val="single" w:sz="4" w:space="0" w:color="auto"/>
              <w:bottom w:val="single" w:sz="4" w:space="0" w:color="auto"/>
            </w:tcBorders>
          </w:tcPr>
          <w:p w14:paraId="4F540D61" w14:textId="77777777" w:rsidR="00EE6986" w:rsidRPr="00EE6986" w:rsidRDefault="00EE6986" w:rsidP="00EE6986">
            <w:pPr>
              <w:widowControl w:val="0"/>
              <w:suppressLineNumber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Lucida Sans Unicode" w:hAnsi="Times New Roman" w:cs="Tahoma"/>
                <w:color w:val="000000"/>
                <w:sz w:val="24"/>
                <w:szCs w:val="24"/>
                <w:lang w:bidi="en-US"/>
              </w:rPr>
              <w:t>ГУП «Фонд жилищного строительства РБ».</w:t>
            </w:r>
          </w:p>
        </w:tc>
      </w:tr>
      <w:tr w:rsidR="00EE6986" w:rsidRPr="00EE6986" w14:paraId="4BD2682C" w14:textId="77777777" w:rsidTr="00984BB8">
        <w:trPr>
          <w:trHeight w:val="375"/>
        </w:trPr>
        <w:tc>
          <w:tcPr>
            <w:tcW w:w="833" w:type="dxa"/>
            <w:tcBorders>
              <w:top w:val="single" w:sz="4" w:space="0" w:color="auto"/>
              <w:bottom w:val="single" w:sz="4" w:space="0" w:color="auto"/>
              <w:right w:val="single" w:sz="4" w:space="0" w:color="auto"/>
            </w:tcBorders>
          </w:tcPr>
          <w:p w14:paraId="102087D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1.4</w:t>
            </w:r>
          </w:p>
        </w:tc>
        <w:tc>
          <w:tcPr>
            <w:tcW w:w="3420" w:type="dxa"/>
            <w:tcBorders>
              <w:top w:val="single" w:sz="4" w:space="0" w:color="auto"/>
              <w:left w:val="single" w:sz="4" w:space="0" w:color="auto"/>
              <w:bottom w:val="single" w:sz="4" w:space="0" w:color="auto"/>
              <w:right w:val="single" w:sz="4" w:space="0" w:color="auto"/>
            </w:tcBorders>
          </w:tcPr>
          <w:p w14:paraId="4B08C8C1"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Исполнитель</w:t>
            </w:r>
          </w:p>
        </w:tc>
        <w:tc>
          <w:tcPr>
            <w:tcW w:w="6096" w:type="dxa"/>
            <w:tcBorders>
              <w:top w:val="single" w:sz="4" w:space="0" w:color="auto"/>
              <w:left w:val="single" w:sz="4" w:space="0" w:color="auto"/>
              <w:bottom w:val="single" w:sz="4" w:space="0" w:color="auto"/>
            </w:tcBorders>
          </w:tcPr>
          <w:p w14:paraId="2B0A790B" w14:textId="77777777" w:rsidR="00EE6986" w:rsidRPr="00EE6986" w:rsidRDefault="00EE6986" w:rsidP="00EE6986">
            <w:pPr>
              <w:widowControl w:val="0"/>
              <w:suppressLineNumber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Lucida Sans Unicode" w:hAnsi="Times New Roman" w:cs="Times New Roman"/>
                <w:sz w:val="24"/>
                <w:szCs w:val="24"/>
                <w:lang w:bidi="en-US"/>
              </w:rPr>
              <w:t>Победитель торгов</w:t>
            </w:r>
          </w:p>
        </w:tc>
      </w:tr>
      <w:tr w:rsidR="00EE6986" w:rsidRPr="00EE6986" w14:paraId="69B99E0C" w14:textId="77777777" w:rsidTr="00984BB8">
        <w:trPr>
          <w:trHeight w:val="375"/>
        </w:trPr>
        <w:tc>
          <w:tcPr>
            <w:tcW w:w="833" w:type="dxa"/>
            <w:tcBorders>
              <w:top w:val="single" w:sz="4" w:space="0" w:color="auto"/>
              <w:bottom w:val="single" w:sz="4" w:space="0" w:color="auto"/>
              <w:right w:val="single" w:sz="4" w:space="0" w:color="auto"/>
            </w:tcBorders>
          </w:tcPr>
          <w:p w14:paraId="61F33D45"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1.5</w:t>
            </w:r>
          </w:p>
        </w:tc>
        <w:tc>
          <w:tcPr>
            <w:tcW w:w="3420" w:type="dxa"/>
            <w:tcBorders>
              <w:top w:val="single" w:sz="4" w:space="0" w:color="auto"/>
              <w:left w:val="single" w:sz="4" w:space="0" w:color="auto"/>
              <w:bottom w:val="single" w:sz="4" w:space="0" w:color="auto"/>
              <w:right w:val="single" w:sz="4" w:space="0" w:color="auto"/>
            </w:tcBorders>
          </w:tcPr>
          <w:p w14:paraId="4B825F6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Категория сложности объекта</w:t>
            </w:r>
          </w:p>
        </w:tc>
        <w:tc>
          <w:tcPr>
            <w:tcW w:w="6096" w:type="dxa"/>
            <w:tcBorders>
              <w:top w:val="single" w:sz="4" w:space="0" w:color="auto"/>
              <w:left w:val="single" w:sz="4" w:space="0" w:color="auto"/>
              <w:bottom w:val="single" w:sz="4" w:space="0" w:color="auto"/>
            </w:tcBorders>
          </w:tcPr>
          <w:p w14:paraId="6391C183"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2-я категория</w:t>
            </w:r>
          </w:p>
        </w:tc>
      </w:tr>
      <w:tr w:rsidR="00EE6986" w:rsidRPr="00EE6986" w14:paraId="230D1B2E" w14:textId="77777777" w:rsidTr="00984BB8">
        <w:trPr>
          <w:trHeight w:val="375"/>
        </w:trPr>
        <w:tc>
          <w:tcPr>
            <w:tcW w:w="833" w:type="dxa"/>
            <w:tcBorders>
              <w:top w:val="single" w:sz="4" w:space="0" w:color="auto"/>
              <w:bottom w:val="single" w:sz="4" w:space="0" w:color="auto"/>
              <w:right w:val="single" w:sz="4" w:space="0" w:color="auto"/>
            </w:tcBorders>
          </w:tcPr>
          <w:p w14:paraId="10F11BF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1.6</w:t>
            </w:r>
          </w:p>
        </w:tc>
        <w:tc>
          <w:tcPr>
            <w:tcW w:w="3420" w:type="dxa"/>
            <w:tcBorders>
              <w:top w:val="single" w:sz="4" w:space="0" w:color="auto"/>
              <w:left w:val="single" w:sz="4" w:space="0" w:color="auto"/>
              <w:bottom w:val="single" w:sz="4" w:space="0" w:color="auto"/>
              <w:right w:val="single" w:sz="4" w:space="0" w:color="auto"/>
            </w:tcBorders>
          </w:tcPr>
          <w:p w14:paraId="0CC9770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Уровень ответственности </w:t>
            </w:r>
          </w:p>
        </w:tc>
        <w:tc>
          <w:tcPr>
            <w:tcW w:w="6096" w:type="dxa"/>
            <w:tcBorders>
              <w:top w:val="single" w:sz="4" w:space="0" w:color="auto"/>
              <w:left w:val="single" w:sz="4" w:space="0" w:color="auto"/>
              <w:bottom w:val="single" w:sz="4" w:space="0" w:color="auto"/>
            </w:tcBorders>
          </w:tcPr>
          <w:p w14:paraId="27E8A4F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E6986">
              <w:rPr>
                <w:rFonts w:ascii="Times New Roman" w:eastAsia="Times New Roman" w:hAnsi="Times New Roman" w:cs="Times New Roman"/>
                <w:sz w:val="24"/>
                <w:szCs w:val="24"/>
                <w:lang w:eastAsia="ru-RU"/>
              </w:rPr>
              <w:t>Нормальный (в соответствии с п.7 ст. 4 Федерального закона № 384-ФЗ «Технический регламент о безопасности зданий и сооружений»</w:t>
            </w:r>
            <w:proofErr w:type="gramEnd"/>
          </w:p>
        </w:tc>
      </w:tr>
      <w:tr w:rsidR="00EE6986" w:rsidRPr="00EE6986" w14:paraId="77D5C470" w14:textId="77777777" w:rsidTr="00984BB8">
        <w:trPr>
          <w:trHeight w:val="375"/>
        </w:trPr>
        <w:tc>
          <w:tcPr>
            <w:tcW w:w="833" w:type="dxa"/>
            <w:tcBorders>
              <w:top w:val="single" w:sz="4" w:space="0" w:color="auto"/>
              <w:bottom w:val="single" w:sz="4" w:space="0" w:color="auto"/>
              <w:right w:val="single" w:sz="4" w:space="0" w:color="auto"/>
            </w:tcBorders>
          </w:tcPr>
          <w:p w14:paraId="48D874D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1.7</w:t>
            </w:r>
          </w:p>
        </w:tc>
        <w:tc>
          <w:tcPr>
            <w:tcW w:w="3420" w:type="dxa"/>
            <w:tcBorders>
              <w:top w:val="single" w:sz="4" w:space="0" w:color="auto"/>
              <w:left w:val="single" w:sz="4" w:space="0" w:color="auto"/>
              <w:bottom w:val="single" w:sz="4" w:space="0" w:color="auto"/>
              <w:right w:val="single" w:sz="4" w:space="0" w:color="auto"/>
            </w:tcBorders>
          </w:tcPr>
          <w:p w14:paraId="3306969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Вид строительства</w:t>
            </w:r>
          </w:p>
        </w:tc>
        <w:tc>
          <w:tcPr>
            <w:tcW w:w="6096" w:type="dxa"/>
            <w:tcBorders>
              <w:top w:val="single" w:sz="4" w:space="0" w:color="auto"/>
              <w:left w:val="single" w:sz="4" w:space="0" w:color="auto"/>
              <w:bottom w:val="single" w:sz="4" w:space="0" w:color="auto"/>
            </w:tcBorders>
          </w:tcPr>
          <w:p w14:paraId="1ECB49A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Новое строительство</w:t>
            </w:r>
          </w:p>
        </w:tc>
      </w:tr>
      <w:tr w:rsidR="00EE6986" w:rsidRPr="00EE6986" w14:paraId="2EF3CE3D" w14:textId="77777777" w:rsidTr="00984BB8">
        <w:trPr>
          <w:trHeight w:val="375"/>
        </w:trPr>
        <w:tc>
          <w:tcPr>
            <w:tcW w:w="833" w:type="dxa"/>
            <w:tcBorders>
              <w:top w:val="single" w:sz="4" w:space="0" w:color="auto"/>
              <w:bottom w:val="single" w:sz="4" w:space="0" w:color="auto"/>
              <w:right w:val="single" w:sz="4" w:space="0" w:color="auto"/>
            </w:tcBorders>
          </w:tcPr>
          <w:p w14:paraId="5EDDFA0A"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1.8</w:t>
            </w:r>
          </w:p>
        </w:tc>
        <w:tc>
          <w:tcPr>
            <w:tcW w:w="3420" w:type="dxa"/>
            <w:tcBorders>
              <w:top w:val="single" w:sz="4" w:space="0" w:color="auto"/>
              <w:left w:val="single" w:sz="4" w:space="0" w:color="auto"/>
              <w:bottom w:val="single" w:sz="4" w:space="0" w:color="auto"/>
              <w:right w:val="single" w:sz="4" w:space="0" w:color="auto"/>
            </w:tcBorders>
          </w:tcPr>
          <w:p w14:paraId="04CE4D7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Вид финансирования </w:t>
            </w:r>
          </w:p>
        </w:tc>
        <w:tc>
          <w:tcPr>
            <w:tcW w:w="6096" w:type="dxa"/>
            <w:tcBorders>
              <w:top w:val="single" w:sz="4" w:space="0" w:color="auto"/>
              <w:left w:val="single" w:sz="4" w:space="0" w:color="auto"/>
              <w:bottom w:val="single" w:sz="4" w:space="0" w:color="auto"/>
            </w:tcBorders>
          </w:tcPr>
          <w:p w14:paraId="797F97E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Собственные средства Заказчика</w:t>
            </w:r>
          </w:p>
        </w:tc>
      </w:tr>
      <w:tr w:rsidR="00EE6986" w:rsidRPr="00EE6986" w14:paraId="203197CB" w14:textId="77777777" w:rsidTr="00984BB8">
        <w:trPr>
          <w:trHeight w:val="375"/>
        </w:trPr>
        <w:tc>
          <w:tcPr>
            <w:tcW w:w="833" w:type="dxa"/>
            <w:tcBorders>
              <w:top w:val="single" w:sz="4" w:space="0" w:color="auto"/>
              <w:bottom w:val="single" w:sz="4" w:space="0" w:color="auto"/>
              <w:right w:val="single" w:sz="4" w:space="0" w:color="auto"/>
            </w:tcBorders>
          </w:tcPr>
          <w:p w14:paraId="5A3BD91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1.9</w:t>
            </w:r>
          </w:p>
        </w:tc>
        <w:tc>
          <w:tcPr>
            <w:tcW w:w="3420" w:type="dxa"/>
            <w:tcBorders>
              <w:top w:val="single" w:sz="4" w:space="0" w:color="auto"/>
              <w:left w:val="single" w:sz="4" w:space="0" w:color="auto"/>
              <w:bottom w:val="single" w:sz="4" w:space="0" w:color="auto"/>
              <w:right w:val="single" w:sz="4" w:space="0" w:color="auto"/>
            </w:tcBorders>
          </w:tcPr>
          <w:p w14:paraId="45044CE1"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Сведения об участке строительства. Планировочные ограничения. </w:t>
            </w:r>
          </w:p>
          <w:p w14:paraId="5106217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Особые геологические и гидрогеологические условия</w:t>
            </w:r>
          </w:p>
        </w:tc>
        <w:tc>
          <w:tcPr>
            <w:tcW w:w="6096" w:type="dxa"/>
            <w:tcBorders>
              <w:top w:val="single" w:sz="4" w:space="0" w:color="auto"/>
              <w:left w:val="single" w:sz="4" w:space="0" w:color="auto"/>
              <w:bottom w:val="single" w:sz="4" w:space="0" w:color="auto"/>
            </w:tcBorders>
          </w:tcPr>
          <w:p w14:paraId="733DAD63"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Земельный участок расположен: Республики Башкортостан, </w:t>
            </w:r>
            <w:proofErr w:type="spellStart"/>
            <w:r w:rsidRPr="00EE6986">
              <w:rPr>
                <w:rFonts w:ascii="Times New Roman" w:eastAsia="Times New Roman" w:hAnsi="Times New Roman" w:cs="Times New Roman"/>
                <w:sz w:val="24"/>
                <w:szCs w:val="24"/>
                <w:lang w:eastAsia="ru-RU"/>
              </w:rPr>
              <w:t>Кугарчинский</w:t>
            </w:r>
            <w:proofErr w:type="spellEnd"/>
            <w:r w:rsidRPr="00EE6986">
              <w:rPr>
                <w:rFonts w:ascii="Times New Roman" w:eastAsia="Times New Roman" w:hAnsi="Times New Roman" w:cs="Times New Roman"/>
                <w:sz w:val="24"/>
                <w:szCs w:val="24"/>
                <w:lang w:eastAsia="ru-RU"/>
              </w:rPr>
              <w:t xml:space="preserve"> район, с. Мраково, ул. Ленина, земельный участок 1/4. Выполнить проектную документацию в соответствии с требованиями действующих нормативных документов. Кадастровый номер земельного участка 02:34:220401:732. Общая площадь 0,6542 га (для проектных работ). Рельеф участка спокойный. Участок является незастроенным.</w:t>
            </w:r>
          </w:p>
        </w:tc>
      </w:tr>
      <w:tr w:rsidR="00EE6986" w:rsidRPr="00EE6986" w14:paraId="6C3AE03E" w14:textId="77777777" w:rsidTr="00984BB8">
        <w:trPr>
          <w:trHeight w:val="375"/>
        </w:trPr>
        <w:tc>
          <w:tcPr>
            <w:tcW w:w="833" w:type="dxa"/>
            <w:tcBorders>
              <w:top w:val="single" w:sz="4" w:space="0" w:color="auto"/>
              <w:bottom w:val="single" w:sz="4" w:space="0" w:color="auto"/>
              <w:right w:val="single" w:sz="4" w:space="0" w:color="auto"/>
            </w:tcBorders>
          </w:tcPr>
          <w:p w14:paraId="2998FEB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1.10</w:t>
            </w:r>
          </w:p>
        </w:tc>
        <w:tc>
          <w:tcPr>
            <w:tcW w:w="3420" w:type="dxa"/>
            <w:tcBorders>
              <w:top w:val="single" w:sz="4" w:space="0" w:color="auto"/>
              <w:left w:val="single" w:sz="4" w:space="0" w:color="auto"/>
              <w:bottom w:val="single" w:sz="4" w:space="0" w:color="auto"/>
              <w:right w:val="single" w:sz="4" w:space="0" w:color="auto"/>
            </w:tcBorders>
          </w:tcPr>
          <w:p w14:paraId="6D70A69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Нормативные документы и утвержденная проектная и градостроительная документация</w:t>
            </w:r>
          </w:p>
        </w:tc>
        <w:tc>
          <w:tcPr>
            <w:tcW w:w="6096" w:type="dxa"/>
            <w:tcBorders>
              <w:top w:val="single" w:sz="4" w:space="0" w:color="auto"/>
              <w:left w:val="single" w:sz="4" w:space="0" w:color="auto"/>
              <w:bottom w:val="single" w:sz="4" w:space="0" w:color="auto"/>
            </w:tcBorders>
          </w:tcPr>
          <w:p w14:paraId="15B4EA1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14:paraId="588472F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EE6986" w:rsidRPr="00EE6986" w14:paraId="547A5764" w14:textId="77777777" w:rsidTr="00984BB8">
        <w:trPr>
          <w:trHeight w:val="375"/>
        </w:trPr>
        <w:tc>
          <w:tcPr>
            <w:tcW w:w="833" w:type="dxa"/>
            <w:tcBorders>
              <w:top w:val="single" w:sz="4" w:space="0" w:color="auto"/>
              <w:bottom w:val="single" w:sz="4" w:space="0" w:color="auto"/>
              <w:right w:val="single" w:sz="4" w:space="0" w:color="auto"/>
            </w:tcBorders>
          </w:tcPr>
          <w:p w14:paraId="29B9900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1.11</w:t>
            </w:r>
          </w:p>
        </w:tc>
        <w:tc>
          <w:tcPr>
            <w:tcW w:w="3420" w:type="dxa"/>
            <w:tcBorders>
              <w:top w:val="single" w:sz="4" w:space="0" w:color="auto"/>
              <w:left w:val="single" w:sz="4" w:space="0" w:color="auto"/>
              <w:bottom w:val="single" w:sz="4" w:space="0" w:color="auto"/>
              <w:right w:val="single" w:sz="4" w:space="0" w:color="auto"/>
            </w:tcBorders>
          </w:tcPr>
          <w:p w14:paraId="4ED8215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Указания о выделении очередей строительства и пусковых </w:t>
            </w:r>
          </w:p>
          <w:p w14:paraId="548489B5"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комплексов, их состав</w:t>
            </w:r>
          </w:p>
        </w:tc>
        <w:tc>
          <w:tcPr>
            <w:tcW w:w="6096" w:type="dxa"/>
            <w:tcBorders>
              <w:top w:val="single" w:sz="4" w:space="0" w:color="auto"/>
              <w:left w:val="single" w:sz="4" w:space="0" w:color="auto"/>
              <w:bottom w:val="single" w:sz="4" w:space="0" w:color="auto"/>
            </w:tcBorders>
          </w:tcPr>
          <w:p w14:paraId="7BA3C2EF"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EE6986">
              <w:rPr>
                <w:rFonts w:ascii="Times New Roman" w:eastAsia="Times New Roman" w:hAnsi="Times New Roman" w:cs="Times New Roman"/>
                <w:sz w:val="24"/>
                <w:szCs w:val="24"/>
                <w:lang w:eastAsia="ru-RU"/>
              </w:rPr>
              <w:t>В одну очередь.</w:t>
            </w:r>
          </w:p>
        </w:tc>
      </w:tr>
      <w:tr w:rsidR="00EE6986" w:rsidRPr="00EE6986" w14:paraId="7F636DA3" w14:textId="77777777" w:rsidTr="00984BB8">
        <w:trPr>
          <w:trHeight w:val="375"/>
        </w:trPr>
        <w:tc>
          <w:tcPr>
            <w:tcW w:w="833" w:type="dxa"/>
            <w:tcBorders>
              <w:top w:val="single" w:sz="4" w:space="0" w:color="auto"/>
              <w:bottom w:val="single" w:sz="4" w:space="0" w:color="auto"/>
              <w:right w:val="single" w:sz="4" w:space="0" w:color="auto"/>
            </w:tcBorders>
          </w:tcPr>
          <w:p w14:paraId="747767E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1.12</w:t>
            </w:r>
          </w:p>
        </w:tc>
        <w:tc>
          <w:tcPr>
            <w:tcW w:w="3420" w:type="dxa"/>
            <w:tcBorders>
              <w:top w:val="single" w:sz="4" w:space="0" w:color="auto"/>
              <w:left w:val="single" w:sz="4" w:space="0" w:color="auto"/>
              <w:bottom w:val="single" w:sz="4" w:space="0" w:color="auto"/>
              <w:right w:val="single" w:sz="4" w:space="0" w:color="auto"/>
            </w:tcBorders>
          </w:tcPr>
          <w:p w14:paraId="23D8E055" w14:textId="77777777" w:rsidR="00EE6986" w:rsidRPr="00EE6986" w:rsidRDefault="00EE6986" w:rsidP="00EE698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Сведения об </w:t>
            </w:r>
            <w:proofErr w:type="gramStart"/>
            <w:r w:rsidRPr="00EE6986">
              <w:rPr>
                <w:rFonts w:ascii="Times New Roman" w:eastAsia="Times New Roman" w:hAnsi="Times New Roman" w:cs="Times New Roman"/>
                <w:sz w:val="24"/>
                <w:szCs w:val="24"/>
                <w:lang w:eastAsia="ru-RU"/>
              </w:rPr>
              <w:t>инженерных</w:t>
            </w:r>
            <w:proofErr w:type="gramEnd"/>
            <w:r w:rsidRPr="00EE6986">
              <w:rPr>
                <w:rFonts w:ascii="Times New Roman" w:eastAsia="Times New Roman" w:hAnsi="Times New Roman" w:cs="Times New Roman"/>
                <w:sz w:val="24"/>
                <w:szCs w:val="24"/>
                <w:lang w:eastAsia="ru-RU"/>
              </w:rPr>
              <w:t xml:space="preserve"> </w:t>
            </w:r>
          </w:p>
          <w:p w14:paraId="5222DC5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EE6986">
              <w:rPr>
                <w:rFonts w:ascii="Times New Roman" w:eastAsia="Times New Roman" w:hAnsi="Times New Roman" w:cs="Times New Roman"/>
                <w:sz w:val="24"/>
                <w:szCs w:val="24"/>
                <w:lang w:eastAsia="ru-RU"/>
              </w:rPr>
              <w:t>изысканиях</w:t>
            </w:r>
            <w:proofErr w:type="gramEnd"/>
          </w:p>
        </w:tc>
        <w:tc>
          <w:tcPr>
            <w:tcW w:w="6096" w:type="dxa"/>
            <w:tcBorders>
              <w:top w:val="single" w:sz="4" w:space="0" w:color="auto"/>
              <w:left w:val="single" w:sz="4" w:space="0" w:color="auto"/>
              <w:bottom w:val="single" w:sz="4" w:space="0" w:color="auto"/>
            </w:tcBorders>
          </w:tcPr>
          <w:p w14:paraId="1E6BF00A" w14:textId="77777777" w:rsidR="00EE6986" w:rsidRPr="00EE6986" w:rsidRDefault="00EE6986" w:rsidP="00EE698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Исполнитель выполняет полный комплекс изысканий:</w:t>
            </w:r>
          </w:p>
          <w:p w14:paraId="2DE481D5" w14:textId="77777777" w:rsidR="00EE6986" w:rsidRPr="00EE6986" w:rsidRDefault="00EE6986" w:rsidP="00EE698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-инженерно-геодезические;</w:t>
            </w:r>
          </w:p>
          <w:p w14:paraId="325585D2" w14:textId="77777777" w:rsidR="00EE6986" w:rsidRPr="00EE6986" w:rsidRDefault="00EE6986" w:rsidP="00EE698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-инженерно-геологические;</w:t>
            </w:r>
          </w:p>
          <w:p w14:paraId="15FBA108" w14:textId="77777777" w:rsidR="00EE6986" w:rsidRPr="00EE6986" w:rsidRDefault="00EE6986" w:rsidP="00EE698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-инженерно-экологические;</w:t>
            </w:r>
          </w:p>
          <w:p w14:paraId="715D7E4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EE6986">
              <w:rPr>
                <w:rFonts w:ascii="Times New Roman" w:eastAsia="Times New Roman" w:hAnsi="Times New Roman" w:cs="Times New Roman"/>
                <w:sz w:val="24"/>
                <w:szCs w:val="24"/>
                <w:lang w:eastAsia="ru-RU"/>
              </w:rPr>
              <w:t>-инженерно-гидрометеорологические (</w:t>
            </w:r>
            <w:r w:rsidRPr="00EE6986">
              <w:rPr>
                <w:rFonts w:ascii="Times New Roman" w:eastAsia="Times New Roman" w:hAnsi="Times New Roman" w:cs="Times New Roman"/>
                <w:sz w:val="24"/>
                <w:szCs w:val="20"/>
                <w:lang w:eastAsia="ru-RU"/>
              </w:rPr>
              <w:t>при необходимости);</w:t>
            </w:r>
          </w:p>
          <w:p w14:paraId="2AC269D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EE6986">
              <w:rPr>
                <w:rFonts w:ascii="Times New Roman" w:eastAsia="Times New Roman" w:hAnsi="Times New Roman" w:cs="Times New Roman"/>
                <w:sz w:val="24"/>
                <w:szCs w:val="24"/>
                <w:lang w:eastAsia="ru-RU"/>
              </w:rPr>
              <w:t>-</w:t>
            </w:r>
            <w:r w:rsidRPr="00EE6986">
              <w:rPr>
                <w:rFonts w:ascii="Times New Roman" w:eastAsia="Calibri" w:hAnsi="Times New Roman" w:cs="Times New Roman"/>
                <w:sz w:val="24"/>
                <w:szCs w:val="24"/>
                <w:lang w:eastAsia="ru-RU"/>
              </w:rPr>
              <w:t>определение наличия или отсутствия объектов археологического наследия и историко-культурного значения.</w:t>
            </w:r>
          </w:p>
        </w:tc>
      </w:tr>
      <w:tr w:rsidR="00EE6986" w:rsidRPr="00EE6986" w14:paraId="66A654BE" w14:textId="77777777" w:rsidTr="00984BB8">
        <w:trPr>
          <w:trHeight w:val="375"/>
        </w:trPr>
        <w:tc>
          <w:tcPr>
            <w:tcW w:w="833" w:type="dxa"/>
            <w:tcBorders>
              <w:top w:val="single" w:sz="4" w:space="0" w:color="auto"/>
              <w:right w:val="single" w:sz="4" w:space="0" w:color="auto"/>
            </w:tcBorders>
          </w:tcPr>
          <w:p w14:paraId="2472152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1.13</w:t>
            </w:r>
          </w:p>
        </w:tc>
        <w:tc>
          <w:tcPr>
            <w:tcW w:w="3420" w:type="dxa"/>
            <w:tcBorders>
              <w:top w:val="single" w:sz="4" w:space="0" w:color="auto"/>
              <w:left w:val="single" w:sz="4" w:space="0" w:color="auto"/>
              <w:bottom w:val="single" w:sz="4" w:space="0" w:color="auto"/>
              <w:right w:val="single" w:sz="4" w:space="0" w:color="auto"/>
            </w:tcBorders>
          </w:tcPr>
          <w:p w14:paraId="47A34F11"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Сведения о технических условиях</w:t>
            </w:r>
          </w:p>
        </w:tc>
        <w:tc>
          <w:tcPr>
            <w:tcW w:w="6096" w:type="dxa"/>
            <w:tcBorders>
              <w:top w:val="single" w:sz="4" w:space="0" w:color="auto"/>
              <w:left w:val="single" w:sz="4" w:space="0" w:color="auto"/>
              <w:bottom w:val="single" w:sz="4" w:space="0" w:color="auto"/>
            </w:tcBorders>
          </w:tcPr>
          <w:p w14:paraId="5F1D125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Расчет потребных мощностей, информацию со схемами на вынос инженерных сетей </w:t>
            </w:r>
            <w:r w:rsidRPr="00EE6986">
              <w:rPr>
                <w:rFonts w:ascii="Times New Roman" w:eastAsia="Times New Roman" w:hAnsi="Times New Roman" w:cs="Times New Roman"/>
                <w:sz w:val="24"/>
                <w:szCs w:val="20"/>
                <w:lang w:eastAsia="ru-RU"/>
              </w:rPr>
              <w:t>(при необходимости)</w:t>
            </w:r>
            <w:r w:rsidRPr="00EE6986">
              <w:rPr>
                <w:rFonts w:ascii="Times New Roman" w:eastAsia="Times New Roman" w:hAnsi="Times New Roman" w:cs="Times New Roman"/>
                <w:sz w:val="24"/>
                <w:szCs w:val="24"/>
                <w:lang w:eastAsia="ru-RU"/>
              </w:rPr>
              <w:t xml:space="preserve"> предоставляются Исполнителем.</w:t>
            </w:r>
          </w:p>
          <w:p w14:paraId="7955ABA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Технические условия на подключение к магистральным инженерным сетям, на вынос инженерных сетей предоставляются Заказчиком.</w:t>
            </w:r>
          </w:p>
        </w:tc>
      </w:tr>
      <w:tr w:rsidR="00EE6986" w:rsidRPr="00EE6986" w14:paraId="7EDAEBE3" w14:textId="77777777" w:rsidTr="00984BB8">
        <w:trPr>
          <w:trHeight w:val="375"/>
        </w:trPr>
        <w:tc>
          <w:tcPr>
            <w:tcW w:w="833" w:type="dxa"/>
            <w:tcBorders>
              <w:top w:val="single" w:sz="4" w:space="0" w:color="auto"/>
              <w:bottom w:val="single" w:sz="4" w:space="0" w:color="auto"/>
              <w:right w:val="single" w:sz="4" w:space="0" w:color="auto"/>
            </w:tcBorders>
          </w:tcPr>
          <w:p w14:paraId="160DF6A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1.14</w:t>
            </w:r>
          </w:p>
        </w:tc>
        <w:tc>
          <w:tcPr>
            <w:tcW w:w="3420" w:type="dxa"/>
            <w:tcBorders>
              <w:top w:val="single" w:sz="4" w:space="0" w:color="auto"/>
              <w:left w:val="single" w:sz="4" w:space="0" w:color="auto"/>
              <w:bottom w:val="single" w:sz="4" w:space="0" w:color="auto"/>
              <w:right w:val="single" w:sz="4" w:space="0" w:color="auto"/>
            </w:tcBorders>
          </w:tcPr>
          <w:p w14:paraId="30BB772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Сведения о результатах обследования технического состояния зданий и </w:t>
            </w:r>
            <w:r w:rsidRPr="00EE6986">
              <w:rPr>
                <w:rFonts w:ascii="Times New Roman" w:eastAsia="Times New Roman" w:hAnsi="Times New Roman" w:cs="Times New Roman"/>
                <w:sz w:val="24"/>
                <w:szCs w:val="24"/>
                <w:lang w:eastAsia="ru-RU"/>
              </w:rPr>
              <w:lastRenderedPageBreak/>
              <w:t>сооружений (при реконструкции и капитальном ремонте)</w:t>
            </w:r>
          </w:p>
        </w:tc>
        <w:tc>
          <w:tcPr>
            <w:tcW w:w="6096" w:type="dxa"/>
            <w:tcBorders>
              <w:top w:val="single" w:sz="4" w:space="0" w:color="auto"/>
              <w:left w:val="single" w:sz="4" w:space="0" w:color="auto"/>
              <w:bottom w:val="single" w:sz="4" w:space="0" w:color="auto"/>
            </w:tcBorders>
          </w:tcPr>
          <w:p w14:paraId="22D5CB0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Не требуется</w:t>
            </w:r>
          </w:p>
        </w:tc>
      </w:tr>
      <w:tr w:rsidR="00EE6986" w:rsidRPr="00EE6986" w14:paraId="021DD1D4" w14:textId="77777777" w:rsidTr="00984BB8">
        <w:trPr>
          <w:trHeight w:val="375"/>
        </w:trPr>
        <w:tc>
          <w:tcPr>
            <w:tcW w:w="833" w:type="dxa"/>
            <w:tcBorders>
              <w:top w:val="single" w:sz="4" w:space="0" w:color="auto"/>
              <w:bottom w:val="single" w:sz="4" w:space="0" w:color="auto"/>
              <w:right w:val="single" w:sz="4" w:space="0" w:color="auto"/>
            </w:tcBorders>
          </w:tcPr>
          <w:p w14:paraId="2F985894"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1.15</w:t>
            </w:r>
          </w:p>
        </w:tc>
        <w:tc>
          <w:tcPr>
            <w:tcW w:w="3420" w:type="dxa"/>
            <w:tcBorders>
              <w:top w:val="single" w:sz="4" w:space="0" w:color="auto"/>
              <w:left w:val="single" w:sz="4" w:space="0" w:color="auto"/>
              <w:bottom w:val="single" w:sz="4" w:space="0" w:color="auto"/>
              <w:right w:val="single" w:sz="4" w:space="0" w:color="auto"/>
            </w:tcBorders>
          </w:tcPr>
          <w:p w14:paraId="028AFC0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Класс </w:t>
            </w:r>
            <w:proofErr w:type="spellStart"/>
            <w:r w:rsidRPr="00EE6986">
              <w:rPr>
                <w:rFonts w:ascii="Times New Roman" w:eastAsia="Times New Roman" w:hAnsi="Times New Roman" w:cs="Times New Roman"/>
                <w:sz w:val="24"/>
                <w:szCs w:val="24"/>
                <w:lang w:eastAsia="ru-RU"/>
              </w:rPr>
              <w:t>энергоэффективности</w:t>
            </w:r>
            <w:proofErr w:type="spellEnd"/>
          </w:p>
        </w:tc>
        <w:tc>
          <w:tcPr>
            <w:tcW w:w="6096" w:type="dxa"/>
            <w:tcBorders>
              <w:top w:val="single" w:sz="4" w:space="0" w:color="auto"/>
              <w:left w:val="single" w:sz="4" w:space="0" w:color="auto"/>
              <w:bottom w:val="single" w:sz="4" w:space="0" w:color="auto"/>
            </w:tcBorders>
          </w:tcPr>
          <w:p w14:paraId="28F2B531"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w:t>
            </w:r>
          </w:p>
        </w:tc>
      </w:tr>
      <w:tr w:rsidR="00EE6986" w:rsidRPr="00EE6986" w14:paraId="0EAD8D85" w14:textId="77777777" w:rsidTr="00984BB8">
        <w:trPr>
          <w:trHeight w:val="375"/>
        </w:trPr>
        <w:tc>
          <w:tcPr>
            <w:tcW w:w="833" w:type="dxa"/>
            <w:tcBorders>
              <w:top w:val="single" w:sz="4" w:space="0" w:color="auto"/>
              <w:bottom w:val="single" w:sz="4" w:space="0" w:color="auto"/>
              <w:right w:val="single" w:sz="4" w:space="0" w:color="auto"/>
            </w:tcBorders>
          </w:tcPr>
          <w:p w14:paraId="4D075EE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1.16</w:t>
            </w:r>
          </w:p>
        </w:tc>
        <w:tc>
          <w:tcPr>
            <w:tcW w:w="3420" w:type="dxa"/>
            <w:tcBorders>
              <w:top w:val="single" w:sz="4" w:space="0" w:color="auto"/>
              <w:left w:val="single" w:sz="4" w:space="0" w:color="auto"/>
              <w:bottom w:val="single" w:sz="4" w:space="0" w:color="auto"/>
              <w:right w:val="single" w:sz="4" w:space="0" w:color="auto"/>
            </w:tcBorders>
          </w:tcPr>
          <w:p w14:paraId="2ED06FD4"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Сейсмостойкость</w:t>
            </w:r>
          </w:p>
        </w:tc>
        <w:tc>
          <w:tcPr>
            <w:tcW w:w="6096" w:type="dxa"/>
            <w:tcBorders>
              <w:top w:val="single" w:sz="4" w:space="0" w:color="auto"/>
              <w:left w:val="single" w:sz="4" w:space="0" w:color="auto"/>
              <w:bottom w:val="single" w:sz="4" w:space="0" w:color="auto"/>
            </w:tcBorders>
          </w:tcPr>
          <w:p w14:paraId="0D5EF36E"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E6986">
              <w:rPr>
                <w:rFonts w:ascii="Times New Roman" w:eastAsia="Times New Roman" w:hAnsi="Times New Roman" w:cs="Times New Roman"/>
                <w:sz w:val="24"/>
                <w:szCs w:val="24"/>
                <w:lang w:eastAsia="ru-RU"/>
              </w:rPr>
              <w:t>Нормальная</w:t>
            </w:r>
            <w:proofErr w:type="gramEnd"/>
            <w:r w:rsidRPr="00EE6986">
              <w:rPr>
                <w:rFonts w:ascii="Times New Roman" w:eastAsia="Times New Roman" w:hAnsi="Times New Roman" w:cs="Times New Roman"/>
                <w:sz w:val="24"/>
                <w:szCs w:val="24"/>
                <w:lang w:eastAsia="ru-RU"/>
              </w:rPr>
              <w:t xml:space="preserve"> (до 6 баллов)</w:t>
            </w:r>
          </w:p>
        </w:tc>
      </w:tr>
      <w:tr w:rsidR="00EE6986" w:rsidRPr="00EE6986" w14:paraId="7A388A3D" w14:textId="77777777" w:rsidTr="00984BB8">
        <w:trPr>
          <w:trHeight w:val="377"/>
        </w:trPr>
        <w:tc>
          <w:tcPr>
            <w:tcW w:w="833" w:type="dxa"/>
            <w:tcBorders>
              <w:top w:val="single" w:sz="4" w:space="0" w:color="auto"/>
              <w:bottom w:val="single" w:sz="4" w:space="0" w:color="auto"/>
              <w:right w:val="single" w:sz="4" w:space="0" w:color="auto"/>
            </w:tcBorders>
          </w:tcPr>
          <w:p w14:paraId="331AD08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26BEA12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2. Основные требования к проектным решениям</w:t>
            </w:r>
          </w:p>
        </w:tc>
      </w:tr>
      <w:tr w:rsidR="00EE6986" w:rsidRPr="00EE6986" w14:paraId="5677D769" w14:textId="77777777" w:rsidTr="00984BB8">
        <w:trPr>
          <w:trHeight w:val="3496"/>
        </w:trPr>
        <w:tc>
          <w:tcPr>
            <w:tcW w:w="833" w:type="dxa"/>
            <w:tcBorders>
              <w:top w:val="single" w:sz="4" w:space="0" w:color="auto"/>
              <w:bottom w:val="single" w:sz="4" w:space="0" w:color="auto"/>
              <w:right w:val="single" w:sz="4" w:space="0" w:color="auto"/>
            </w:tcBorders>
          </w:tcPr>
          <w:p w14:paraId="661C2DC9"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2.1</w:t>
            </w:r>
          </w:p>
        </w:tc>
        <w:tc>
          <w:tcPr>
            <w:tcW w:w="3420" w:type="dxa"/>
            <w:tcBorders>
              <w:top w:val="single" w:sz="4" w:space="0" w:color="auto"/>
              <w:left w:val="single" w:sz="4" w:space="0" w:color="auto"/>
              <w:bottom w:val="single" w:sz="4" w:space="0" w:color="auto"/>
              <w:right w:val="single" w:sz="4" w:space="0" w:color="auto"/>
            </w:tcBorders>
          </w:tcPr>
          <w:p w14:paraId="621559F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Градостроительные решения, благоустройство и озеленение, организация рельефа, обеспеченность автостоянками</w:t>
            </w:r>
          </w:p>
        </w:tc>
        <w:tc>
          <w:tcPr>
            <w:tcW w:w="6096" w:type="dxa"/>
            <w:tcBorders>
              <w:top w:val="single" w:sz="4" w:space="0" w:color="auto"/>
              <w:left w:val="single" w:sz="4" w:space="0" w:color="auto"/>
              <w:bottom w:val="single" w:sz="4" w:space="0" w:color="auto"/>
            </w:tcBorders>
          </w:tcPr>
          <w:p w14:paraId="6828A8A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Выполнить проектную документацию в объёме, необходимом для прохождения экспертизы в соответствии с требованиями действующих норм.</w:t>
            </w:r>
          </w:p>
          <w:p w14:paraId="7AD9EAC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1. На территории предусмотреть необходимый набор площадок (по согласованию с Заказчиком). </w:t>
            </w:r>
          </w:p>
          <w:p w14:paraId="15118AC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14:paraId="5D06832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3. Выполнить пандусы для съезда с тротуаров. Поверхности пешеходных путей выполнить </w:t>
            </w:r>
            <w:proofErr w:type="gramStart"/>
            <w:r w:rsidRPr="00EE6986">
              <w:rPr>
                <w:rFonts w:ascii="Times New Roman" w:eastAsia="Times New Roman" w:hAnsi="Times New Roman" w:cs="Times New Roman"/>
                <w:sz w:val="24"/>
                <w:szCs w:val="24"/>
                <w:lang w:eastAsia="ru-RU"/>
              </w:rPr>
              <w:t>твердыми</w:t>
            </w:r>
            <w:proofErr w:type="gramEnd"/>
            <w:r w:rsidRPr="00EE6986">
              <w:rPr>
                <w:rFonts w:ascii="Times New Roman" w:eastAsia="Times New Roman" w:hAnsi="Times New Roman" w:cs="Times New Roman"/>
                <w:sz w:val="24"/>
                <w:szCs w:val="24"/>
                <w:lang w:eastAsia="ru-RU"/>
              </w:rPr>
              <w:t xml:space="preserve">, прочными, не допускающими скольжения. </w:t>
            </w:r>
          </w:p>
          <w:p w14:paraId="5DE2879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4. Предусмотреть освещение прилегающей территории в тёмное время суток.</w:t>
            </w:r>
          </w:p>
        </w:tc>
      </w:tr>
      <w:tr w:rsidR="00EE6986" w:rsidRPr="00EE6986" w14:paraId="07582C45" w14:textId="77777777" w:rsidTr="00984BB8">
        <w:trPr>
          <w:trHeight w:val="375"/>
        </w:trPr>
        <w:tc>
          <w:tcPr>
            <w:tcW w:w="833" w:type="dxa"/>
            <w:tcBorders>
              <w:top w:val="single" w:sz="4" w:space="0" w:color="auto"/>
              <w:bottom w:val="single" w:sz="4" w:space="0" w:color="auto"/>
              <w:right w:val="single" w:sz="4" w:space="0" w:color="auto"/>
            </w:tcBorders>
          </w:tcPr>
          <w:p w14:paraId="4E8FBC2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2.2</w:t>
            </w:r>
          </w:p>
        </w:tc>
        <w:tc>
          <w:tcPr>
            <w:tcW w:w="3420" w:type="dxa"/>
            <w:tcBorders>
              <w:top w:val="single" w:sz="4" w:space="0" w:color="auto"/>
              <w:left w:val="single" w:sz="4" w:space="0" w:color="auto"/>
              <w:bottom w:val="single" w:sz="4" w:space="0" w:color="auto"/>
              <w:right w:val="single" w:sz="4" w:space="0" w:color="auto"/>
            </w:tcBorders>
          </w:tcPr>
          <w:p w14:paraId="7B31D1F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Архитектурно-</w:t>
            </w:r>
            <w:proofErr w:type="gramStart"/>
            <w:r w:rsidRPr="00EE6986">
              <w:rPr>
                <w:rFonts w:ascii="Times New Roman" w:eastAsia="Times New Roman" w:hAnsi="Times New Roman" w:cs="Times New Roman"/>
                <w:sz w:val="24"/>
                <w:szCs w:val="24"/>
                <w:lang w:eastAsia="ru-RU"/>
              </w:rPr>
              <w:t>планировочные решения</w:t>
            </w:r>
            <w:proofErr w:type="gramEnd"/>
            <w:r w:rsidRPr="00EE6986">
              <w:rPr>
                <w:rFonts w:ascii="Times New Roman" w:eastAsia="Times New Roman" w:hAnsi="Times New Roman" w:cs="Times New Roman"/>
                <w:sz w:val="24"/>
                <w:szCs w:val="24"/>
                <w:lang w:eastAsia="ru-RU"/>
              </w:rPr>
              <w:t xml:space="preserve"> (количество секций, количество квартир, наличие встроено-пристроенных помещений, отделка, технико-экономические показатели)</w:t>
            </w:r>
          </w:p>
        </w:tc>
        <w:tc>
          <w:tcPr>
            <w:tcW w:w="6096" w:type="dxa"/>
            <w:tcBorders>
              <w:top w:val="single" w:sz="4" w:space="0" w:color="auto"/>
              <w:left w:val="single" w:sz="4" w:space="0" w:color="auto"/>
              <w:bottom w:val="single" w:sz="4" w:space="0" w:color="auto"/>
            </w:tcBorders>
          </w:tcPr>
          <w:p w14:paraId="41503071"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EE6986">
              <w:rPr>
                <w:rFonts w:ascii="Times New Roman" w:eastAsia="Times New Roman" w:hAnsi="Times New Roman" w:cs="Times New Roman"/>
                <w:sz w:val="24"/>
                <w:szCs w:val="24"/>
                <w:lang w:eastAsia="ru-RU"/>
              </w:rPr>
              <w:t>Четырехсекционный</w:t>
            </w:r>
            <w:proofErr w:type="spellEnd"/>
            <w:r w:rsidRPr="00EE6986">
              <w:rPr>
                <w:rFonts w:ascii="Times New Roman" w:eastAsia="Times New Roman" w:hAnsi="Times New Roman" w:cs="Times New Roman"/>
                <w:sz w:val="24"/>
                <w:szCs w:val="24"/>
                <w:lang w:eastAsia="ru-RU"/>
              </w:rPr>
              <w:t xml:space="preserve"> 3-х этажный жилой дом.</w:t>
            </w:r>
          </w:p>
          <w:p w14:paraId="3C5F3EE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20" w:name="_Hlk19779093"/>
            <w:r w:rsidRPr="00EE6986">
              <w:rPr>
                <w:rFonts w:ascii="Times New Roman" w:eastAsia="Times New Roman" w:hAnsi="Times New Roman" w:cs="Times New Roman"/>
                <w:sz w:val="24"/>
                <w:szCs w:val="24"/>
                <w:lang w:eastAsia="ru-RU"/>
              </w:rPr>
              <w:t>Структура квартир с учетом лоджий:</w:t>
            </w:r>
          </w:p>
          <w:bookmarkEnd w:id="20"/>
          <w:p w14:paraId="2CFC4A2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Количество квартир</w:t>
            </w:r>
            <w:r w:rsidRPr="00EE6986">
              <w:rPr>
                <w:rFonts w:ascii="Times New Roman" w:eastAsia="Times New Roman" w:hAnsi="Times New Roman" w:cs="Times New Roman"/>
                <w:sz w:val="24"/>
                <w:szCs w:val="24"/>
                <w:lang w:eastAsia="ru-RU"/>
              </w:rPr>
              <w:tab/>
              <w:t>- 48, в том числе:</w:t>
            </w:r>
          </w:p>
          <w:p w14:paraId="65B5A32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w:t>
            </w:r>
            <w:proofErr w:type="gramStart"/>
            <w:r w:rsidRPr="00EE6986">
              <w:rPr>
                <w:rFonts w:ascii="Times New Roman" w:eastAsia="Times New Roman" w:hAnsi="Times New Roman" w:cs="Times New Roman"/>
                <w:sz w:val="24"/>
                <w:szCs w:val="24"/>
                <w:lang w:eastAsia="ru-RU"/>
              </w:rPr>
              <w:t>однокомнатные</w:t>
            </w:r>
            <w:proofErr w:type="gramEnd"/>
            <w:r w:rsidRPr="00EE6986">
              <w:rPr>
                <w:rFonts w:ascii="Times New Roman" w:eastAsia="Times New Roman" w:hAnsi="Times New Roman" w:cs="Times New Roman"/>
                <w:sz w:val="24"/>
                <w:szCs w:val="24"/>
                <w:lang w:eastAsia="ru-RU"/>
              </w:rPr>
              <w:t xml:space="preserve"> общей площадью – 33-38м² (40 квартир);</w:t>
            </w:r>
          </w:p>
          <w:p w14:paraId="0440884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-двухкомнатные квартиры общей площадью – 48-50м</w:t>
            </w:r>
            <w:r w:rsidRPr="00EE6986">
              <w:rPr>
                <w:rFonts w:ascii="Times New Roman" w:eastAsia="Times New Roman" w:hAnsi="Times New Roman" w:cs="Times New Roman"/>
                <w:sz w:val="24"/>
                <w:szCs w:val="24"/>
                <w:vertAlign w:val="superscript"/>
                <w:lang w:eastAsia="ru-RU"/>
              </w:rPr>
              <w:t xml:space="preserve">2 </w:t>
            </w:r>
            <w:r w:rsidRPr="00EE6986">
              <w:rPr>
                <w:rFonts w:ascii="Times New Roman" w:eastAsia="Times New Roman" w:hAnsi="Times New Roman" w:cs="Times New Roman"/>
                <w:sz w:val="24"/>
                <w:szCs w:val="24"/>
                <w:lang w:eastAsia="ru-RU"/>
              </w:rPr>
              <w:t>(8 квартир).</w:t>
            </w:r>
          </w:p>
          <w:p w14:paraId="3AB8CA5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Общая площадь квартир – не более 1 800 м².</w:t>
            </w:r>
          </w:p>
          <w:p w14:paraId="5E37F89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 2-х комнатных квартирах комнаты изолированные, санузлы раздельные.</w:t>
            </w:r>
          </w:p>
          <w:p w14:paraId="2448E2DF"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Высота жилого этажа от уровня чистого пола до уровня чистого потолка – 2,5 м.</w:t>
            </w:r>
          </w:p>
          <w:p w14:paraId="1B343DF6"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EE6986">
              <w:rPr>
                <w:rFonts w:ascii="Times New Roman" w:eastAsia="Times New Roman" w:hAnsi="Times New Roman" w:cs="Times New Roman"/>
                <w:sz w:val="24"/>
                <w:szCs w:val="24"/>
                <w:lang w:eastAsia="ru-RU"/>
              </w:rPr>
              <w:t>Техподполье</w:t>
            </w:r>
            <w:proofErr w:type="spellEnd"/>
            <w:r w:rsidRPr="00EE6986">
              <w:rPr>
                <w:rFonts w:ascii="Times New Roman" w:eastAsia="Times New Roman" w:hAnsi="Times New Roman" w:cs="Times New Roman"/>
                <w:sz w:val="24"/>
                <w:szCs w:val="24"/>
                <w:lang w:eastAsia="ru-RU"/>
              </w:rPr>
              <w:t xml:space="preserve"> для обслуживания инженерных коммуникаций минимальной высоты.</w:t>
            </w:r>
          </w:p>
          <w:p w14:paraId="3E39BBA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Окончательные технико-экономические показатели определить проектом.</w:t>
            </w:r>
          </w:p>
          <w:p w14:paraId="47E0620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Внутренняя отделка помещений (квартир):</w:t>
            </w:r>
          </w:p>
          <w:p w14:paraId="061DDCD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Отделка стен:</w:t>
            </w:r>
          </w:p>
          <w:p w14:paraId="42AE21AF"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-жилые комнаты, холлы, коридоры – обои;</w:t>
            </w:r>
          </w:p>
          <w:p w14:paraId="2D4F20E6"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-санузел – водоэмульсионная окраска;</w:t>
            </w:r>
          </w:p>
          <w:p w14:paraId="4FADE7B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-кухня </w:t>
            </w:r>
            <w:proofErr w:type="gramStart"/>
            <w:r w:rsidRPr="00EE6986">
              <w:rPr>
                <w:rFonts w:ascii="Times New Roman" w:eastAsia="Times New Roman" w:hAnsi="Times New Roman" w:cs="Times New Roman"/>
                <w:sz w:val="24"/>
                <w:szCs w:val="24"/>
                <w:lang w:eastAsia="ru-RU"/>
              </w:rPr>
              <w:t>-о</w:t>
            </w:r>
            <w:proofErr w:type="gramEnd"/>
            <w:r w:rsidRPr="00EE6986">
              <w:rPr>
                <w:rFonts w:ascii="Times New Roman" w:eastAsia="Times New Roman" w:hAnsi="Times New Roman" w:cs="Times New Roman"/>
                <w:sz w:val="24"/>
                <w:szCs w:val="24"/>
                <w:lang w:eastAsia="ru-RU"/>
              </w:rPr>
              <w:t>бои.</w:t>
            </w:r>
          </w:p>
          <w:p w14:paraId="5D9FB20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 Потолки:</w:t>
            </w:r>
          </w:p>
          <w:p w14:paraId="527E4A4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-во всех помещениях – водоэмульсионная окраска, (при возможности натяжные потолки, кроме санузлов), </w:t>
            </w:r>
          </w:p>
          <w:p w14:paraId="51F4706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-санузлы – водоэмульсионная окраска.</w:t>
            </w:r>
          </w:p>
          <w:p w14:paraId="29897E8E"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Покрытие пола:</w:t>
            </w:r>
          </w:p>
          <w:p w14:paraId="1AC8E49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-жилые помещения - линолеум, отделка ПВХ плинтусами;</w:t>
            </w:r>
          </w:p>
          <w:p w14:paraId="27F5D73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-коридор - линолеум, отделка ПВХ плинтусами;</w:t>
            </w:r>
          </w:p>
          <w:p w14:paraId="1D4D029D"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-санузел - керамическая напольная плитка</w:t>
            </w:r>
            <w:proofErr w:type="gramStart"/>
            <w:r w:rsidRPr="00EE6986">
              <w:rPr>
                <w:rFonts w:ascii="Times New Roman" w:eastAsia="Times New Roman" w:hAnsi="Times New Roman" w:cs="Times New Roman"/>
                <w:sz w:val="24"/>
                <w:szCs w:val="24"/>
                <w:lang w:eastAsia="ru-RU"/>
              </w:rPr>
              <w:t>.;</w:t>
            </w:r>
            <w:proofErr w:type="gramEnd"/>
          </w:p>
          <w:p w14:paraId="2E6A0106"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-кухня - линолеум, отделка ПВХ плинтусами.</w:t>
            </w:r>
          </w:p>
          <w:p w14:paraId="33B621A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-лоджи</w:t>
            </w:r>
            <w:proofErr w:type="gramStart"/>
            <w:r w:rsidRPr="00EE6986">
              <w:rPr>
                <w:rFonts w:ascii="Times New Roman" w:eastAsia="Times New Roman" w:hAnsi="Times New Roman" w:cs="Times New Roman"/>
                <w:sz w:val="24"/>
                <w:szCs w:val="24"/>
                <w:lang w:eastAsia="ru-RU"/>
              </w:rPr>
              <w:t>я–</w:t>
            </w:r>
            <w:proofErr w:type="gramEnd"/>
            <w:r w:rsidRPr="00EE6986">
              <w:rPr>
                <w:rFonts w:ascii="Times New Roman" w:eastAsia="Times New Roman" w:hAnsi="Times New Roman" w:cs="Times New Roman"/>
                <w:sz w:val="24"/>
                <w:szCs w:val="24"/>
                <w:lang w:eastAsia="ru-RU"/>
              </w:rPr>
              <w:t xml:space="preserve"> выравнивающая заливка цементно-песчаная (декоративная, и не является стяжкой).</w:t>
            </w:r>
          </w:p>
          <w:p w14:paraId="6D36527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Дверные проемы:</w:t>
            </w:r>
          </w:p>
          <w:p w14:paraId="5806AC0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-входная дверь: </w:t>
            </w:r>
            <w:proofErr w:type="gramStart"/>
            <w:r w:rsidRPr="00EE6986">
              <w:rPr>
                <w:rFonts w:ascii="Times New Roman" w:eastAsia="Times New Roman" w:hAnsi="Times New Roman" w:cs="Times New Roman"/>
                <w:sz w:val="24"/>
                <w:szCs w:val="24"/>
                <w:lang w:eastAsia="ru-RU"/>
              </w:rPr>
              <w:t>-в</w:t>
            </w:r>
            <w:proofErr w:type="gramEnd"/>
            <w:r w:rsidRPr="00EE6986">
              <w:rPr>
                <w:rFonts w:ascii="Times New Roman" w:eastAsia="Times New Roman" w:hAnsi="Times New Roman" w:cs="Times New Roman"/>
                <w:sz w:val="24"/>
                <w:szCs w:val="24"/>
                <w:lang w:eastAsia="ru-RU"/>
              </w:rPr>
              <w:t>ходная дверь: металлическая утеплённая с замком, ручками и глазком (порошковая окраска, толщина металла не менее 1,5мм);</w:t>
            </w:r>
          </w:p>
          <w:p w14:paraId="1302215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-межкомнатные двери глухие с ручками и наличниками.</w:t>
            </w:r>
          </w:p>
          <w:p w14:paraId="53C60B8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Оконные проемы, окна: ПВ</w:t>
            </w:r>
            <w:proofErr w:type="gramStart"/>
            <w:r w:rsidRPr="00EE6986">
              <w:rPr>
                <w:rFonts w:ascii="Times New Roman" w:eastAsia="Times New Roman" w:hAnsi="Times New Roman" w:cs="Times New Roman"/>
                <w:sz w:val="24"/>
                <w:szCs w:val="24"/>
                <w:lang w:eastAsia="ru-RU"/>
              </w:rPr>
              <w:t>Х-</w:t>
            </w:r>
            <w:proofErr w:type="gramEnd"/>
            <w:r w:rsidRPr="00EE6986">
              <w:rPr>
                <w:rFonts w:ascii="Times New Roman" w:eastAsia="Times New Roman" w:hAnsi="Times New Roman" w:cs="Times New Roman"/>
                <w:sz w:val="24"/>
                <w:szCs w:val="24"/>
                <w:lang w:eastAsia="ru-RU"/>
              </w:rPr>
              <w:t xml:space="preserve"> белого цвета профиль с двухкамерным стеклопакетом, фурнитура с функцией регулируемого проветривания, подоконники пластиковые. В кухнях установить стеновые вентиляционные приточные клапана типа КИВ-125 </w:t>
            </w:r>
            <w:r w:rsidRPr="00EE6986">
              <w:rPr>
                <w:rFonts w:ascii="Times New Roman" w:eastAsia="Times New Roman" w:hAnsi="Times New Roman" w:cs="Times New Roman"/>
                <w:sz w:val="24"/>
                <w:szCs w:val="20"/>
                <w:lang w:eastAsia="ru-RU"/>
              </w:rPr>
              <w:t>(уточнить проектом)</w:t>
            </w:r>
            <w:r w:rsidRPr="00EE6986">
              <w:rPr>
                <w:rFonts w:ascii="Times New Roman" w:eastAsia="Times New Roman" w:hAnsi="Times New Roman" w:cs="Times New Roman"/>
                <w:sz w:val="24"/>
                <w:szCs w:val="24"/>
                <w:lang w:eastAsia="ru-RU"/>
              </w:rPr>
              <w:t>.</w:t>
            </w:r>
          </w:p>
          <w:p w14:paraId="6FB51CB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Лоджии или балконы – есть, остекление (дополнительно согласовать с Заказчиком), ограждение - </w:t>
            </w:r>
            <w:proofErr w:type="spellStart"/>
            <w:r w:rsidRPr="00EE6986">
              <w:rPr>
                <w:rFonts w:ascii="Times New Roman" w:eastAsia="Times New Roman" w:hAnsi="Times New Roman" w:cs="Times New Roman"/>
                <w:sz w:val="24"/>
                <w:szCs w:val="24"/>
                <w:lang w:eastAsia="ru-RU"/>
              </w:rPr>
              <w:t>профлист</w:t>
            </w:r>
            <w:proofErr w:type="spellEnd"/>
            <w:r w:rsidRPr="00EE6986">
              <w:rPr>
                <w:rFonts w:ascii="Times New Roman" w:eastAsia="Times New Roman" w:hAnsi="Times New Roman" w:cs="Times New Roman"/>
                <w:sz w:val="24"/>
                <w:szCs w:val="24"/>
                <w:lang w:eastAsia="ru-RU"/>
              </w:rPr>
              <w:t>.</w:t>
            </w:r>
          </w:p>
          <w:p w14:paraId="121BC78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 местах общего пользования (входные группы, лестничные холлы, поэтажные коридоры) предусмотреть отделку:</w:t>
            </w:r>
          </w:p>
          <w:p w14:paraId="4EC1D26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потолок: окраска по подготовленной поверхности;</w:t>
            </w:r>
          </w:p>
          <w:p w14:paraId="7CB226F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 стены: штукатурка, окраска. </w:t>
            </w:r>
          </w:p>
          <w:p w14:paraId="598CBDBF"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 полы: </w:t>
            </w:r>
            <w:proofErr w:type="spellStart"/>
            <w:r w:rsidRPr="00EE6986">
              <w:rPr>
                <w:rFonts w:ascii="Times New Roman" w:eastAsia="Times New Roman" w:hAnsi="Times New Roman" w:cs="Times New Roman"/>
                <w:sz w:val="24"/>
                <w:szCs w:val="24"/>
                <w:lang w:eastAsia="ru-RU"/>
              </w:rPr>
              <w:t>керамогранит</w:t>
            </w:r>
            <w:proofErr w:type="spellEnd"/>
            <w:r w:rsidRPr="00EE6986">
              <w:rPr>
                <w:rFonts w:ascii="Times New Roman" w:eastAsia="Times New Roman" w:hAnsi="Times New Roman" w:cs="Times New Roman"/>
                <w:sz w:val="24"/>
                <w:szCs w:val="24"/>
                <w:lang w:eastAsia="ru-RU"/>
              </w:rPr>
              <w:t xml:space="preserve"> (сапожок из </w:t>
            </w:r>
            <w:proofErr w:type="spellStart"/>
            <w:r w:rsidRPr="00EE6986">
              <w:rPr>
                <w:rFonts w:ascii="Times New Roman" w:eastAsia="Times New Roman" w:hAnsi="Times New Roman" w:cs="Times New Roman"/>
                <w:sz w:val="24"/>
                <w:szCs w:val="24"/>
                <w:lang w:eastAsia="ru-RU"/>
              </w:rPr>
              <w:t>керамогранита</w:t>
            </w:r>
            <w:proofErr w:type="spellEnd"/>
            <w:r w:rsidRPr="00EE6986">
              <w:rPr>
                <w:rFonts w:ascii="Times New Roman" w:eastAsia="Times New Roman" w:hAnsi="Times New Roman" w:cs="Times New Roman"/>
                <w:sz w:val="24"/>
                <w:szCs w:val="24"/>
                <w:lang w:eastAsia="ru-RU"/>
              </w:rPr>
              <w:t>).</w:t>
            </w:r>
          </w:p>
        </w:tc>
      </w:tr>
      <w:tr w:rsidR="00EE6986" w:rsidRPr="00EE6986" w14:paraId="7D6331E6" w14:textId="77777777" w:rsidTr="00984BB8">
        <w:trPr>
          <w:trHeight w:val="375"/>
        </w:trPr>
        <w:tc>
          <w:tcPr>
            <w:tcW w:w="833" w:type="dxa"/>
            <w:vMerge w:val="restart"/>
            <w:tcBorders>
              <w:top w:val="single" w:sz="4" w:space="0" w:color="auto"/>
              <w:right w:val="single" w:sz="4" w:space="0" w:color="auto"/>
            </w:tcBorders>
          </w:tcPr>
          <w:p w14:paraId="5CA70B69"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2.3</w:t>
            </w:r>
          </w:p>
        </w:tc>
        <w:tc>
          <w:tcPr>
            <w:tcW w:w="9516" w:type="dxa"/>
            <w:gridSpan w:val="2"/>
            <w:tcBorders>
              <w:top w:val="single" w:sz="4" w:space="0" w:color="auto"/>
              <w:left w:val="single" w:sz="4" w:space="0" w:color="auto"/>
              <w:bottom w:val="single" w:sz="4" w:space="0" w:color="auto"/>
            </w:tcBorders>
          </w:tcPr>
          <w:p w14:paraId="0F6DABC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Требования к конструктивным решениям (изделия и материалы несущих и ограждающих конструкций)</w:t>
            </w:r>
          </w:p>
        </w:tc>
      </w:tr>
      <w:tr w:rsidR="00EE6986" w:rsidRPr="00EE6986" w14:paraId="4635CFC0" w14:textId="77777777" w:rsidTr="00984BB8">
        <w:trPr>
          <w:trHeight w:val="375"/>
        </w:trPr>
        <w:tc>
          <w:tcPr>
            <w:tcW w:w="833" w:type="dxa"/>
            <w:vMerge/>
            <w:tcBorders>
              <w:right w:val="single" w:sz="4" w:space="0" w:color="auto"/>
            </w:tcBorders>
          </w:tcPr>
          <w:p w14:paraId="617E517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4609423D"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фундаменты</w:t>
            </w:r>
          </w:p>
        </w:tc>
        <w:tc>
          <w:tcPr>
            <w:tcW w:w="6096" w:type="dxa"/>
            <w:tcBorders>
              <w:top w:val="single" w:sz="4" w:space="0" w:color="auto"/>
              <w:left w:val="single" w:sz="4" w:space="0" w:color="auto"/>
              <w:bottom w:val="single" w:sz="4" w:space="0" w:color="auto"/>
            </w:tcBorders>
          </w:tcPr>
          <w:p w14:paraId="6C3EF47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Определить проектом на основании инженерно-геологических изысканий.</w:t>
            </w:r>
          </w:p>
        </w:tc>
      </w:tr>
      <w:tr w:rsidR="00EE6986" w:rsidRPr="00EE6986" w14:paraId="1A4D94AF" w14:textId="77777777" w:rsidTr="00984BB8">
        <w:trPr>
          <w:trHeight w:val="375"/>
        </w:trPr>
        <w:tc>
          <w:tcPr>
            <w:tcW w:w="833" w:type="dxa"/>
            <w:vMerge/>
            <w:tcBorders>
              <w:right w:val="single" w:sz="4" w:space="0" w:color="auto"/>
            </w:tcBorders>
          </w:tcPr>
          <w:p w14:paraId="196FD41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722839F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несущие конструкции</w:t>
            </w:r>
          </w:p>
        </w:tc>
        <w:tc>
          <w:tcPr>
            <w:tcW w:w="6096" w:type="dxa"/>
            <w:tcBorders>
              <w:top w:val="single" w:sz="4" w:space="0" w:color="auto"/>
              <w:left w:val="single" w:sz="4" w:space="0" w:color="auto"/>
              <w:bottom w:val="single" w:sz="4" w:space="0" w:color="auto"/>
            </w:tcBorders>
          </w:tcPr>
          <w:p w14:paraId="0C43A64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Бескаркасное кирпичное здание. </w:t>
            </w:r>
          </w:p>
        </w:tc>
      </w:tr>
      <w:tr w:rsidR="00EE6986" w:rsidRPr="00EE6986" w14:paraId="5073669F" w14:textId="77777777" w:rsidTr="00984BB8">
        <w:trPr>
          <w:trHeight w:val="375"/>
        </w:trPr>
        <w:tc>
          <w:tcPr>
            <w:tcW w:w="833" w:type="dxa"/>
            <w:vMerge/>
            <w:tcBorders>
              <w:right w:val="single" w:sz="4" w:space="0" w:color="auto"/>
            </w:tcBorders>
          </w:tcPr>
          <w:p w14:paraId="2D4DB03A"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186E72D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наружные стены</w:t>
            </w:r>
          </w:p>
        </w:tc>
        <w:tc>
          <w:tcPr>
            <w:tcW w:w="6096" w:type="dxa"/>
            <w:tcBorders>
              <w:top w:val="single" w:sz="4" w:space="0" w:color="auto"/>
              <w:left w:val="single" w:sz="4" w:space="0" w:color="auto"/>
              <w:bottom w:val="single" w:sz="4" w:space="0" w:color="auto"/>
            </w:tcBorders>
          </w:tcPr>
          <w:p w14:paraId="60379C4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Материал стен </w:t>
            </w:r>
            <w:proofErr w:type="gramStart"/>
            <w:r w:rsidRPr="00EE6986">
              <w:rPr>
                <w:rFonts w:ascii="Times New Roman" w:eastAsia="Times New Roman" w:hAnsi="Times New Roman" w:cs="Times New Roman"/>
                <w:sz w:val="24"/>
                <w:szCs w:val="24"/>
                <w:lang w:eastAsia="ru-RU"/>
              </w:rPr>
              <w:t>-с</w:t>
            </w:r>
            <w:proofErr w:type="gramEnd"/>
            <w:r w:rsidRPr="00EE6986">
              <w:rPr>
                <w:rFonts w:ascii="Times New Roman" w:eastAsia="Times New Roman" w:hAnsi="Times New Roman" w:cs="Times New Roman"/>
                <w:sz w:val="24"/>
                <w:szCs w:val="24"/>
                <w:lang w:eastAsia="ru-RU"/>
              </w:rPr>
              <w:t xml:space="preserve">иликатный кирпич с декоративной штукатуркой по утеплителю ППС с </w:t>
            </w:r>
            <w:proofErr w:type="spellStart"/>
            <w:r w:rsidRPr="00EE6986">
              <w:rPr>
                <w:rFonts w:ascii="Times New Roman" w:eastAsia="Times New Roman" w:hAnsi="Times New Roman" w:cs="Times New Roman"/>
                <w:sz w:val="24"/>
                <w:szCs w:val="24"/>
                <w:lang w:eastAsia="ru-RU"/>
              </w:rPr>
              <w:t>минераловатными</w:t>
            </w:r>
            <w:proofErr w:type="spellEnd"/>
            <w:r w:rsidRPr="00EE6986">
              <w:rPr>
                <w:rFonts w:ascii="Times New Roman" w:eastAsia="Times New Roman" w:hAnsi="Times New Roman" w:cs="Times New Roman"/>
                <w:sz w:val="24"/>
                <w:szCs w:val="24"/>
                <w:lang w:eastAsia="ru-RU"/>
              </w:rPr>
              <w:t xml:space="preserve"> рассечками в соответствии с СП 293.1325800.2017.</w:t>
            </w:r>
          </w:p>
        </w:tc>
      </w:tr>
      <w:tr w:rsidR="00EE6986" w:rsidRPr="00EE6986" w14:paraId="6CC92830" w14:textId="77777777" w:rsidTr="00984BB8">
        <w:trPr>
          <w:trHeight w:val="375"/>
        </w:trPr>
        <w:tc>
          <w:tcPr>
            <w:tcW w:w="833" w:type="dxa"/>
            <w:vMerge/>
            <w:tcBorders>
              <w:right w:val="single" w:sz="4" w:space="0" w:color="auto"/>
            </w:tcBorders>
          </w:tcPr>
          <w:p w14:paraId="7634D44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3BF8A11"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перегородки</w:t>
            </w:r>
          </w:p>
        </w:tc>
        <w:tc>
          <w:tcPr>
            <w:tcW w:w="6096" w:type="dxa"/>
            <w:tcBorders>
              <w:top w:val="single" w:sz="4" w:space="0" w:color="auto"/>
              <w:left w:val="single" w:sz="4" w:space="0" w:color="auto"/>
              <w:bottom w:val="single" w:sz="4" w:space="0" w:color="auto"/>
            </w:tcBorders>
          </w:tcPr>
          <w:p w14:paraId="4620A0E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EE6986">
              <w:rPr>
                <w:rFonts w:ascii="Times New Roman" w:eastAsia="Times New Roman" w:hAnsi="Times New Roman" w:cs="Times New Roman"/>
                <w:sz w:val="24"/>
                <w:szCs w:val="24"/>
                <w:lang w:eastAsia="ru-RU"/>
              </w:rPr>
              <w:t>Пазогребневые</w:t>
            </w:r>
            <w:proofErr w:type="spellEnd"/>
            <w:r w:rsidRPr="00EE6986">
              <w:rPr>
                <w:rFonts w:ascii="Times New Roman" w:eastAsia="Times New Roman" w:hAnsi="Times New Roman" w:cs="Times New Roman"/>
                <w:sz w:val="24"/>
                <w:szCs w:val="24"/>
                <w:lang w:eastAsia="ru-RU"/>
              </w:rPr>
              <w:t xml:space="preserve"> гипсовые перегородочные блоки, санузлы и </w:t>
            </w:r>
            <w:proofErr w:type="spellStart"/>
            <w:r w:rsidRPr="00EE6986">
              <w:rPr>
                <w:rFonts w:ascii="Times New Roman" w:eastAsia="Times New Roman" w:hAnsi="Times New Roman" w:cs="Times New Roman"/>
                <w:sz w:val="24"/>
                <w:szCs w:val="24"/>
                <w:lang w:eastAsia="ru-RU"/>
              </w:rPr>
              <w:t>вентканалы</w:t>
            </w:r>
            <w:proofErr w:type="spellEnd"/>
            <w:r w:rsidRPr="00EE6986">
              <w:rPr>
                <w:rFonts w:ascii="Times New Roman" w:eastAsia="Times New Roman" w:hAnsi="Times New Roman" w:cs="Times New Roman"/>
                <w:sz w:val="24"/>
                <w:szCs w:val="24"/>
                <w:lang w:eastAsia="ru-RU"/>
              </w:rPr>
              <w:t xml:space="preserve"> - керамический кирпич.</w:t>
            </w:r>
          </w:p>
        </w:tc>
      </w:tr>
      <w:tr w:rsidR="00EE6986" w:rsidRPr="00EE6986" w14:paraId="76FCDF68" w14:textId="77777777" w:rsidTr="00984BB8">
        <w:trPr>
          <w:trHeight w:val="247"/>
        </w:trPr>
        <w:tc>
          <w:tcPr>
            <w:tcW w:w="833" w:type="dxa"/>
            <w:vMerge/>
            <w:tcBorders>
              <w:right w:val="single" w:sz="4" w:space="0" w:color="auto"/>
            </w:tcBorders>
          </w:tcPr>
          <w:p w14:paraId="7C179FB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3157071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кровля</w:t>
            </w:r>
          </w:p>
        </w:tc>
        <w:tc>
          <w:tcPr>
            <w:tcW w:w="6096" w:type="dxa"/>
            <w:tcBorders>
              <w:top w:val="single" w:sz="4" w:space="0" w:color="auto"/>
              <w:left w:val="single" w:sz="4" w:space="0" w:color="auto"/>
              <w:bottom w:val="single" w:sz="4" w:space="0" w:color="auto"/>
            </w:tcBorders>
          </w:tcPr>
          <w:p w14:paraId="72B7246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Скатная, стропильная система – деревянная, покрытие кровли – </w:t>
            </w:r>
            <w:proofErr w:type="spellStart"/>
            <w:r w:rsidRPr="00EE6986">
              <w:rPr>
                <w:rFonts w:ascii="Times New Roman" w:eastAsia="Times New Roman" w:hAnsi="Times New Roman" w:cs="Times New Roman"/>
                <w:sz w:val="24"/>
                <w:szCs w:val="24"/>
                <w:lang w:eastAsia="ru-RU"/>
              </w:rPr>
              <w:t>профлист</w:t>
            </w:r>
            <w:proofErr w:type="spellEnd"/>
            <w:r w:rsidRPr="00EE6986">
              <w:rPr>
                <w:rFonts w:ascii="Times New Roman" w:eastAsia="Times New Roman" w:hAnsi="Times New Roman" w:cs="Times New Roman"/>
                <w:sz w:val="24"/>
                <w:szCs w:val="24"/>
                <w:lang w:eastAsia="ru-RU"/>
              </w:rPr>
              <w:t>.</w:t>
            </w:r>
          </w:p>
        </w:tc>
      </w:tr>
      <w:tr w:rsidR="00EE6986" w:rsidRPr="00EE6986" w14:paraId="3F7F0BCC" w14:textId="77777777" w:rsidTr="00984BB8">
        <w:trPr>
          <w:trHeight w:val="375"/>
        </w:trPr>
        <w:tc>
          <w:tcPr>
            <w:tcW w:w="833" w:type="dxa"/>
            <w:tcBorders>
              <w:right w:val="single" w:sz="4" w:space="0" w:color="auto"/>
            </w:tcBorders>
          </w:tcPr>
          <w:p w14:paraId="5E137E0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2CD5FBDA"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лестницы</w:t>
            </w:r>
          </w:p>
        </w:tc>
        <w:tc>
          <w:tcPr>
            <w:tcW w:w="6096" w:type="dxa"/>
            <w:tcBorders>
              <w:top w:val="single" w:sz="4" w:space="0" w:color="auto"/>
              <w:left w:val="single" w:sz="4" w:space="0" w:color="auto"/>
              <w:bottom w:val="single" w:sz="4" w:space="0" w:color="auto"/>
            </w:tcBorders>
          </w:tcPr>
          <w:p w14:paraId="282BADF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Сборные лестничные марши железобетонные.</w:t>
            </w:r>
          </w:p>
          <w:p w14:paraId="2EBDB96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Сборные железобетонные площадки.</w:t>
            </w:r>
          </w:p>
        </w:tc>
      </w:tr>
      <w:tr w:rsidR="00EE6986" w:rsidRPr="00EE6986" w14:paraId="5D7B209D" w14:textId="77777777" w:rsidTr="00984BB8">
        <w:trPr>
          <w:trHeight w:val="375"/>
        </w:trPr>
        <w:tc>
          <w:tcPr>
            <w:tcW w:w="833" w:type="dxa"/>
            <w:tcBorders>
              <w:right w:val="single" w:sz="4" w:space="0" w:color="auto"/>
            </w:tcBorders>
          </w:tcPr>
          <w:p w14:paraId="07F4675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462DC42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плиты перекрытия и покрытия</w:t>
            </w:r>
          </w:p>
        </w:tc>
        <w:tc>
          <w:tcPr>
            <w:tcW w:w="6096" w:type="dxa"/>
            <w:tcBorders>
              <w:top w:val="single" w:sz="4" w:space="0" w:color="auto"/>
              <w:left w:val="single" w:sz="4" w:space="0" w:color="auto"/>
              <w:bottom w:val="single" w:sz="4" w:space="0" w:color="auto"/>
            </w:tcBorders>
          </w:tcPr>
          <w:p w14:paraId="64CB11E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Предусмотреть минимальный по типоразмерам набор плит.</w:t>
            </w:r>
          </w:p>
        </w:tc>
      </w:tr>
      <w:tr w:rsidR="00EE6986" w:rsidRPr="00EE6986" w14:paraId="3F8D8408" w14:textId="77777777" w:rsidTr="00984BB8">
        <w:trPr>
          <w:trHeight w:val="317"/>
        </w:trPr>
        <w:tc>
          <w:tcPr>
            <w:tcW w:w="833" w:type="dxa"/>
            <w:tcBorders>
              <w:right w:val="single" w:sz="4" w:space="0" w:color="auto"/>
            </w:tcBorders>
          </w:tcPr>
          <w:p w14:paraId="579F025F"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0A2AE07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гидроизоляция подземных частей здания</w:t>
            </w:r>
          </w:p>
        </w:tc>
        <w:tc>
          <w:tcPr>
            <w:tcW w:w="6096" w:type="dxa"/>
            <w:tcBorders>
              <w:top w:val="single" w:sz="4" w:space="0" w:color="auto"/>
              <w:left w:val="single" w:sz="4" w:space="0" w:color="auto"/>
              <w:bottom w:val="single" w:sz="4" w:space="0" w:color="auto"/>
            </w:tcBorders>
          </w:tcPr>
          <w:p w14:paraId="29F1E29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Определить проектом.</w:t>
            </w:r>
          </w:p>
        </w:tc>
      </w:tr>
      <w:tr w:rsidR="00EE6986" w:rsidRPr="00EE6986" w14:paraId="7D0F2135" w14:textId="77777777" w:rsidTr="00984BB8">
        <w:trPr>
          <w:trHeight w:val="317"/>
        </w:trPr>
        <w:tc>
          <w:tcPr>
            <w:tcW w:w="833" w:type="dxa"/>
            <w:tcBorders>
              <w:right w:val="single" w:sz="4" w:space="0" w:color="auto"/>
            </w:tcBorders>
          </w:tcPr>
          <w:p w14:paraId="330EF8F4"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60717E8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b/>
                <w:sz w:val="24"/>
                <w:szCs w:val="24"/>
                <w:lang w:eastAsia="ru-RU"/>
              </w:rPr>
              <w:t>Перечень применяемых материалов и конструкций предварительно согласовать с Заказчиком.</w:t>
            </w:r>
          </w:p>
        </w:tc>
      </w:tr>
      <w:tr w:rsidR="00EE6986" w:rsidRPr="00EE6986" w14:paraId="2387EE13" w14:textId="77777777" w:rsidTr="00984BB8">
        <w:trPr>
          <w:trHeight w:val="375"/>
        </w:trPr>
        <w:tc>
          <w:tcPr>
            <w:tcW w:w="833" w:type="dxa"/>
            <w:tcBorders>
              <w:top w:val="single" w:sz="4" w:space="0" w:color="auto"/>
              <w:bottom w:val="single" w:sz="4" w:space="0" w:color="auto"/>
              <w:right w:val="single" w:sz="4" w:space="0" w:color="auto"/>
            </w:tcBorders>
          </w:tcPr>
          <w:p w14:paraId="4879E23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2.4</w:t>
            </w:r>
          </w:p>
        </w:tc>
        <w:tc>
          <w:tcPr>
            <w:tcW w:w="3420" w:type="dxa"/>
            <w:tcBorders>
              <w:top w:val="single" w:sz="4" w:space="0" w:color="auto"/>
              <w:left w:val="single" w:sz="4" w:space="0" w:color="auto"/>
              <w:bottom w:val="single" w:sz="4" w:space="0" w:color="auto"/>
              <w:right w:val="single" w:sz="4" w:space="0" w:color="auto"/>
            </w:tcBorders>
          </w:tcPr>
          <w:p w14:paraId="06E9454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Технологические решения и оборудование</w:t>
            </w:r>
          </w:p>
        </w:tc>
        <w:tc>
          <w:tcPr>
            <w:tcW w:w="6096" w:type="dxa"/>
            <w:tcBorders>
              <w:top w:val="single" w:sz="4" w:space="0" w:color="auto"/>
              <w:left w:val="single" w:sz="4" w:space="0" w:color="auto"/>
              <w:bottom w:val="single" w:sz="4" w:space="0" w:color="auto"/>
            </w:tcBorders>
          </w:tcPr>
          <w:p w14:paraId="3E12BB8F"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Выполнить </w:t>
            </w:r>
            <w:proofErr w:type="gramStart"/>
            <w:r w:rsidRPr="00EE6986">
              <w:rPr>
                <w:rFonts w:ascii="Times New Roman" w:eastAsia="Times New Roman" w:hAnsi="Times New Roman" w:cs="Times New Roman"/>
                <w:sz w:val="24"/>
                <w:szCs w:val="24"/>
                <w:lang w:eastAsia="ru-RU"/>
              </w:rPr>
              <w:t>согласно</w:t>
            </w:r>
            <w:proofErr w:type="gramEnd"/>
            <w:r w:rsidRPr="00EE6986">
              <w:rPr>
                <w:rFonts w:ascii="Times New Roman" w:eastAsia="Times New Roman" w:hAnsi="Times New Roman" w:cs="Times New Roman"/>
                <w:sz w:val="24"/>
                <w:szCs w:val="24"/>
                <w:lang w:eastAsia="ru-RU"/>
              </w:rPr>
              <w:t xml:space="preserve"> действующих норм и правил.</w:t>
            </w:r>
          </w:p>
          <w:p w14:paraId="6FB23AD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EE6986" w:rsidRPr="00EE6986" w14:paraId="16C57BE7" w14:textId="77777777" w:rsidTr="00984BB8">
        <w:trPr>
          <w:trHeight w:val="375"/>
        </w:trPr>
        <w:tc>
          <w:tcPr>
            <w:tcW w:w="833" w:type="dxa"/>
            <w:tcBorders>
              <w:top w:val="single" w:sz="4" w:space="0" w:color="auto"/>
              <w:bottom w:val="single" w:sz="4" w:space="0" w:color="auto"/>
              <w:right w:val="single" w:sz="4" w:space="0" w:color="auto"/>
            </w:tcBorders>
          </w:tcPr>
          <w:p w14:paraId="30C5099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w:t>
            </w:r>
          </w:p>
        </w:tc>
        <w:tc>
          <w:tcPr>
            <w:tcW w:w="3420" w:type="dxa"/>
            <w:tcBorders>
              <w:top w:val="single" w:sz="4" w:space="0" w:color="auto"/>
              <w:left w:val="single" w:sz="4" w:space="0" w:color="auto"/>
              <w:bottom w:val="single" w:sz="4" w:space="0" w:color="auto"/>
              <w:right w:val="single" w:sz="4" w:space="0" w:color="auto"/>
            </w:tcBorders>
          </w:tcPr>
          <w:p w14:paraId="120D087F"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Инженерные системы здания</w:t>
            </w:r>
          </w:p>
        </w:tc>
        <w:tc>
          <w:tcPr>
            <w:tcW w:w="6096" w:type="dxa"/>
            <w:tcBorders>
              <w:top w:val="single" w:sz="4" w:space="0" w:color="auto"/>
              <w:left w:val="single" w:sz="4" w:space="0" w:color="auto"/>
              <w:bottom w:val="single" w:sz="4" w:space="0" w:color="auto"/>
            </w:tcBorders>
          </w:tcPr>
          <w:p w14:paraId="190BBD8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Общие требования:</w:t>
            </w:r>
          </w:p>
          <w:p w14:paraId="727322F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Инженерные системы здания разработать в соответствии с действующими нормами проектирования и требованиями технических условий.</w:t>
            </w:r>
          </w:p>
          <w:p w14:paraId="46110A5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Инженерное и технологическое оборудование выполнить в соответствии с СП 54.13330.2016 «Здания жилые многоквартирные».</w:t>
            </w:r>
          </w:p>
        </w:tc>
      </w:tr>
      <w:tr w:rsidR="00EE6986" w:rsidRPr="00EE6986" w14:paraId="7B76D8A1" w14:textId="77777777" w:rsidTr="00984BB8">
        <w:trPr>
          <w:trHeight w:val="375"/>
        </w:trPr>
        <w:tc>
          <w:tcPr>
            <w:tcW w:w="833" w:type="dxa"/>
            <w:tcBorders>
              <w:top w:val="single" w:sz="4" w:space="0" w:color="auto"/>
              <w:bottom w:val="single" w:sz="4" w:space="0" w:color="auto"/>
              <w:right w:val="single" w:sz="4" w:space="0" w:color="auto"/>
            </w:tcBorders>
          </w:tcPr>
          <w:p w14:paraId="312F026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2.5.1</w:t>
            </w:r>
          </w:p>
        </w:tc>
        <w:tc>
          <w:tcPr>
            <w:tcW w:w="3420" w:type="dxa"/>
            <w:tcBorders>
              <w:top w:val="single" w:sz="4" w:space="0" w:color="auto"/>
              <w:left w:val="single" w:sz="4" w:space="0" w:color="auto"/>
              <w:bottom w:val="single" w:sz="4" w:space="0" w:color="auto"/>
              <w:right w:val="single" w:sz="4" w:space="0" w:color="auto"/>
            </w:tcBorders>
          </w:tcPr>
          <w:p w14:paraId="737C90D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Отопление</w:t>
            </w:r>
          </w:p>
        </w:tc>
        <w:tc>
          <w:tcPr>
            <w:tcW w:w="6096" w:type="dxa"/>
            <w:tcBorders>
              <w:top w:val="single" w:sz="4" w:space="0" w:color="auto"/>
              <w:left w:val="single" w:sz="4" w:space="0" w:color="auto"/>
              <w:bottom w:val="single" w:sz="4" w:space="0" w:color="auto"/>
            </w:tcBorders>
          </w:tcPr>
          <w:p w14:paraId="0CCE983A"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Проектом предусмотреть установку:</w:t>
            </w:r>
          </w:p>
          <w:p w14:paraId="6CB29B0C"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w:t>
            </w:r>
            <w:proofErr w:type="spellStart"/>
            <w:r w:rsidRPr="00EE6986">
              <w:rPr>
                <w:rFonts w:ascii="Times New Roman" w:eastAsia="Times New Roman" w:hAnsi="Times New Roman" w:cs="Times New Roman"/>
                <w:sz w:val="24"/>
                <w:szCs w:val="24"/>
                <w:lang w:eastAsia="ru-RU"/>
              </w:rPr>
              <w:t>теплогенераторов</w:t>
            </w:r>
            <w:proofErr w:type="spellEnd"/>
            <w:r w:rsidRPr="00EE6986">
              <w:rPr>
                <w:rFonts w:ascii="Times New Roman" w:eastAsia="Times New Roman" w:hAnsi="Times New Roman" w:cs="Times New Roman"/>
                <w:sz w:val="24"/>
                <w:szCs w:val="24"/>
                <w:lang w:eastAsia="ru-RU"/>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14:paraId="1AF2FB1F"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2)газовых плит для приготовления пищи, указав в примечании, что установку осуществляет будущий собственник квартиры;</w:t>
            </w:r>
          </w:p>
          <w:p w14:paraId="76988D21"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3)приборов учета расхода газа;</w:t>
            </w:r>
          </w:p>
          <w:p w14:paraId="556B2605"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4)приборов автоматизации и безопасности, согласно ТУ.</w:t>
            </w:r>
          </w:p>
          <w:p w14:paraId="0A9E718D"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EE6986">
              <w:rPr>
                <w:rFonts w:ascii="Times New Roman" w:eastAsia="Times New Roman" w:hAnsi="Times New Roman" w:cs="Times New Roman"/>
                <w:sz w:val="24"/>
                <w:szCs w:val="20"/>
                <w:lang w:eastAsia="ru-RU"/>
              </w:rPr>
              <w:t>(уточнить проектом)</w:t>
            </w:r>
            <w:r w:rsidRPr="00EE6986">
              <w:rPr>
                <w:rFonts w:ascii="Times New Roman" w:eastAsia="Times New Roman" w:hAnsi="Times New Roman" w:cs="Times New Roman"/>
                <w:sz w:val="24"/>
                <w:szCs w:val="24"/>
                <w:lang w:eastAsia="ru-RU"/>
              </w:rPr>
              <w:t>.</w:t>
            </w:r>
          </w:p>
        </w:tc>
      </w:tr>
      <w:tr w:rsidR="00EE6986" w:rsidRPr="00EE6986" w14:paraId="6B1ADF30" w14:textId="77777777" w:rsidTr="00984BB8">
        <w:trPr>
          <w:trHeight w:val="375"/>
        </w:trPr>
        <w:tc>
          <w:tcPr>
            <w:tcW w:w="833" w:type="dxa"/>
            <w:tcBorders>
              <w:top w:val="single" w:sz="4" w:space="0" w:color="auto"/>
              <w:bottom w:val="single" w:sz="4" w:space="0" w:color="auto"/>
              <w:right w:val="single" w:sz="4" w:space="0" w:color="auto"/>
            </w:tcBorders>
          </w:tcPr>
          <w:p w14:paraId="1961915A"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2.5.2</w:t>
            </w:r>
          </w:p>
        </w:tc>
        <w:tc>
          <w:tcPr>
            <w:tcW w:w="3420" w:type="dxa"/>
            <w:tcBorders>
              <w:top w:val="single" w:sz="4" w:space="0" w:color="auto"/>
              <w:left w:val="single" w:sz="4" w:space="0" w:color="auto"/>
              <w:bottom w:val="single" w:sz="4" w:space="0" w:color="auto"/>
              <w:right w:val="single" w:sz="4" w:space="0" w:color="auto"/>
            </w:tcBorders>
          </w:tcPr>
          <w:p w14:paraId="4F11DCB9"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Вентиляция</w:t>
            </w:r>
          </w:p>
        </w:tc>
        <w:tc>
          <w:tcPr>
            <w:tcW w:w="6096" w:type="dxa"/>
            <w:tcBorders>
              <w:top w:val="single" w:sz="4" w:space="0" w:color="auto"/>
              <w:left w:val="single" w:sz="4" w:space="0" w:color="auto"/>
              <w:bottom w:val="single" w:sz="4" w:space="0" w:color="auto"/>
            </w:tcBorders>
          </w:tcPr>
          <w:p w14:paraId="7B4D736E"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14:paraId="65523513"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Жилые этажи – естественная вентиляция с установкой оконных клапанов (в случае необходимости).</w:t>
            </w:r>
          </w:p>
          <w:p w14:paraId="1DCB0C5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Предусмотреть на устье </w:t>
            </w:r>
            <w:proofErr w:type="spellStart"/>
            <w:r w:rsidRPr="00EE6986">
              <w:rPr>
                <w:rFonts w:ascii="Times New Roman" w:eastAsia="Times New Roman" w:hAnsi="Times New Roman" w:cs="Times New Roman"/>
                <w:sz w:val="24"/>
                <w:szCs w:val="24"/>
                <w:lang w:eastAsia="ru-RU"/>
              </w:rPr>
              <w:t>вентканалов</w:t>
            </w:r>
            <w:proofErr w:type="spellEnd"/>
            <w:r w:rsidRPr="00EE6986">
              <w:rPr>
                <w:rFonts w:ascii="Times New Roman" w:eastAsia="Times New Roman" w:hAnsi="Times New Roman" w:cs="Times New Roman"/>
                <w:sz w:val="24"/>
                <w:szCs w:val="24"/>
                <w:lang w:eastAsia="ru-RU"/>
              </w:rPr>
              <w:t xml:space="preserve"> установку </w:t>
            </w:r>
            <w:proofErr w:type="spellStart"/>
            <w:r w:rsidRPr="00EE6986">
              <w:rPr>
                <w:rFonts w:ascii="Times New Roman" w:eastAsia="Times New Roman" w:hAnsi="Times New Roman" w:cs="Times New Roman"/>
                <w:sz w:val="24"/>
                <w:szCs w:val="24"/>
                <w:lang w:eastAsia="ru-RU"/>
              </w:rPr>
              <w:t>турбодефлекторов</w:t>
            </w:r>
            <w:proofErr w:type="spellEnd"/>
            <w:r w:rsidRPr="00EE6986">
              <w:rPr>
                <w:rFonts w:ascii="Times New Roman" w:eastAsia="Times New Roman" w:hAnsi="Times New Roman" w:cs="Times New Roman"/>
                <w:sz w:val="24"/>
                <w:szCs w:val="24"/>
                <w:lang w:eastAsia="ru-RU"/>
              </w:rPr>
              <w:t>.</w:t>
            </w:r>
          </w:p>
          <w:p w14:paraId="11A4674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EE6986">
              <w:rPr>
                <w:rFonts w:ascii="Times New Roman" w:eastAsia="Times New Roman" w:hAnsi="Times New Roman" w:cs="Times New Roman"/>
                <w:sz w:val="24"/>
                <w:szCs w:val="20"/>
                <w:lang w:eastAsia="ru-RU"/>
              </w:rPr>
              <w:t>(уточнить проектом)</w:t>
            </w:r>
            <w:r w:rsidRPr="00EE6986">
              <w:rPr>
                <w:rFonts w:ascii="Times New Roman" w:eastAsia="Times New Roman" w:hAnsi="Times New Roman" w:cs="Times New Roman"/>
                <w:sz w:val="24"/>
                <w:szCs w:val="24"/>
                <w:lang w:eastAsia="ru-RU"/>
              </w:rPr>
              <w:t>.</w:t>
            </w:r>
          </w:p>
        </w:tc>
      </w:tr>
      <w:tr w:rsidR="00EE6986" w:rsidRPr="00EE6986" w14:paraId="0C1C48A7" w14:textId="77777777" w:rsidTr="00984BB8">
        <w:trPr>
          <w:trHeight w:val="375"/>
        </w:trPr>
        <w:tc>
          <w:tcPr>
            <w:tcW w:w="833" w:type="dxa"/>
            <w:tcBorders>
              <w:top w:val="single" w:sz="4" w:space="0" w:color="auto"/>
              <w:bottom w:val="single" w:sz="4" w:space="0" w:color="auto"/>
              <w:right w:val="single" w:sz="4" w:space="0" w:color="auto"/>
            </w:tcBorders>
          </w:tcPr>
          <w:p w14:paraId="00F130D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2.5.3</w:t>
            </w:r>
          </w:p>
        </w:tc>
        <w:tc>
          <w:tcPr>
            <w:tcW w:w="3420" w:type="dxa"/>
            <w:tcBorders>
              <w:top w:val="single" w:sz="4" w:space="0" w:color="auto"/>
              <w:left w:val="single" w:sz="4" w:space="0" w:color="auto"/>
              <w:bottom w:val="single" w:sz="4" w:space="0" w:color="auto"/>
              <w:right w:val="single" w:sz="4" w:space="0" w:color="auto"/>
            </w:tcBorders>
          </w:tcPr>
          <w:p w14:paraId="3FEAAFD9"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Холодное и горячее водоснабжение</w:t>
            </w:r>
          </w:p>
        </w:tc>
        <w:tc>
          <w:tcPr>
            <w:tcW w:w="6096" w:type="dxa"/>
            <w:tcBorders>
              <w:top w:val="single" w:sz="4" w:space="0" w:color="auto"/>
              <w:left w:val="single" w:sz="4" w:space="0" w:color="auto"/>
              <w:bottom w:val="single" w:sz="4" w:space="0" w:color="auto"/>
            </w:tcBorders>
          </w:tcPr>
          <w:p w14:paraId="2968DD3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Предусмотреть систему хозяйственно - бытового водопровода согласно действующим нормам СП 30.13330.2012, СП 73.13330.2012.</w:t>
            </w:r>
          </w:p>
          <w:p w14:paraId="36FB73ED"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1.Горячее водоснабжение – от </w:t>
            </w:r>
            <w:proofErr w:type="spellStart"/>
            <w:r w:rsidRPr="00EE6986">
              <w:rPr>
                <w:rFonts w:ascii="Times New Roman" w:eastAsia="Times New Roman" w:hAnsi="Times New Roman" w:cs="Times New Roman"/>
                <w:sz w:val="24"/>
                <w:szCs w:val="24"/>
                <w:lang w:eastAsia="ru-RU"/>
              </w:rPr>
              <w:t>теплогенераторов</w:t>
            </w:r>
            <w:proofErr w:type="spellEnd"/>
            <w:r w:rsidRPr="00EE6986">
              <w:rPr>
                <w:rFonts w:ascii="Times New Roman" w:eastAsia="Times New Roman" w:hAnsi="Times New Roman" w:cs="Times New Roman"/>
                <w:sz w:val="24"/>
                <w:szCs w:val="24"/>
                <w:lang w:eastAsia="ru-RU"/>
              </w:rPr>
              <w:t xml:space="preserve"> (</w:t>
            </w:r>
            <w:proofErr w:type="gramStart"/>
            <w:r w:rsidRPr="00EE6986">
              <w:rPr>
                <w:rFonts w:ascii="Times New Roman" w:eastAsia="Times New Roman" w:hAnsi="Times New Roman" w:cs="Times New Roman"/>
                <w:sz w:val="24"/>
                <w:szCs w:val="24"/>
                <w:lang w:eastAsia="ru-RU"/>
              </w:rPr>
              <w:t>двухконтурных</w:t>
            </w:r>
            <w:proofErr w:type="gramEnd"/>
            <w:r w:rsidRPr="00EE6986">
              <w:rPr>
                <w:rFonts w:ascii="Times New Roman" w:eastAsia="Times New Roman" w:hAnsi="Times New Roman" w:cs="Times New Roman"/>
                <w:sz w:val="24"/>
                <w:szCs w:val="24"/>
                <w:lang w:eastAsia="ru-RU"/>
              </w:rPr>
              <w:t>) с закрытой камерой сгорания для поквартирного отопления и приготовления горячей воды (дополнительно согласовать с Заказчиком).</w:t>
            </w:r>
          </w:p>
          <w:p w14:paraId="679B28F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2.Холодное водоснабжение - разводка вертикальная с установкой </w:t>
            </w:r>
            <w:proofErr w:type="spellStart"/>
            <w:r w:rsidRPr="00EE6986">
              <w:rPr>
                <w:rFonts w:ascii="Times New Roman" w:eastAsia="Times New Roman" w:hAnsi="Times New Roman" w:cs="Times New Roman"/>
                <w:sz w:val="24"/>
                <w:szCs w:val="24"/>
                <w:lang w:eastAsia="ru-RU"/>
              </w:rPr>
              <w:t>водосчетчиков</w:t>
            </w:r>
            <w:proofErr w:type="spellEnd"/>
            <w:r w:rsidRPr="00EE6986">
              <w:rPr>
                <w:rFonts w:ascii="Times New Roman" w:eastAsia="Times New Roman" w:hAnsi="Times New Roman" w:cs="Times New Roman"/>
                <w:sz w:val="24"/>
                <w:szCs w:val="24"/>
                <w:lang w:eastAsia="ru-RU"/>
              </w:rPr>
              <w:t xml:space="preserve"> в каждой квартире.</w:t>
            </w:r>
          </w:p>
          <w:p w14:paraId="468015E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3.Предусмотреть установку счетчиков ХВС, на вводе в здание.</w:t>
            </w:r>
          </w:p>
          <w:p w14:paraId="3AD4136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4.Сантехнические приборы: </w:t>
            </w:r>
          </w:p>
          <w:p w14:paraId="74F95F3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мойка со смесителем и сифоном;</w:t>
            </w:r>
          </w:p>
          <w:p w14:paraId="1DC7749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умывальник со смесителем и сифоном;</w:t>
            </w:r>
          </w:p>
          <w:p w14:paraId="07CF843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унитаз со сливным бачком;</w:t>
            </w:r>
          </w:p>
          <w:p w14:paraId="3F100BE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ванна с заземлением, со смесителем и сифоном;</w:t>
            </w:r>
          </w:p>
          <w:p w14:paraId="65A528D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w:t>
            </w:r>
            <w:proofErr w:type="spellStart"/>
            <w:r w:rsidRPr="00EE6986">
              <w:rPr>
                <w:rFonts w:ascii="Times New Roman" w:eastAsia="Times New Roman" w:hAnsi="Times New Roman" w:cs="Times New Roman"/>
                <w:sz w:val="24"/>
                <w:szCs w:val="24"/>
                <w:lang w:eastAsia="ru-RU"/>
              </w:rPr>
              <w:t>полотенцесушитель</w:t>
            </w:r>
            <w:proofErr w:type="spellEnd"/>
            <w:r w:rsidRPr="00EE6986">
              <w:rPr>
                <w:rFonts w:ascii="Times New Roman" w:eastAsia="Times New Roman" w:hAnsi="Times New Roman" w:cs="Times New Roman"/>
                <w:sz w:val="24"/>
                <w:szCs w:val="24"/>
                <w:lang w:eastAsia="ru-RU"/>
              </w:rPr>
              <w:t>.</w:t>
            </w:r>
          </w:p>
        </w:tc>
      </w:tr>
      <w:tr w:rsidR="00EE6986" w:rsidRPr="00EE6986" w14:paraId="552D8FE8" w14:textId="77777777" w:rsidTr="00984BB8">
        <w:trPr>
          <w:trHeight w:val="375"/>
        </w:trPr>
        <w:tc>
          <w:tcPr>
            <w:tcW w:w="833" w:type="dxa"/>
            <w:tcBorders>
              <w:top w:val="single" w:sz="4" w:space="0" w:color="auto"/>
              <w:bottom w:val="single" w:sz="4" w:space="0" w:color="auto"/>
              <w:right w:val="single" w:sz="4" w:space="0" w:color="auto"/>
            </w:tcBorders>
          </w:tcPr>
          <w:p w14:paraId="341BD6E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2.5.4</w:t>
            </w:r>
          </w:p>
        </w:tc>
        <w:tc>
          <w:tcPr>
            <w:tcW w:w="3420" w:type="dxa"/>
            <w:tcBorders>
              <w:top w:val="single" w:sz="4" w:space="0" w:color="auto"/>
              <w:left w:val="single" w:sz="4" w:space="0" w:color="auto"/>
              <w:bottom w:val="single" w:sz="4" w:space="0" w:color="auto"/>
              <w:right w:val="single" w:sz="4" w:space="0" w:color="auto"/>
            </w:tcBorders>
          </w:tcPr>
          <w:p w14:paraId="2B104A84"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Хозяйственно-бытовая канализация.</w:t>
            </w:r>
          </w:p>
        </w:tc>
        <w:tc>
          <w:tcPr>
            <w:tcW w:w="6096" w:type="dxa"/>
            <w:tcBorders>
              <w:top w:val="single" w:sz="4" w:space="0" w:color="auto"/>
              <w:left w:val="single" w:sz="4" w:space="0" w:color="auto"/>
              <w:bottom w:val="single" w:sz="4" w:space="0" w:color="auto"/>
            </w:tcBorders>
          </w:tcPr>
          <w:p w14:paraId="2B07615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Предусмотреть систему хозяйственно-бытовой канализации в соответствии с действующими нормами СП 30.13330.2012, СП 73.13330.2012. </w:t>
            </w:r>
          </w:p>
        </w:tc>
      </w:tr>
      <w:tr w:rsidR="00EE6986" w:rsidRPr="00EE6986" w14:paraId="3F53D2FA" w14:textId="77777777" w:rsidTr="00984BB8">
        <w:trPr>
          <w:trHeight w:val="375"/>
        </w:trPr>
        <w:tc>
          <w:tcPr>
            <w:tcW w:w="833" w:type="dxa"/>
            <w:tcBorders>
              <w:top w:val="single" w:sz="4" w:space="0" w:color="auto"/>
              <w:bottom w:val="single" w:sz="4" w:space="0" w:color="auto"/>
              <w:right w:val="single" w:sz="4" w:space="0" w:color="auto"/>
            </w:tcBorders>
          </w:tcPr>
          <w:p w14:paraId="4FF6A08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2.5.5</w:t>
            </w:r>
          </w:p>
        </w:tc>
        <w:tc>
          <w:tcPr>
            <w:tcW w:w="3420" w:type="dxa"/>
            <w:tcBorders>
              <w:top w:val="single" w:sz="4" w:space="0" w:color="auto"/>
              <w:left w:val="single" w:sz="4" w:space="0" w:color="auto"/>
              <w:bottom w:val="single" w:sz="4" w:space="0" w:color="auto"/>
              <w:right w:val="single" w:sz="4" w:space="0" w:color="auto"/>
            </w:tcBorders>
          </w:tcPr>
          <w:p w14:paraId="437A494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Водосток (ливневая канализация).</w:t>
            </w:r>
          </w:p>
        </w:tc>
        <w:tc>
          <w:tcPr>
            <w:tcW w:w="6096" w:type="dxa"/>
            <w:tcBorders>
              <w:top w:val="single" w:sz="4" w:space="0" w:color="auto"/>
              <w:left w:val="single" w:sz="4" w:space="0" w:color="auto"/>
              <w:bottom w:val="single" w:sz="4" w:space="0" w:color="auto"/>
            </w:tcBorders>
          </w:tcPr>
          <w:p w14:paraId="455A96B1"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Ливневая канализация в соответствии с ТУ. </w:t>
            </w:r>
          </w:p>
        </w:tc>
      </w:tr>
      <w:tr w:rsidR="00EE6986" w:rsidRPr="00EE6986" w14:paraId="6D0FCC1B" w14:textId="77777777" w:rsidTr="00984BB8">
        <w:trPr>
          <w:trHeight w:val="375"/>
        </w:trPr>
        <w:tc>
          <w:tcPr>
            <w:tcW w:w="833" w:type="dxa"/>
            <w:tcBorders>
              <w:top w:val="single" w:sz="4" w:space="0" w:color="auto"/>
              <w:bottom w:val="single" w:sz="4" w:space="0" w:color="auto"/>
              <w:right w:val="single" w:sz="4" w:space="0" w:color="auto"/>
            </w:tcBorders>
          </w:tcPr>
          <w:p w14:paraId="0DD1900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2.5.6</w:t>
            </w:r>
          </w:p>
        </w:tc>
        <w:tc>
          <w:tcPr>
            <w:tcW w:w="3420" w:type="dxa"/>
            <w:tcBorders>
              <w:top w:val="single" w:sz="4" w:space="0" w:color="auto"/>
              <w:left w:val="single" w:sz="4" w:space="0" w:color="auto"/>
              <w:bottom w:val="single" w:sz="4" w:space="0" w:color="auto"/>
              <w:right w:val="single" w:sz="4" w:space="0" w:color="auto"/>
            </w:tcBorders>
          </w:tcPr>
          <w:p w14:paraId="3B8EE96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Газоснабжение</w:t>
            </w:r>
          </w:p>
        </w:tc>
        <w:tc>
          <w:tcPr>
            <w:tcW w:w="6096" w:type="dxa"/>
            <w:tcBorders>
              <w:top w:val="single" w:sz="4" w:space="0" w:color="auto"/>
              <w:left w:val="single" w:sz="4" w:space="0" w:color="auto"/>
              <w:bottom w:val="single" w:sz="4" w:space="0" w:color="auto"/>
            </w:tcBorders>
          </w:tcPr>
          <w:p w14:paraId="749E041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Требуется.</w:t>
            </w:r>
          </w:p>
        </w:tc>
      </w:tr>
      <w:tr w:rsidR="00EE6986" w:rsidRPr="00EE6986" w14:paraId="4228E82D" w14:textId="77777777" w:rsidTr="00984BB8">
        <w:trPr>
          <w:trHeight w:val="375"/>
        </w:trPr>
        <w:tc>
          <w:tcPr>
            <w:tcW w:w="833" w:type="dxa"/>
            <w:tcBorders>
              <w:top w:val="single" w:sz="4" w:space="0" w:color="auto"/>
              <w:bottom w:val="single" w:sz="4" w:space="0" w:color="auto"/>
              <w:right w:val="single" w:sz="4" w:space="0" w:color="auto"/>
            </w:tcBorders>
          </w:tcPr>
          <w:p w14:paraId="12161B6D"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2.5.7</w:t>
            </w:r>
          </w:p>
        </w:tc>
        <w:tc>
          <w:tcPr>
            <w:tcW w:w="3420" w:type="dxa"/>
            <w:tcBorders>
              <w:top w:val="single" w:sz="4" w:space="0" w:color="auto"/>
              <w:left w:val="single" w:sz="4" w:space="0" w:color="auto"/>
              <w:bottom w:val="single" w:sz="4" w:space="0" w:color="auto"/>
              <w:right w:val="single" w:sz="4" w:space="0" w:color="auto"/>
            </w:tcBorders>
          </w:tcPr>
          <w:p w14:paraId="7526E28F"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Электроснабжение.</w:t>
            </w:r>
          </w:p>
        </w:tc>
        <w:tc>
          <w:tcPr>
            <w:tcW w:w="6096" w:type="dxa"/>
            <w:tcBorders>
              <w:top w:val="single" w:sz="4" w:space="0" w:color="auto"/>
              <w:left w:val="single" w:sz="4" w:space="0" w:color="auto"/>
              <w:bottom w:val="single" w:sz="4" w:space="0" w:color="auto"/>
            </w:tcBorders>
          </w:tcPr>
          <w:p w14:paraId="6FCE907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14:paraId="628923A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 Предусмотреть установку электросчетчиков общедомового и поквартирных с возможностью передачи данных.</w:t>
            </w:r>
          </w:p>
        </w:tc>
      </w:tr>
      <w:tr w:rsidR="00EE6986" w:rsidRPr="00EE6986" w14:paraId="31DCEA62" w14:textId="77777777" w:rsidTr="00984BB8">
        <w:trPr>
          <w:trHeight w:val="375"/>
        </w:trPr>
        <w:tc>
          <w:tcPr>
            <w:tcW w:w="833" w:type="dxa"/>
            <w:tcBorders>
              <w:top w:val="single" w:sz="4" w:space="0" w:color="auto"/>
              <w:bottom w:val="single" w:sz="4" w:space="0" w:color="auto"/>
              <w:right w:val="single" w:sz="4" w:space="0" w:color="auto"/>
            </w:tcBorders>
          </w:tcPr>
          <w:p w14:paraId="365FD68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2.5.8</w:t>
            </w:r>
          </w:p>
        </w:tc>
        <w:tc>
          <w:tcPr>
            <w:tcW w:w="3420" w:type="dxa"/>
            <w:tcBorders>
              <w:top w:val="single" w:sz="4" w:space="0" w:color="auto"/>
              <w:left w:val="single" w:sz="4" w:space="0" w:color="auto"/>
              <w:bottom w:val="single" w:sz="4" w:space="0" w:color="auto"/>
              <w:right w:val="single" w:sz="4" w:space="0" w:color="auto"/>
            </w:tcBorders>
          </w:tcPr>
          <w:p w14:paraId="15B593C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Электроосвещение</w:t>
            </w:r>
          </w:p>
        </w:tc>
        <w:tc>
          <w:tcPr>
            <w:tcW w:w="6096" w:type="dxa"/>
            <w:tcBorders>
              <w:top w:val="single" w:sz="4" w:space="0" w:color="auto"/>
              <w:left w:val="single" w:sz="4" w:space="0" w:color="auto"/>
              <w:bottom w:val="single" w:sz="4" w:space="0" w:color="auto"/>
            </w:tcBorders>
          </w:tcPr>
          <w:p w14:paraId="71F3A6A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1.Системы электроосвещения запроектировать в соответствии с требованиями ПУЭ, СП 31-110-2003 и СП 52.13330.2016.</w:t>
            </w:r>
          </w:p>
          <w:p w14:paraId="2B4DB26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14:paraId="5EC11F5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3. Места общего пользования оборудовать датчиками звука.</w:t>
            </w:r>
          </w:p>
        </w:tc>
      </w:tr>
      <w:tr w:rsidR="00EE6986" w:rsidRPr="00EE6986" w14:paraId="55EB2D2F" w14:textId="77777777" w:rsidTr="00984BB8">
        <w:trPr>
          <w:trHeight w:val="375"/>
        </w:trPr>
        <w:tc>
          <w:tcPr>
            <w:tcW w:w="833" w:type="dxa"/>
            <w:tcBorders>
              <w:top w:val="single" w:sz="4" w:space="0" w:color="auto"/>
              <w:bottom w:val="single" w:sz="4" w:space="0" w:color="auto"/>
              <w:right w:val="single" w:sz="4" w:space="0" w:color="auto"/>
            </w:tcBorders>
          </w:tcPr>
          <w:p w14:paraId="031882E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14:paraId="5E628E7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Заземление. </w:t>
            </w:r>
            <w:proofErr w:type="spellStart"/>
            <w:r w:rsidRPr="00EE6986">
              <w:rPr>
                <w:rFonts w:ascii="Times New Roman" w:eastAsia="Times New Roman" w:hAnsi="Times New Roman" w:cs="Times New Roman"/>
                <w:sz w:val="24"/>
                <w:szCs w:val="24"/>
                <w:lang w:eastAsia="ru-RU"/>
              </w:rPr>
              <w:t>Молниезащита</w:t>
            </w:r>
            <w:proofErr w:type="spellEnd"/>
          </w:p>
        </w:tc>
        <w:tc>
          <w:tcPr>
            <w:tcW w:w="6096" w:type="dxa"/>
            <w:tcBorders>
              <w:top w:val="single" w:sz="4" w:space="0" w:color="auto"/>
              <w:left w:val="single" w:sz="4" w:space="0" w:color="auto"/>
              <w:bottom w:val="single" w:sz="4" w:space="0" w:color="auto"/>
            </w:tcBorders>
          </w:tcPr>
          <w:p w14:paraId="06004E11"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1.Запроектировать заземление зданий. </w:t>
            </w:r>
          </w:p>
          <w:p w14:paraId="54BF9CB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2.Молниезащиту выполнить в соответствии с РД 34 21.122-87.</w:t>
            </w:r>
          </w:p>
        </w:tc>
      </w:tr>
      <w:tr w:rsidR="00EE6986" w:rsidRPr="00EE6986" w14:paraId="2181E413" w14:textId="77777777" w:rsidTr="00984BB8">
        <w:trPr>
          <w:trHeight w:val="375"/>
        </w:trPr>
        <w:tc>
          <w:tcPr>
            <w:tcW w:w="833" w:type="dxa"/>
            <w:tcBorders>
              <w:top w:val="single" w:sz="4" w:space="0" w:color="auto"/>
              <w:bottom w:val="single" w:sz="4" w:space="0" w:color="auto"/>
              <w:right w:val="single" w:sz="4" w:space="0" w:color="auto"/>
            </w:tcBorders>
          </w:tcPr>
          <w:p w14:paraId="3A3139B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14:paraId="0D8012ED"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Системы связи и сигнализации.</w:t>
            </w:r>
          </w:p>
        </w:tc>
        <w:tc>
          <w:tcPr>
            <w:tcW w:w="6096" w:type="dxa"/>
            <w:tcBorders>
              <w:top w:val="single" w:sz="4" w:space="0" w:color="auto"/>
              <w:left w:val="single" w:sz="4" w:space="0" w:color="auto"/>
              <w:bottom w:val="single" w:sz="4" w:space="0" w:color="auto"/>
            </w:tcBorders>
          </w:tcPr>
          <w:p w14:paraId="0562C1BA"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Адресная пожарная сигнализация </w:t>
            </w:r>
            <w:r w:rsidRPr="00EE6986">
              <w:rPr>
                <w:rFonts w:ascii="Times New Roman" w:eastAsia="Times New Roman" w:hAnsi="Times New Roman" w:cs="Times New Roman"/>
                <w:sz w:val="24"/>
                <w:szCs w:val="20"/>
                <w:lang w:eastAsia="ru-RU"/>
              </w:rPr>
              <w:t>(уточнить проектом)</w:t>
            </w:r>
            <w:r w:rsidRPr="00EE6986">
              <w:rPr>
                <w:rFonts w:ascii="Times New Roman" w:eastAsia="Times New Roman" w:hAnsi="Times New Roman" w:cs="Times New Roman"/>
                <w:sz w:val="24"/>
                <w:szCs w:val="24"/>
                <w:lang w:eastAsia="ru-RU"/>
              </w:rPr>
              <w:t xml:space="preserve">, автоматизация инженерных систем </w:t>
            </w:r>
            <w:r w:rsidRPr="00EE6986">
              <w:rPr>
                <w:rFonts w:ascii="Times New Roman" w:eastAsia="Times New Roman" w:hAnsi="Times New Roman" w:cs="Times New Roman"/>
                <w:sz w:val="24"/>
                <w:szCs w:val="20"/>
                <w:lang w:eastAsia="ru-RU"/>
              </w:rPr>
              <w:t>(в случае необходимости – уточнить проектом)</w:t>
            </w:r>
            <w:r w:rsidRPr="00EE6986">
              <w:rPr>
                <w:rFonts w:ascii="Times New Roman" w:eastAsia="Times New Roman" w:hAnsi="Times New Roman" w:cs="Times New Roman"/>
                <w:sz w:val="24"/>
                <w:szCs w:val="24"/>
                <w:lang w:eastAsia="ru-RU"/>
              </w:rPr>
              <w:t xml:space="preserve">, </w:t>
            </w:r>
            <w:proofErr w:type="spellStart"/>
            <w:r w:rsidRPr="00EE6986">
              <w:rPr>
                <w:rFonts w:ascii="Times New Roman" w:eastAsia="Times New Roman" w:hAnsi="Times New Roman" w:cs="Times New Roman"/>
                <w:sz w:val="24"/>
                <w:szCs w:val="24"/>
                <w:lang w:eastAsia="ru-RU"/>
              </w:rPr>
              <w:t>домофонная</w:t>
            </w:r>
            <w:proofErr w:type="spellEnd"/>
            <w:r w:rsidRPr="00EE6986">
              <w:rPr>
                <w:rFonts w:ascii="Times New Roman" w:eastAsia="Times New Roman" w:hAnsi="Times New Roman" w:cs="Times New Roman"/>
                <w:sz w:val="24"/>
                <w:szCs w:val="24"/>
                <w:lang w:eastAsia="ru-RU"/>
              </w:rPr>
              <w:t xml:space="preserve"> связь, телефонизация, радиофикация, телевидение в соответствии с действующими нормами и техническими условиями. </w:t>
            </w:r>
          </w:p>
          <w:p w14:paraId="38AEB5D1"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По разделам СС и НС предусмотреть в здании </w:t>
            </w:r>
            <w:proofErr w:type="spellStart"/>
            <w:r w:rsidRPr="00EE6986">
              <w:rPr>
                <w:rFonts w:ascii="Times New Roman" w:eastAsia="Times New Roman" w:hAnsi="Times New Roman" w:cs="Times New Roman"/>
                <w:sz w:val="24"/>
                <w:szCs w:val="24"/>
                <w:lang w:eastAsia="ru-RU"/>
              </w:rPr>
              <w:t>штрабы</w:t>
            </w:r>
            <w:proofErr w:type="spellEnd"/>
            <w:r w:rsidRPr="00EE6986">
              <w:rPr>
                <w:rFonts w:ascii="Times New Roman" w:eastAsia="Times New Roman" w:hAnsi="Times New Roman" w:cs="Times New Roman"/>
                <w:sz w:val="24"/>
                <w:szCs w:val="24"/>
                <w:lang w:eastAsia="ru-RU"/>
              </w:rPr>
              <w:t xml:space="preserve"> </w:t>
            </w:r>
            <w:proofErr w:type="gramStart"/>
            <w:r w:rsidRPr="00EE6986">
              <w:rPr>
                <w:rFonts w:ascii="Times New Roman" w:eastAsia="Times New Roman" w:hAnsi="Times New Roman" w:cs="Times New Roman"/>
                <w:sz w:val="24"/>
                <w:szCs w:val="24"/>
                <w:lang w:eastAsia="ru-RU"/>
              </w:rPr>
              <w:t>под</w:t>
            </w:r>
            <w:proofErr w:type="gramEnd"/>
            <w:r w:rsidRPr="00EE6986">
              <w:rPr>
                <w:rFonts w:ascii="Times New Roman" w:eastAsia="Times New Roman" w:hAnsi="Times New Roman" w:cs="Times New Roman"/>
                <w:sz w:val="24"/>
                <w:szCs w:val="24"/>
                <w:lang w:eastAsia="ru-RU"/>
              </w:rPr>
              <w:t xml:space="preserve"> </w:t>
            </w:r>
            <w:proofErr w:type="gramStart"/>
            <w:r w:rsidRPr="00EE6986">
              <w:rPr>
                <w:rFonts w:ascii="Times New Roman" w:eastAsia="Times New Roman" w:hAnsi="Times New Roman" w:cs="Times New Roman"/>
                <w:sz w:val="24"/>
                <w:szCs w:val="24"/>
                <w:lang w:eastAsia="ru-RU"/>
              </w:rPr>
              <w:t>кабеля</w:t>
            </w:r>
            <w:proofErr w:type="gramEnd"/>
            <w:r w:rsidRPr="00EE6986">
              <w:rPr>
                <w:rFonts w:ascii="Times New Roman" w:eastAsia="Times New Roman" w:hAnsi="Times New Roman" w:cs="Times New Roman"/>
                <w:sz w:val="24"/>
                <w:szCs w:val="24"/>
                <w:lang w:eastAsia="ru-RU"/>
              </w:rPr>
              <w:t xml:space="preserve"> и проемы (места) установки щитков слаботочных систем, снаружи определить коридор под их прокладку.</w:t>
            </w:r>
          </w:p>
        </w:tc>
      </w:tr>
      <w:tr w:rsidR="00EE6986" w:rsidRPr="00EE6986" w14:paraId="1B47DFEA" w14:textId="77777777" w:rsidTr="00984BB8">
        <w:trPr>
          <w:trHeight w:val="375"/>
        </w:trPr>
        <w:tc>
          <w:tcPr>
            <w:tcW w:w="833" w:type="dxa"/>
            <w:tcBorders>
              <w:top w:val="single" w:sz="4" w:space="0" w:color="auto"/>
              <w:bottom w:val="single" w:sz="4" w:space="0" w:color="auto"/>
              <w:right w:val="single" w:sz="4" w:space="0" w:color="auto"/>
            </w:tcBorders>
          </w:tcPr>
          <w:p w14:paraId="0F177BE1"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2.5.10</w:t>
            </w:r>
          </w:p>
        </w:tc>
        <w:tc>
          <w:tcPr>
            <w:tcW w:w="3420" w:type="dxa"/>
            <w:tcBorders>
              <w:top w:val="single" w:sz="4" w:space="0" w:color="auto"/>
              <w:left w:val="single" w:sz="4" w:space="0" w:color="auto"/>
              <w:bottom w:val="single" w:sz="4" w:space="0" w:color="auto"/>
              <w:right w:val="single" w:sz="4" w:space="0" w:color="auto"/>
            </w:tcBorders>
          </w:tcPr>
          <w:p w14:paraId="12F82B7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Обеспечение пожарной безопасности</w:t>
            </w:r>
          </w:p>
        </w:tc>
        <w:tc>
          <w:tcPr>
            <w:tcW w:w="6096" w:type="dxa"/>
            <w:tcBorders>
              <w:top w:val="single" w:sz="4" w:space="0" w:color="auto"/>
              <w:left w:val="single" w:sz="4" w:space="0" w:color="auto"/>
              <w:bottom w:val="single" w:sz="4" w:space="0" w:color="auto"/>
            </w:tcBorders>
          </w:tcPr>
          <w:p w14:paraId="55A7A3E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EE6986" w:rsidRPr="00EE6986" w14:paraId="2291EB25" w14:textId="77777777" w:rsidTr="00984BB8">
        <w:trPr>
          <w:trHeight w:val="375"/>
        </w:trPr>
        <w:tc>
          <w:tcPr>
            <w:tcW w:w="833" w:type="dxa"/>
            <w:tcBorders>
              <w:top w:val="single" w:sz="4" w:space="0" w:color="auto"/>
              <w:bottom w:val="single" w:sz="4" w:space="0" w:color="auto"/>
              <w:right w:val="single" w:sz="4" w:space="0" w:color="auto"/>
            </w:tcBorders>
          </w:tcPr>
          <w:p w14:paraId="2F65C55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2.5.11</w:t>
            </w:r>
          </w:p>
        </w:tc>
        <w:tc>
          <w:tcPr>
            <w:tcW w:w="3420" w:type="dxa"/>
            <w:tcBorders>
              <w:top w:val="single" w:sz="4" w:space="0" w:color="auto"/>
              <w:left w:val="single" w:sz="4" w:space="0" w:color="auto"/>
              <w:bottom w:val="single" w:sz="4" w:space="0" w:color="auto"/>
              <w:right w:val="single" w:sz="4" w:space="0" w:color="auto"/>
            </w:tcBorders>
          </w:tcPr>
          <w:p w14:paraId="6E4F557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Система оповещения о пожаре и управления эвакуацией</w:t>
            </w:r>
          </w:p>
        </w:tc>
        <w:tc>
          <w:tcPr>
            <w:tcW w:w="6096" w:type="dxa"/>
            <w:tcBorders>
              <w:top w:val="single" w:sz="4" w:space="0" w:color="auto"/>
              <w:left w:val="single" w:sz="4" w:space="0" w:color="auto"/>
              <w:bottom w:val="single" w:sz="4" w:space="0" w:color="auto"/>
            </w:tcBorders>
          </w:tcPr>
          <w:p w14:paraId="748EBA6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Запроектировать в соответствии с СП 3.13130.2009автоматическую систему оповещения о пожаре.</w:t>
            </w:r>
          </w:p>
        </w:tc>
      </w:tr>
      <w:tr w:rsidR="00EE6986" w:rsidRPr="00EE6986" w14:paraId="425E8803" w14:textId="77777777" w:rsidTr="00984BB8">
        <w:trPr>
          <w:trHeight w:val="375"/>
        </w:trPr>
        <w:tc>
          <w:tcPr>
            <w:tcW w:w="833" w:type="dxa"/>
            <w:tcBorders>
              <w:top w:val="single" w:sz="4" w:space="0" w:color="auto"/>
              <w:bottom w:val="single" w:sz="4" w:space="0" w:color="auto"/>
              <w:right w:val="single" w:sz="4" w:space="0" w:color="auto"/>
            </w:tcBorders>
          </w:tcPr>
          <w:p w14:paraId="52F6A94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2.5.12</w:t>
            </w:r>
          </w:p>
        </w:tc>
        <w:tc>
          <w:tcPr>
            <w:tcW w:w="3420" w:type="dxa"/>
            <w:tcBorders>
              <w:top w:val="single" w:sz="4" w:space="0" w:color="auto"/>
              <w:left w:val="single" w:sz="4" w:space="0" w:color="auto"/>
              <w:bottom w:val="single" w:sz="4" w:space="0" w:color="auto"/>
              <w:right w:val="single" w:sz="4" w:space="0" w:color="auto"/>
            </w:tcBorders>
          </w:tcPr>
          <w:p w14:paraId="5BC9FE6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Приготовление пищи</w:t>
            </w:r>
          </w:p>
        </w:tc>
        <w:tc>
          <w:tcPr>
            <w:tcW w:w="6096" w:type="dxa"/>
            <w:tcBorders>
              <w:top w:val="single" w:sz="4" w:space="0" w:color="auto"/>
              <w:left w:val="single" w:sz="4" w:space="0" w:color="auto"/>
              <w:bottom w:val="single" w:sz="4" w:space="0" w:color="auto"/>
            </w:tcBorders>
          </w:tcPr>
          <w:p w14:paraId="6F30E8C4" w14:textId="77777777" w:rsidR="00EE6986" w:rsidRPr="00EE6986" w:rsidRDefault="00EE6986" w:rsidP="00EE6986">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Предусмотреть газовые плиты для приготовления пищи, указав в примечании, что установку осуществляет будущий собственник квартиры.</w:t>
            </w:r>
          </w:p>
        </w:tc>
      </w:tr>
      <w:tr w:rsidR="00EE6986" w:rsidRPr="00EE6986" w14:paraId="6CB552FE" w14:textId="77777777" w:rsidTr="00984BB8">
        <w:trPr>
          <w:trHeight w:val="375"/>
        </w:trPr>
        <w:tc>
          <w:tcPr>
            <w:tcW w:w="833" w:type="dxa"/>
            <w:tcBorders>
              <w:top w:val="single" w:sz="4" w:space="0" w:color="auto"/>
              <w:bottom w:val="single" w:sz="4" w:space="0" w:color="auto"/>
              <w:right w:val="single" w:sz="4" w:space="0" w:color="auto"/>
            </w:tcBorders>
          </w:tcPr>
          <w:p w14:paraId="3F94A8A4"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2.5.13</w:t>
            </w:r>
          </w:p>
        </w:tc>
        <w:tc>
          <w:tcPr>
            <w:tcW w:w="3420" w:type="dxa"/>
            <w:tcBorders>
              <w:top w:val="single" w:sz="4" w:space="0" w:color="auto"/>
              <w:left w:val="single" w:sz="4" w:space="0" w:color="auto"/>
              <w:bottom w:val="single" w:sz="4" w:space="0" w:color="auto"/>
              <w:right w:val="single" w:sz="4" w:space="0" w:color="auto"/>
            </w:tcBorders>
          </w:tcPr>
          <w:p w14:paraId="4516755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EE6986">
              <w:rPr>
                <w:rFonts w:ascii="Times New Roman" w:eastAsia="Times New Roman" w:hAnsi="Times New Roman" w:cs="Times New Roman"/>
                <w:sz w:val="24"/>
                <w:szCs w:val="24"/>
                <w:lang w:eastAsia="ru-RU"/>
              </w:rPr>
              <w:t>Мусороудаление</w:t>
            </w:r>
            <w:proofErr w:type="spellEnd"/>
          </w:p>
        </w:tc>
        <w:tc>
          <w:tcPr>
            <w:tcW w:w="6096" w:type="dxa"/>
            <w:tcBorders>
              <w:top w:val="single" w:sz="4" w:space="0" w:color="auto"/>
              <w:left w:val="single" w:sz="4" w:space="0" w:color="auto"/>
              <w:bottom w:val="single" w:sz="4" w:space="0" w:color="auto"/>
            </w:tcBorders>
          </w:tcPr>
          <w:p w14:paraId="09A07BAD"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Для сбора ТБО предусмотреть установку контейнеров</w:t>
            </w:r>
          </w:p>
        </w:tc>
      </w:tr>
      <w:tr w:rsidR="00EE6986" w:rsidRPr="00EE6986" w14:paraId="0735CFA3" w14:textId="77777777" w:rsidTr="00984BB8">
        <w:trPr>
          <w:trHeight w:val="375"/>
        </w:trPr>
        <w:tc>
          <w:tcPr>
            <w:tcW w:w="833" w:type="dxa"/>
            <w:tcBorders>
              <w:top w:val="single" w:sz="4" w:space="0" w:color="auto"/>
              <w:bottom w:val="single" w:sz="4" w:space="0" w:color="auto"/>
              <w:right w:val="single" w:sz="4" w:space="0" w:color="auto"/>
            </w:tcBorders>
          </w:tcPr>
          <w:p w14:paraId="033DCE7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2.6</w:t>
            </w:r>
          </w:p>
        </w:tc>
        <w:tc>
          <w:tcPr>
            <w:tcW w:w="3420" w:type="dxa"/>
            <w:tcBorders>
              <w:top w:val="single" w:sz="4" w:space="0" w:color="auto"/>
              <w:left w:val="single" w:sz="4" w:space="0" w:color="auto"/>
              <w:bottom w:val="single" w:sz="4" w:space="0" w:color="auto"/>
              <w:right w:val="single" w:sz="4" w:space="0" w:color="auto"/>
            </w:tcBorders>
          </w:tcPr>
          <w:p w14:paraId="752760C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Наружные инженерные сети. Необходимость изменения и перекладки существующих городских инженерных коммуникаций</w:t>
            </w:r>
          </w:p>
        </w:tc>
        <w:tc>
          <w:tcPr>
            <w:tcW w:w="6096" w:type="dxa"/>
            <w:tcBorders>
              <w:top w:val="single" w:sz="4" w:space="0" w:color="auto"/>
              <w:left w:val="single" w:sz="4" w:space="0" w:color="auto"/>
              <w:bottom w:val="single" w:sz="4" w:space="0" w:color="auto"/>
            </w:tcBorders>
          </w:tcPr>
          <w:p w14:paraId="02B7DA0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Наружные инженерные сети выполняются до точек подключения объекта согласно ТУ.</w:t>
            </w:r>
          </w:p>
          <w:p w14:paraId="6234308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При необходимости предусмотреть вынос сетей из-под пятна застройки.</w:t>
            </w:r>
          </w:p>
        </w:tc>
      </w:tr>
      <w:tr w:rsidR="00EE6986" w:rsidRPr="00EE6986" w14:paraId="1B1628F7" w14:textId="77777777" w:rsidTr="00984BB8">
        <w:trPr>
          <w:trHeight w:val="375"/>
        </w:trPr>
        <w:tc>
          <w:tcPr>
            <w:tcW w:w="833" w:type="dxa"/>
            <w:tcBorders>
              <w:top w:val="single" w:sz="4" w:space="0" w:color="auto"/>
              <w:bottom w:val="single" w:sz="4" w:space="0" w:color="auto"/>
              <w:right w:val="single" w:sz="4" w:space="0" w:color="auto"/>
            </w:tcBorders>
          </w:tcPr>
          <w:p w14:paraId="366B539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2.7</w:t>
            </w:r>
          </w:p>
        </w:tc>
        <w:tc>
          <w:tcPr>
            <w:tcW w:w="3420" w:type="dxa"/>
            <w:tcBorders>
              <w:top w:val="single" w:sz="4" w:space="0" w:color="auto"/>
              <w:left w:val="single" w:sz="4" w:space="0" w:color="auto"/>
              <w:bottom w:val="single" w:sz="4" w:space="0" w:color="auto"/>
              <w:right w:val="single" w:sz="4" w:space="0" w:color="auto"/>
            </w:tcBorders>
          </w:tcPr>
          <w:p w14:paraId="4E739F1A"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096" w:type="dxa"/>
            <w:tcBorders>
              <w:top w:val="single" w:sz="4" w:space="0" w:color="auto"/>
              <w:left w:val="single" w:sz="4" w:space="0" w:color="auto"/>
              <w:bottom w:val="single" w:sz="4" w:space="0" w:color="auto"/>
            </w:tcBorders>
          </w:tcPr>
          <w:p w14:paraId="44AB85F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E6986">
              <w:rPr>
                <w:rFonts w:ascii="Times New Roman" w:eastAsia="Times New Roman" w:hAnsi="Times New Roman" w:cs="Times New Roman"/>
                <w:sz w:val="24"/>
                <w:szCs w:val="24"/>
                <w:lang w:eastAsia="ru-RU"/>
              </w:rPr>
              <w:t>Согласно</w:t>
            </w:r>
            <w:proofErr w:type="gramEnd"/>
            <w:r w:rsidRPr="00EE6986">
              <w:rPr>
                <w:rFonts w:ascii="Times New Roman" w:eastAsia="Times New Roman" w:hAnsi="Times New Roman" w:cs="Times New Roman"/>
                <w:sz w:val="24"/>
                <w:szCs w:val="24"/>
                <w:lang w:eastAsia="ru-RU"/>
              </w:rPr>
              <w:t xml:space="preserve"> действующих норм и правил.</w:t>
            </w:r>
          </w:p>
          <w:p w14:paraId="033ED5D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Места проживания и приложения труда для МГН не предусматриваются.</w:t>
            </w:r>
          </w:p>
          <w:p w14:paraId="1C9F01D6"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EE6986" w:rsidRPr="00EE6986" w14:paraId="113AABE1" w14:textId="77777777" w:rsidTr="00984BB8">
        <w:trPr>
          <w:trHeight w:val="375"/>
        </w:trPr>
        <w:tc>
          <w:tcPr>
            <w:tcW w:w="833" w:type="dxa"/>
            <w:tcBorders>
              <w:top w:val="single" w:sz="4" w:space="0" w:color="auto"/>
              <w:bottom w:val="single" w:sz="4" w:space="0" w:color="auto"/>
              <w:right w:val="single" w:sz="4" w:space="0" w:color="auto"/>
            </w:tcBorders>
          </w:tcPr>
          <w:p w14:paraId="3C2E5B61"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2.8</w:t>
            </w:r>
          </w:p>
        </w:tc>
        <w:tc>
          <w:tcPr>
            <w:tcW w:w="3420" w:type="dxa"/>
            <w:tcBorders>
              <w:top w:val="single" w:sz="4" w:space="0" w:color="auto"/>
              <w:left w:val="single" w:sz="4" w:space="0" w:color="auto"/>
              <w:bottom w:val="single" w:sz="4" w:space="0" w:color="auto"/>
              <w:right w:val="single" w:sz="4" w:space="0" w:color="auto"/>
            </w:tcBorders>
          </w:tcPr>
          <w:p w14:paraId="5974754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Охрана окружающей среды</w:t>
            </w:r>
          </w:p>
        </w:tc>
        <w:tc>
          <w:tcPr>
            <w:tcW w:w="6096" w:type="dxa"/>
            <w:tcBorders>
              <w:top w:val="single" w:sz="4" w:space="0" w:color="auto"/>
              <w:left w:val="single" w:sz="4" w:space="0" w:color="auto"/>
              <w:bottom w:val="single" w:sz="4" w:space="0" w:color="auto"/>
            </w:tcBorders>
          </w:tcPr>
          <w:p w14:paraId="63C4D56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Разработать проект "Охрана окружающей среды" с использованием данных комплексного экологического обследования территории.</w:t>
            </w:r>
          </w:p>
        </w:tc>
      </w:tr>
      <w:tr w:rsidR="00EE6986" w:rsidRPr="00EE6986" w14:paraId="65C2B2D7" w14:textId="77777777" w:rsidTr="00984BB8">
        <w:trPr>
          <w:trHeight w:val="375"/>
        </w:trPr>
        <w:tc>
          <w:tcPr>
            <w:tcW w:w="833" w:type="dxa"/>
            <w:tcBorders>
              <w:top w:val="single" w:sz="4" w:space="0" w:color="auto"/>
              <w:bottom w:val="single" w:sz="4" w:space="0" w:color="auto"/>
              <w:right w:val="single" w:sz="4" w:space="0" w:color="auto"/>
            </w:tcBorders>
          </w:tcPr>
          <w:p w14:paraId="12E08EB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2.9</w:t>
            </w:r>
          </w:p>
        </w:tc>
        <w:tc>
          <w:tcPr>
            <w:tcW w:w="3420" w:type="dxa"/>
            <w:tcBorders>
              <w:top w:val="single" w:sz="4" w:space="0" w:color="auto"/>
              <w:left w:val="single" w:sz="4" w:space="0" w:color="auto"/>
              <w:bottom w:val="single" w:sz="4" w:space="0" w:color="auto"/>
              <w:right w:val="single" w:sz="4" w:space="0" w:color="auto"/>
            </w:tcBorders>
          </w:tcPr>
          <w:p w14:paraId="4BCFA9E4"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Архитектурное освещение</w:t>
            </w:r>
          </w:p>
        </w:tc>
        <w:tc>
          <w:tcPr>
            <w:tcW w:w="6096" w:type="dxa"/>
            <w:tcBorders>
              <w:top w:val="single" w:sz="4" w:space="0" w:color="auto"/>
              <w:left w:val="single" w:sz="4" w:space="0" w:color="auto"/>
              <w:bottom w:val="single" w:sz="4" w:space="0" w:color="auto"/>
            </w:tcBorders>
          </w:tcPr>
          <w:p w14:paraId="78B57E7E"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Не требуется.</w:t>
            </w:r>
          </w:p>
        </w:tc>
      </w:tr>
      <w:tr w:rsidR="00EE6986" w:rsidRPr="00EE6986" w14:paraId="0A51C8D2" w14:textId="77777777" w:rsidTr="00984BB8">
        <w:trPr>
          <w:trHeight w:val="375"/>
        </w:trPr>
        <w:tc>
          <w:tcPr>
            <w:tcW w:w="833" w:type="dxa"/>
            <w:tcBorders>
              <w:top w:val="single" w:sz="4" w:space="0" w:color="auto"/>
              <w:bottom w:val="single" w:sz="4" w:space="0" w:color="auto"/>
              <w:right w:val="single" w:sz="4" w:space="0" w:color="auto"/>
            </w:tcBorders>
          </w:tcPr>
          <w:p w14:paraId="7953C0BD"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2.10</w:t>
            </w:r>
          </w:p>
        </w:tc>
        <w:tc>
          <w:tcPr>
            <w:tcW w:w="3420" w:type="dxa"/>
            <w:tcBorders>
              <w:top w:val="single" w:sz="4" w:space="0" w:color="auto"/>
              <w:left w:val="single" w:sz="4" w:space="0" w:color="auto"/>
              <w:bottom w:val="single" w:sz="4" w:space="0" w:color="auto"/>
              <w:right w:val="single" w:sz="4" w:space="0" w:color="auto"/>
            </w:tcBorders>
          </w:tcPr>
          <w:p w14:paraId="1D15FC5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EE6986">
              <w:rPr>
                <w:rFonts w:ascii="Times New Roman" w:eastAsia="Times New Roman" w:hAnsi="Times New Roman" w:cs="Times New Roman"/>
                <w:sz w:val="24"/>
                <w:szCs w:val="24"/>
                <w:lang w:eastAsia="ru-RU"/>
              </w:rPr>
              <w:t>Энергоэффективность</w:t>
            </w:r>
            <w:proofErr w:type="spellEnd"/>
            <w:r w:rsidRPr="00EE6986">
              <w:rPr>
                <w:rFonts w:ascii="Times New Roman" w:eastAsia="Times New Roman" w:hAnsi="Times New Roman" w:cs="Times New Roman"/>
                <w:sz w:val="24"/>
                <w:szCs w:val="24"/>
                <w:lang w:eastAsia="ru-RU"/>
              </w:rPr>
              <w:t>.</w:t>
            </w:r>
          </w:p>
        </w:tc>
        <w:tc>
          <w:tcPr>
            <w:tcW w:w="6096" w:type="dxa"/>
            <w:tcBorders>
              <w:top w:val="single" w:sz="4" w:space="0" w:color="auto"/>
              <w:left w:val="single" w:sz="4" w:space="0" w:color="auto"/>
              <w:bottom w:val="single" w:sz="4" w:space="0" w:color="auto"/>
            </w:tcBorders>
          </w:tcPr>
          <w:p w14:paraId="6F7D410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EE6986">
              <w:rPr>
                <w:rFonts w:ascii="Times New Roman" w:eastAsia="Times New Roman" w:hAnsi="Times New Roman" w:cs="Times New Roman"/>
                <w:sz w:val="24"/>
                <w:szCs w:val="24"/>
                <w:lang w:eastAsia="ru-RU"/>
              </w:rPr>
              <w:t>Разработать раздел «</w:t>
            </w:r>
            <w:proofErr w:type="spellStart"/>
            <w:r w:rsidRPr="00EE6986">
              <w:rPr>
                <w:rFonts w:ascii="Times New Roman" w:eastAsia="Times New Roman" w:hAnsi="Times New Roman" w:cs="Times New Roman"/>
                <w:sz w:val="24"/>
                <w:szCs w:val="24"/>
                <w:lang w:eastAsia="ru-RU"/>
              </w:rPr>
              <w:t>Энергоэффективность</w:t>
            </w:r>
            <w:proofErr w:type="spellEnd"/>
            <w:r w:rsidRPr="00EE6986">
              <w:rPr>
                <w:rFonts w:ascii="Times New Roman" w:eastAsia="Times New Roman" w:hAnsi="Times New Roman" w:cs="Times New Roman"/>
                <w:sz w:val="24"/>
                <w:szCs w:val="24"/>
                <w:lang w:eastAsia="ru-RU"/>
              </w:rPr>
              <w:t>»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14:paraId="3334C40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EE6986">
              <w:rPr>
                <w:rFonts w:ascii="Times New Roman" w:eastAsia="Times New Roman" w:hAnsi="Times New Roman" w:cs="Times New Roman"/>
                <w:sz w:val="24"/>
                <w:szCs w:val="24"/>
                <w:lang w:eastAsia="ru-RU"/>
              </w:rPr>
              <w:t>пр</w:t>
            </w:r>
            <w:proofErr w:type="spellEnd"/>
            <w:proofErr w:type="gramEnd"/>
            <w:r w:rsidRPr="00EE6986">
              <w:rPr>
                <w:rFonts w:ascii="Times New Roman" w:eastAsia="Times New Roman" w:hAnsi="Times New Roman" w:cs="Times New Roman"/>
                <w:sz w:val="24"/>
                <w:szCs w:val="24"/>
                <w:lang w:eastAsia="ru-RU"/>
              </w:rPr>
              <w:t xml:space="preserve"> от 06.06.2016г.</w:t>
            </w:r>
          </w:p>
        </w:tc>
      </w:tr>
      <w:tr w:rsidR="00EE6986" w:rsidRPr="00EE6986" w14:paraId="39E8F1CD" w14:textId="77777777" w:rsidTr="00984BB8">
        <w:trPr>
          <w:trHeight w:val="375"/>
        </w:trPr>
        <w:tc>
          <w:tcPr>
            <w:tcW w:w="833" w:type="dxa"/>
            <w:tcBorders>
              <w:top w:val="single" w:sz="4" w:space="0" w:color="auto"/>
              <w:bottom w:val="single" w:sz="4" w:space="0" w:color="auto"/>
              <w:right w:val="single" w:sz="4" w:space="0" w:color="auto"/>
            </w:tcBorders>
          </w:tcPr>
          <w:p w14:paraId="7E91C63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2.11</w:t>
            </w:r>
          </w:p>
        </w:tc>
        <w:tc>
          <w:tcPr>
            <w:tcW w:w="3420" w:type="dxa"/>
            <w:tcBorders>
              <w:top w:val="single" w:sz="4" w:space="0" w:color="auto"/>
              <w:left w:val="single" w:sz="4" w:space="0" w:color="auto"/>
              <w:bottom w:val="single" w:sz="4" w:space="0" w:color="auto"/>
              <w:right w:val="single" w:sz="4" w:space="0" w:color="auto"/>
            </w:tcBorders>
          </w:tcPr>
          <w:p w14:paraId="396D8F49"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Сметная документация на жилые дома</w:t>
            </w:r>
          </w:p>
        </w:tc>
        <w:tc>
          <w:tcPr>
            <w:tcW w:w="6096" w:type="dxa"/>
            <w:tcBorders>
              <w:top w:val="single" w:sz="4" w:space="0" w:color="auto"/>
              <w:left w:val="single" w:sz="4" w:space="0" w:color="auto"/>
              <w:bottom w:val="single" w:sz="4" w:space="0" w:color="auto"/>
            </w:tcBorders>
          </w:tcPr>
          <w:p w14:paraId="3B1EA7A1" w14:textId="77777777" w:rsidR="00EE6986" w:rsidRPr="00EE6986" w:rsidRDefault="00EE6986" w:rsidP="00EE6986">
            <w:pPr>
              <w:spacing w:after="0" w:line="240" w:lineRule="auto"/>
              <w:jc w:val="both"/>
              <w:rPr>
                <w:rFonts w:ascii="Times New Roman" w:eastAsia="Calibri" w:hAnsi="Times New Roman" w:cs="Times New Roman"/>
                <w:sz w:val="24"/>
                <w:szCs w:val="24"/>
              </w:rPr>
            </w:pPr>
            <w:r w:rsidRPr="00EE6986">
              <w:rPr>
                <w:rFonts w:ascii="Times New Roman" w:eastAsia="Calibri" w:hAnsi="Times New Roman" w:cs="Times New Roman"/>
                <w:sz w:val="24"/>
                <w:szCs w:val="24"/>
              </w:rPr>
              <w:t xml:space="preserve">Выполнить локальные, объектные сметы, сводный сметный расчет в ценах   сметно-нормативной базы, действующей на момент прохождения экспертизы. </w:t>
            </w:r>
          </w:p>
          <w:p w14:paraId="2211A99A" w14:textId="77777777" w:rsidR="00EE6986" w:rsidRPr="00EE6986" w:rsidRDefault="00EE6986" w:rsidP="00EE6986">
            <w:pPr>
              <w:spacing w:after="0" w:line="240" w:lineRule="auto"/>
              <w:jc w:val="both"/>
              <w:rPr>
                <w:rFonts w:ascii="Times New Roman" w:eastAsia="Calibri" w:hAnsi="Times New Roman" w:cs="Times New Roman"/>
                <w:sz w:val="24"/>
                <w:szCs w:val="24"/>
              </w:rPr>
            </w:pPr>
            <w:r w:rsidRPr="00EE6986">
              <w:rPr>
                <w:rFonts w:ascii="Times New Roman" w:eastAsia="Calibri" w:hAnsi="Times New Roman" w:cs="Times New Roman"/>
                <w:sz w:val="24"/>
                <w:szCs w:val="24"/>
              </w:rPr>
              <w:t>Лимитированные затраты принять в соответствии с нормативными документами.</w:t>
            </w:r>
          </w:p>
          <w:p w14:paraId="1AA431D2" w14:textId="77777777" w:rsidR="00EE6986" w:rsidRPr="00EE6986" w:rsidRDefault="00EE6986" w:rsidP="00EE6986">
            <w:pPr>
              <w:spacing w:after="0" w:line="240" w:lineRule="auto"/>
              <w:jc w:val="both"/>
              <w:rPr>
                <w:rFonts w:ascii="Times New Roman" w:eastAsia="Calibri" w:hAnsi="Times New Roman" w:cs="Times New Roman"/>
                <w:sz w:val="24"/>
                <w:szCs w:val="24"/>
              </w:rPr>
            </w:pPr>
            <w:r w:rsidRPr="00EE6986">
              <w:rPr>
                <w:rFonts w:ascii="Times New Roman" w:eastAsia="Calibri" w:hAnsi="Times New Roman" w:cs="Times New Roman"/>
                <w:sz w:val="24"/>
                <w:szCs w:val="24"/>
              </w:rPr>
              <w:t xml:space="preserve">Выдать локальные сметы на ПНР. </w:t>
            </w:r>
          </w:p>
          <w:p w14:paraId="2817F399" w14:textId="77777777" w:rsidR="00EE6986" w:rsidRPr="00EE6986" w:rsidRDefault="00EE6986" w:rsidP="00EE6986">
            <w:pPr>
              <w:spacing w:after="0" w:line="240" w:lineRule="auto"/>
              <w:jc w:val="both"/>
              <w:rPr>
                <w:rFonts w:ascii="Calibri" w:eastAsia="Calibri" w:hAnsi="Calibri" w:cs="Times New Roman"/>
                <w:sz w:val="24"/>
                <w:szCs w:val="24"/>
              </w:rPr>
            </w:pPr>
            <w:r w:rsidRPr="00EE6986">
              <w:rPr>
                <w:rFonts w:ascii="Times New Roman" w:eastAsia="Calibri" w:hAnsi="Times New Roman" w:cs="Times New Roman"/>
                <w:color w:val="000000"/>
                <w:sz w:val="24"/>
                <w:szCs w:val="24"/>
              </w:rPr>
              <w:t xml:space="preserve">Выдать сметную документацию на бумажном и электронном </w:t>
            </w:r>
            <w:proofErr w:type="gramStart"/>
            <w:r w:rsidRPr="00EE6986">
              <w:rPr>
                <w:rFonts w:ascii="Times New Roman" w:eastAsia="Calibri" w:hAnsi="Times New Roman" w:cs="Times New Roman"/>
                <w:color w:val="000000"/>
                <w:sz w:val="24"/>
                <w:szCs w:val="24"/>
              </w:rPr>
              <w:t>носителях</w:t>
            </w:r>
            <w:proofErr w:type="gramEnd"/>
            <w:r w:rsidRPr="00EE6986">
              <w:rPr>
                <w:rFonts w:ascii="Times New Roman" w:eastAsia="Calibri" w:hAnsi="Times New Roman" w:cs="Times New Roman"/>
                <w:color w:val="000000"/>
                <w:sz w:val="24"/>
                <w:szCs w:val="24"/>
              </w:rPr>
              <w:t xml:space="preserve">, разработанную в лицензированном программном обеспечении с базовым комплектом нормативно-справочной информации, в формате «Гранд-смета» и </w:t>
            </w:r>
            <w:proofErr w:type="spellStart"/>
            <w:r w:rsidRPr="00EE6986">
              <w:rPr>
                <w:rFonts w:ascii="Times New Roman" w:eastAsia="Calibri" w:hAnsi="Times New Roman" w:cs="Times New Roman"/>
                <w:color w:val="000000"/>
                <w:sz w:val="24"/>
                <w:szCs w:val="24"/>
              </w:rPr>
              <w:t>Excel</w:t>
            </w:r>
            <w:proofErr w:type="spellEnd"/>
            <w:r w:rsidRPr="00EE6986">
              <w:rPr>
                <w:rFonts w:ascii="Times New Roman" w:eastAsia="Calibri" w:hAnsi="Times New Roman" w:cs="Times New Roman"/>
                <w:color w:val="000000"/>
                <w:sz w:val="24"/>
                <w:szCs w:val="24"/>
              </w:rPr>
              <w:t>.</w:t>
            </w:r>
          </w:p>
        </w:tc>
      </w:tr>
      <w:tr w:rsidR="00EE6986" w:rsidRPr="00EE6986" w14:paraId="5185C8BA" w14:textId="77777777" w:rsidTr="00984BB8">
        <w:trPr>
          <w:trHeight w:val="375"/>
        </w:trPr>
        <w:tc>
          <w:tcPr>
            <w:tcW w:w="833" w:type="dxa"/>
            <w:tcBorders>
              <w:top w:val="single" w:sz="4" w:space="0" w:color="auto"/>
              <w:bottom w:val="single" w:sz="4" w:space="0" w:color="auto"/>
              <w:right w:val="single" w:sz="4" w:space="0" w:color="auto"/>
            </w:tcBorders>
          </w:tcPr>
          <w:p w14:paraId="3891084F"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2.12</w:t>
            </w:r>
          </w:p>
        </w:tc>
        <w:tc>
          <w:tcPr>
            <w:tcW w:w="3420" w:type="dxa"/>
            <w:tcBorders>
              <w:top w:val="single" w:sz="4" w:space="0" w:color="auto"/>
              <w:left w:val="single" w:sz="4" w:space="0" w:color="auto"/>
              <w:bottom w:val="single" w:sz="4" w:space="0" w:color="auto"/>
              <w:right w:val="single" w:sz="4" w:space="0" w:color="auto"/>
            </w:tcBorders>
          </w:tcPr>
          <w:p w14:paraId="2EF8997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Требования к обеспечению безопасной эксплуатации объекта капитального строительства</w:t>
            </w:r>
          </w:p>
        </w:tc>
        <w:tc>
          <w:tcPr>
            <w:tcW w:w="6096" w:type="dxa"/>
            <w:tcBorders>
              <w:top w:val="single" w:sz="4" w:space="0" w:color="auto"/>
              <w:left w:val="single" w:sz="4" w:space="0" w:color="auto"/>
              <w:bottom w:val="single" w:sz="4" w:space="0" w:color="auto"/>
            </w:tcBorders>
          </w:tcPr>
          <w:p w14:paraId="1223364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14:paraId="6BE529E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EE6986">
              <w:rPr>
                <w:rFonts w:ascii="Times New Roman" w:eastAsia="Times New Roman" w:hAnsi="Times New Roman" w:cs="Times New Roman"/>
                <w:sz w:val="24"/>
                <w:szCs w:val="24"/>
                <w:lang w:eastAsia="ru-RU"/>
              </w:rPr>
              <w:t>Минрегиона</w:t>
            </w:r>
            <w:proofErr w:type="spellEnd"/>
            <w:r w:rsidRPr="00EE6986">
              <w:rPr>
                <w:rFonts w:ascii="Times New Roman" w:eastAsia="Times New Roman" w:hAnsi="Times New Roman" w:cs="Times New Roman"/>
                <w:sz w:val="24"/>
                <w:szCs w:val="24"/>
                <w:lang w:eastAsia="ru-RU"/>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EE6986" w:rsidRPr="00EE6986" w14:paraId="3AB50F94" w14:textId="77777777" w:rsidTr="00984BB8">
        <w:trPr>
          <w:trHeight w:val="375"/>
        </w:trPr>
        <w:tc>
          <w:tcPr>
            <w:tcW w:w="833" w:type="dxa"/>
            <w:tcBorders>
              <w:top w:val="single" w:sz="4" w:space="0" w:color="auto"/>
              <w:bottom w:val="single" w:sz="4" w:space="0" w:color="auto"/>
              <w:right w:val="single" w:sz="4" w:space="0" w:color="auto"/>
            </w:tcBorders>
          </w:tcPr>
          <w:p w14:paraId="147275C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061DA7A5"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3. Проектные материалы, их состав и содержание</w:t>
            </w:r>
          </w:p>
        </w:tc>
      </w:tr>
      <w:tr w:rsidR="00EE6986" w:rsidRPr="00EE6986" w14:paraId="19894D1B" w14:textId="77777777" w:rsidTr="00984BB8">
        <w:trPr>
          <w:trHeight w:val="375"/>
        </w:trPr>
        <w:tc>
          <w:tcPr>
            <w:tcW w:w="833" w:type="dxa"/>
            <w:tcBorders>
              <w:top w:val="single" w:sz="4" w:space="0" w:color="auto"/>
              <w:bottom w:val="single" w:sz="4" w:space="0" w:color="auto"/>
              <w:right w:val="single" w:sz="4" w:space="0" w:color="auto"/>
            </w:tcBorders>
          </w:tcPr>
          <w:p w14:paraId="4F2361C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3.1</w:t>
            </w:r>
          </w:p>
        </w:tc>
        <w:tc>
          <w:tcPr>
            <w:tcW w:w="3420" w:type="dxa"/>
            <w:tcBorders>
              <w:top w:val="single" w:sz="4" w:space="0" w:color="auto"/>
              <w:left w:val="single" w:sz="4" w:space="0" w:color="auto"/>
              <w:bottom w:val="single" w:sz="4" w:space="0" w:color="auto"/>
              <w:right w:val="single" w:sz="4" w:space="0" w:color="auto"/>
            </w:tcBorders>
          </w:tcPr>
          <w:p w14:paraId="1B6BE8CA"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Стадии проектирования</w:t>
            </w:r>
          </w:p>
        </w:tc>
        <w:tc>
          <w:tcPr>
            <w:tcW w:w="6096" w:type="dxa"/>
            <w:tcBorders>
              <w:top w:val="single" w:sz="4" w:space="0" w:color="auto"/>
              <w:left w:val="single" w:sz="4" w:space="0" w:color="auto"/>
              <w:bottom w:val="single" w:sz="4" w:space="0" w:color="auto"/>
            </w:tcBorders>
          </w:tcPr>
          <w:p w14:paraId="15CE55C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Проектная документация (П)</w:t>
            </w:r>
          </w:p>
          <w:p w14:paraId="27BD0583"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Рабочая документация (Р)</w:t>
            </w:r>
          </w:p>
        </w:tc>
      </w:tr>
      <w:tr w:rsidR="00EE6986" w:rsidRPr="00EE6986" w14:paraId="41F4D900" w14:textId="77777777" w:rsidTr="00984BB8">
        <w:trPr>
          <w:trHeight w:val="375"/>
        </w:trPr>
        <w:tc>
          <w:tcPr>
            <w:tcW w:w="833" w:type="dxa"/>
            <w:tcBorders>
              <w:top w:val="single" w:sz="4" w:space="0" w:color="auto"/>
              <w:bottom w:val="single" w:sz="4" w:space="0" w:color="auto"/>
              <w:right w:val="single" w:sz="4" w:space="0" w:color="auto"/>
            </w:tcBorders>
          </w:tcPr>
          <w:p w14:paraId="435FC87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3.2</w:t>
            </w:r>
          </w:p>
        </w:tc>
        <w:tc>
          <w:tcPr>
            <w:tcW w:w="3420" w:type="dxa"/>
            <w:tcBorders>
              <w:top w:val="single" w:sz="4" w:space="0" w:color="auto"/>
              <w:left w:val="single" w:sz="4" w:space="0" w:color="auto"/>
              <w:bottom w:val="single" w:sz="4" w:space="0" w:color="auto"/>
              <w:right w:val="single" w:sz="4" w:space="0" w:color="auto"/>
            </w:tcBorders>
          </w:tcPr>
          <w:p w14:paraId="4C9A7E4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Состав проектных материалов по этапам разработки</w:t>
            </w:r>
          </w:p>
        </w:tc>
        <w:tc>
          <w:tcPr>
            <w:tcW w:w="6096" w:type="dxa"/>
            <w:tcBorders>
              <w:top w:val="single" w:sz="4" w:space="0" w:color="auto"/>
              <w:left w:val="single" w:sz="4" w:space="0" w:color="auto"/>
              <w:bottom w:val="single" w:sz="4" w:space="0" w:color="auto"/>
            </w:tcBorders>
          </w:tcPr>
          <w:p w14:paraId="5DEA7B9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14:paraId="079388D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Рабочая документация – в соответствии с ГОСТ </w:t>
            </w:r>
            <w:proofErr w:type="gramStart"/>
            <w:r w:rsidRPr="00EE6986">
              <w:rPr>
                <w:rFonts w:ascii="Times New Roman" w:eastAsia="Times New Roman" w:hAnsi="Times New Roman" w:cs="Times New Roman"/>
                <w:sz w:val="24"/>
                <w:szCs w:val="24"/>
                <w:lang w:eastAsia="ru-RU"/>
              </w:rPr>
              <w:t>Р</w:t>
            </w:r>
            <w:proofErr w:type="gramEnd"/>
            <w:r w:rsidRPr="00EE6986">
              <w:rPr>
                <w:rFonts w:ascii="Times New Roman" w:eastAsia="Times New Roman" w:hAnsi="Times New Roman" w:cs="Times New Roman"/>
                <w:sz w:val="24"/>
                <w:szCs w:val="24"/>
                <w:lang w:eastAsia="ru-RU"/>
              </w:rPr>
              <w:t xml:space="preserve"> 21.1101-2013 «Система проектной документации для строительства. Основные требования к проектной и рабочей документации».</w:t>
            </w:r>
          </w:p>
        </w:tc>
      </w:tr>
      <w:tr w:rsidR="00EE6986" w:rsidRPr="00EE6986" w14:paraId="5E18C22D" w14:textId="77777777" w:rsidTr="00984BB8">
        <w:trPr>
          <w:trHeight w:val="375"/>
        </w:trPr>
        <w:tc>
          <w:tcPr>
            <w:tcW w:w="833" w:type="dxa"/>
            <w:tcBorders>
              <w:top w:val="single" w:sz="4" w:space="0" w:color="auto"/>
              <w:bottom w:val="single" w:sz="4" w:space="0" w:color="auto"/>
              <w:right w:val="single" w:sz="4" w:space="0" w:color="auto"/>
            </w:tcBorders>
          </w:tcPr>
          <w:p w14:paraId="6935A06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3.3</w:t>
            </w:r>
          </w:p>
        </w:tc>
        <w:tc>
          <w:tcPr>
            <w:tcW w:w="3420" w:type="dxa"/>
            <w:tcBorders>
              <w:top w:val="single" w:sz="4" w:space="0" w:color="auto"/>
              <w:left w:val="single" w:sz="4" w:space="0" w:color="auto"/>
              <w:bottom w:val="single" w:sz="4" w:space="0" w:color="auto"/>
              <w:right w:val="single" w:sz="4" w:space="0" w:color="auto"/>
            </w:tcBorders>
          </w:tcPr>
          <w:p w14:paraId="495678BD"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Проектная документация, передаваемая Заказчику-застройщику</w:t>
            </w:r>
          </w:p>
        </w:tc>
        <w:tc>
          <w:tcPr>
            <w:tcW w:w="6096" w:type="dxa"/>
            <w:tcBorders>
              <w:top w:val="single" w:sz="4" w:space="0" w:color="auto"/>
              <w:left w:val="single" w:sz="4" w:space="0" w:color="auto"/>
              <w:bottom w:val="single" w:sz="4" w:space="0" w:color="auto"/>
            </w:tcBorders>
          </w:tcPr>
          <w:p w14:paraId="1562B9C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Документация скомплектовать:</w:t>
            </w:r>
          </w:p>
          <w:p w14:paraId="077E26A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1.Стадия «Проектная документация»– 1 (один) экземпляр в бумажном виде и 1 (один) экземпляр на </w:t>
            </w:r>
            <w:r w:rsidRPr="00EE6986">
              <w:rPr>
                <w:rFonts w:ascii="Times New Roman" w:eastAsia="Times New Roman" w:hAnsi="Times New Roman" w:cs="Times New Roman"/>
                <w:sz w:val="24"/>
                <w:szCs w:val="24"/>
                <w:lang w:eastAsia="ru-RU"/>
              </w:rPr>
              <w:lastRenderedPageBreak/>
              <w:t>электронном носителе в формате PDF для прохождения экспертизы;</w:t>
            </w:r>
          </w:p>
          <w:p w14:paraId="0D9E2F03"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 стадия «Проектная документация» – 2 (два) экземпляра в бумажном виде и 1 (один) экземпляр на электронном носителе в </w:t>
            </w:r>
            <w:proofErr w:type="spellStart"/>
            <w:r w:rsidRPr="00EE6986">
              <w:rPr>
                <w:rFonts w:ascii="Times New Roman" w:eastAsia="Times New Roman" w:hAnsi="Times New Roman" w:cs="Times New Roman"/>
                <w:sz w:val="24"/>
                <w:szCs w:val="24"/>
                <w:lang w:eastAsia="ru-RU"/>
              </w:rPr>
              <w:t>формате</w:t>
            </w:r>
            <w:proofErr w:type="gramStart"/>
            <w:r w:rsidRPr="00EE6986">
              <w:rPr>
                <w:rFonts w:ascii="Times New Roman" w:eastAsia="Times New Roman" w:hAnsi="Times New Roman" w:cs="Times New Roman"/>
                <w:sz w:val="24"/>
                <w:szCs w:val="24"/>
                <w:lang w:eastAsia="ru-RU"/>
              </w:rPr>
              <w:t>PDF</w:t>
            </w:r>
            <w:proofErr w:type="spellEnd"/>
            <w:proofErr w:type="gramEnd"/>
            <w:r w:rsidRPr="00EE6986">
              <w:rPr>
                <w:rFonts w:ascii="Times New Roman" w:eastAsia="Times New Roman" w:hAnsi="Times New Roman" w:cs="Times New Roman"/>
                <w:sz w:val="24"/>
                <w:szCs w:val="24"/>
                <w:lang w:eastAsia="ru-RU"/>
              </w:rPr>
              <w:t xml:space="preserve"> после прохождения экспертизы.</w:t>
            </w:r>
          </w:p>
          <w:p w14:paraId="087E451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Раздел ПЗУ представить в цветном виде. Раздел </w:t>
            </w:r>
            <w:proofErr w:type="gramStart"/>
            <w:r w:rsidRPr="00EE6986">
              <w:rPr>
                <w:rFonts w:ascii="Times New Roman" w:eastAsia="Times New Roman" w:hAnsi="Times New Roman" w:cs="Times New Roman"/>
                <w:sz w:val="24"/>
                <w:szCs w:val="24"/>
                <w:lang w:eastAsia="ru-RU"/>
              </w:rPr>
              <w:t>ПОС</w:t>
            </w:r>
            <w:proofErr w:type="gramEnd"/>
            <w:r w:rsidRPr="00EE6986">
              <w:rPr>
                <w:rFonts w:ascii="Times New Roman" w:eastAsia="Times New Roman" w:hAnsi="Times New Roman" w:cs="Times New Roman"/>
                <w:sz w:val="24"/>
                <w:szCs w:val="24"/>
                <w:lang w:eastAsia="ru-RU"/>
              </w:rPr>
              <w:t xml:space="preserve"> выдать 4 (четыре) экземпляра в бумажном виде.</w:t>
            </w:r>
          </w:p>
          <w:p w14:paraId="6F2DED6E"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смета- 1 (один) экз. на бумажном носителе и 1 (один) - на диске в электронном виде в программе «Гранд-смета»;</w:t>
            </w:r>
          </w:p>
          <w:p w14:paraId="4FFA7FE2"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2. </w:t>
            </w:r>
            <w:proofErr w:type="gramStart"/>
            <w:r w:rsidRPr="00EE6986">
              <w:rPr>
                <w:rFonts w:ascii="Times New Roman" w:eastAsia="Times New Roman" w:hAnsi="Times New Roman" w:cs="Times New Roman"/>
                <w:sz w:val="24"/>
                <w:szCs w:val="24"/>
                <w:lang w:eastAsia="ru-RU"/>
              </w:rPr>
              <w:t>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roofErr w:type="gramEnd"/>
          </w:p>
          <w:p w14:paraId="5808E2B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 смета- 4 экз. на бумажном носителе и 1 (один) - на диске в электронном виде в программе «Гранд-смета» и </w:t>
            </w:r>
            <w:proofErr w:type="spellStart"/>
            <w:r w:rsidRPr="00EE6986">
              <w:rPr>
                <w:rFonts w:ascii="Times New Roman" w:eastAsia="Times New Roman" w:hAnsi="Times New Roman" w:cs="Times New Roman"/>
                <w:sz w:val="24"/>
                <w:szCs w:val="24"/>
                <w:lang w:eastAsia="ru-RU"/>
              </w:rPr>
              <w:t>Excel</w:t>
            </w:r>
            <w:proofErr w:type="spellEnd"/>
            <w:r w:rsidRPr="00EE6986">
              <w:rPr>
                <w:rFonts w:ascii="Times New Roman" w:eastAsia="Times New Roman" w:hAnsi="Times New Roman" w:cs="Times New Roman"/>
                <w:sz w:val="24"/>
                <w:szCs w:val="24"/>
                <w:lang w:eastAsia="ru-RU"/>
              </w:rPr>
              <w:t>;</w:t>
            </w:r>
          </w:p>
          <w:p w14:paraId="67EF13C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сводный план сетей в цветном виде – 6 экз.</w:t>
            </w:r>
          </w:p>
          <w:p w14:paraId="59D665B9"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Раздел ГП выдать в цветном виде.</w:t>
            </w:r>
          </w:p>
          <w:p w14:paraId="11095F66"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После внесения всех изменений в рабочую документацию, включая сметную, предоставить повторно в электронном виде.</w:t>
            </w:r>
          </w:p>
          <w:p w14:paraId="2F9D82D4"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 формате *.</w:t>
            </w:r>
            <w:proofErr w:type="spellStart"/>
            <w:r w:rsidRPr="00EE6986">
              <w:rPr>
                <w:rFonts w:ascii="Times New Roman" w:eastAsia="Times New Roman" w:hAnsi="Times New Roman" w:cs="Times New Roman"/>
                <w:sz w:val="24"/>
                <w:szCs w:val="24"/>
                <w:lang w:eastAsia="ru-RU"/>
              </w:rPr>
              <w:t>dwg</w:t>
            </w:r>
            <w:proofErr w:type="spellEnd"/>
            <w:r w:rsidRPr="00EE6986">
              <w:rPr>
                <w:rFonts w:ascii="Times New Roman" w:eastAsia="Times New Roman" w:hAnsi="Times New Roman" w:cs="Times New Roman"/>
                <w:sz w:val="24"/>
                <w:szCs w:val="24"/>
                <w:lang w:eastAsia="ru-RU"/>
              </w:rPr>
              <w:t xml:space="preserve"> (все разделы представить Заказчику на диске).</w:t>
            </w:r>
          </w:p>
          <w:p w14:paraId="48B0D063"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3. Инструкция по эксплуатации многоквартирного дома – 1 (Один) экз. на электронном носителе в формате *.</w:t>
            </w:r>
            <w:proofErr w:type="spellStart"/>
            <w:r w:rsidRPr="00EE6986">
              <w:rPr>
                <w:rFonts w:ascii="Times New Roman" w:eastAsia="Times New Roman" w:hAnsi="Times New Roman" w:cs="Times New Roman"/>
                <w:sz w:val="24"/>
                <w:szCs w:val="24"/>
                <w:lang w:eastAsia="ru-RU"/>
              </w:rPr>
              <w:t>pdf</w:t>
            </w:r>
            <w:proofErr w:type="spellEnd"/>
            <w:r w:rsidRPr="00EE6986">
              <w:rPr>
                <w:rFonts w:ascii="Times New Roman" w:eastAsia="Times New Roman" w:hAnsi="Times New Roman" w:cs="Times New Roman"/>
                <w:sz w:val="24"/>
                <w:szCs w:val="24"/>
                <w:lang w:eastAsia="ru-RU"/>
              </w:rPr>
              <w:t xml:space="preserve"> и *.</w:t>
            </w:r>
            <w:proofErr w:type="spellStart"/>
            <w:r w:rsidRPr="00EE6986">
              <w:rPr>
                <w:rFonts w:ascii="Times New Roman" w:eastAsia="Times New Roman" w:hAnsi="Times New Roman" w:cs="Times New Roman"/>
                <w:sz w:val="24"/>
                <w:szCs w:val="24"/>
                <w:lang w:eastAsia="ru-RU"/>
              </w:rPr>
              <w:t>docx</w:t>
            </w:r>
            <w:proofErr w:type="spellEnd"/>
            <w:r w:rsidRPr="00EE6986">
              <w:rPr>
                <w:rFonts w:ascii="Times New Roman" w:eastAsia="Times New Roman" w:hAnsi="Times New Roman" w:cs="Times New Roman"/>
                <w:sz w:val="24"/>
                <w:szCs w:val="24"/>
                <w:lang w:eastAsia="ru-RU"/>
              </w:rPr>
              <w:t>.</w:t>
            </w:r>
          </w:p>
          <w:p w14:paraId="423749D8"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4. Инструкция по эксплуатации квартиры – 1 (Один) экз. на электронном носителе в формате *.</w:t>
            </w:r>
            <w:proofErr w:type="spellStart"/>
            <w:r w:rsidRPr="00EE6986">
              <w:rPr>
                <w:rFonts w:ascii="Times New Roman" w:eastAsia="Times New Roman" w:hAnsi="Times New Roman" w:cs="Times New Roman"/>
                <w:sz w:val="24"/>
                <w:szCs w:val="24"/>
                <w:lang w:eastAsia="ru-RU"/>
              </w:rPr>
              <w:t>pdf</w:t>
            </w:r>
            <w:proofErr w:type="spellEnd"/>
            <w:r w:rsidRPr="00EE6986">
              <w:rPr>
                <w:rFonts w:ascii="Times New Roman" w:eastAsia="Times New Roman" w:hAnsi="Times New Roman" w:cs="Times New Roman"/>
                <w:sz w:val="24"/>
                <w:szCs w:val="24"/>
                <w:lang w:eastAsia="ru-RU"/>
              </w:rPr>
              <w:t xml:space="preserve"> и *.</w:t>
            </w:r>
            <w:proofErr w:type="spellStart"/>
            <w:r w:rsidRPr="00EE6986">
              <w:rPr>
                <w:rFonts w:ascii="Times New Roman" w:eastAsia="Times New Roman" w:hAnsi="Times New Roman" w:cs="Times New Roman"/>
                <w:sz w:val="24"/>
                <w:szCs w:val="24"/>
                <w:lang w:eastAsia="ru-RU"/>
              </w:rPr>
              <w:t>docx</w:t>
            </w:r>
            <w:proofErr w:type="spellEnd"/>
            <w:r w:rsidRPr="00EE6986">
              <w:rPr>
                <w:rFonts w:ascii="Times New Roman" w:eastAsia="Times New Roman" w:hAnsi="Times New Roman" w:cs="Times New Roman"/>
                <w:sz w:val="24"/>
                <w:szCs w:val="24"/>
                <w:lang w:eastAsia="ru-RU"/>
              </w:rPr>
              <w:t>.</w:t>
            </w:r>
          </w:p>
        </w:tc>
      </w:tr>
      <w:tr w:rsidR="00EE6986" w:rsidRPr="00EE6986" w14:paraId="1E7F0BD8" w14:textId="77777777" w:rsidTr="00984BB8">
        <w:trPr>
          <w:trHeight w:val="480"/>
        </w:trPr>
        <w:tc>
          <w:tcPr>
            <w:tcW w:w="833" w:type="dxa"/>
            <w:tcBorders>
              <w:top w:val="single" w:sz="4" w:space="0" w:color="auto"/>
              <w:bottom w:val="single" w:sz="4" w:space="0" w:color="auto"/>
              <w:right w:val="single" w:sz="4" w:space="0" w:color="auto"/>
            </w:tcBorders>
          </w:tcPr>
          <w:p w14:paraId="76DE28F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lastRenderedPageBreak/>
              <w:t>3.4</w:t>
            </w:r>
          </w:p>
        </w:tc>
        <w:tc>
          <w:tcPr>
            <w:tcW w:w="3420" w:type="dxa"/>
            <w:tcBorders>
              <w:top w:val="single" w:sz="4" w:space="0" w:color="auto"/>
              <w:left w:val="single" w:sz="4" w:space="0" w:color="auto"/>
              <w:bottom w:val="single" w:sz="4" w:space="0" w:color="auto"/>
              <w:right w:val="single" w:sz="4" w:space="0" w:color="auto"/>
            </w:tcBorders>
          </w:tcPr>
          <w:p w14:paraId="43D665C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Подготовка демонстрационных материалов</w:t>
            </w:r>
          </w:p>
        </w:tc>
        <w:tc>
          <w:tcPr>
            <w:tcW w:w="6096" w:type="dxa"/>
            <w:tcBorders>
              <w:top w:val="single" w:sz="4" w:space="0" w:color="auto"/>
              <w:left w:val="single" w:sz="4" w:space="0" w:color="auto"/>
              <w:bottom w:val="single" w:sz="4" w:space="0" w:color="auto"/>
            </w:tcBorders>
          </w:tcPr>
          <w:p w14:paraId="130C037A"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Выполнить цветовые решения фасадов для согласования с Администрацией (архитектурой) МР </w:t>
            </w:r>
            <w:proofErr w:type="spellStart"/>
            <w:r w:rsidRPr="00EE6986">
              <w:rPr>
                <w:rFonts w:ascii="Times New Roman" w:eastAsia="Times New Roman" w:hAnsi="Times New Roman" w:cs="Times New Roman"/>
                <w:sz w:val="24"/>
                <w:szCs w:val="24"/>
                <w:lang w:eastAsia="ru-RU"/>
              </w:rPr>
              <w:t>Кугарчинский</w:t>
            </w:r>
            <w:proofErr w:type="spellEnd"/>
            <w:r w:rsidRPr="00EE6986">
              <w:rPr>
                <w:rFonts w:ascii="Times New Roman" w:eastAsia="Times New Roman" w:hAnsi="Times New Roman" w:cs="Times New Roman"/>
                <w:sz w:val="24"/>
                <w:szCs w:val="24"/>
                <w:lang w:eastAsia="ru-RU"/>
              </w:rPr>
              <w:t xml:space="preserve"> район РБ.</w:t>
            </w:r>
          </w:p>
          <w:p w14:paraId="4EEE13E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EE6986">
              <w:rPr>
                <w:rFonts w:ascii="Times New Roman" w:eastAsia="Times New Roman" w:hAnsi="Times New Roman" w:cs="Times New Roman"/>
                <w:sz w:val="24"/>
                <w:szCs w:val="24"/>
                <w:lang w:eastAsia="ru-RU"/>
              </w:rPr>
              <w:t>pdf</w:t>
            </w:r>
            <w:proofErr w:type="spellEnd"/>
            <w:r w:rsidRPr="00EE6986">
              <w:rPr>
                <w:rFonts w:ascii="Times New Roman" w:eastAsia="Times New Roman" w:hAnsi="Times New Roman" w:cs="Times New Roman"/>
                <w:sz w:val="24"/>
                <w:szCs w:val="24"/>
                <w:lang w:eastAsia="ru-RU"/>
              </w:rPr>
              <w:t xml:space="preserve"> в срок, не позднее двух рабочих дней </w:t>
            </w:r>
            <w:proofErr w:type="gramStart"/>
            <w:r w:rsidRPr="00EE6986">
              <w:rPr>
                <w:rFonts w:ascii="Times New Roman" w:eastAsia="Times New Roman" w:hAnsi="Times New Roman" w:cs="Times New Roman"/>
                <w:sz w:val="24"/>
                <w:szCs w:val="24"/>
                <w:lang w:eastAsia="ru-RU"/>
              </w:rPr>
              <w:t>с даты прохождения</w:t>
            </w:r>
            <w:proofErr w:type="gramEnd"/>
            <w:r w:rsidRPr="00EE6986">
              <w:rPr>
                <w:rFonts w:ascii="Times New Roman" w:eastAsia="Times New Roman" w:hAnsi="Times New Roman" w:cs="Times New Roman"/>
                <w:sz w:val="24"/>
                <w:szCs w:val="24"/>
                <w:lang w:eastAsia="ru-RU"/>
              </w:rPr>
              <w:t xml:space="preserve"> экспертизы проектной документации).</w:t>
            </w:r>
          </w:p>
        </w:tc>
      </w:tr>
      <w:tr w:rsidR="00EE6986" w:rsidRPr="00EE6986" w14:paraId="1D2E59C8" w14:textId="77777777" w:rsidTr="00984BB8">
        <w:trPr>
          <w:trHeight w:val="295"/>
        </w:trPr>
        <w:tc>
          <w:tcPr>
            <w:tcW w:w="833" w:type="dxa"/>
            <w:tcBorders>
              <w:top w:val="single" w:sz="4" w:space="0" w:color="auto"/>
              <w:bottom w:val="single" w:sz="4" w:space="0" w:color="auto"/>
              <w:right w:val="single" w:sz="4" w:space="0" w:color="auto"/>
            </w:tcBorders>
          </w:tcPr>
          <w:p w14:paraId="0AF61F69"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1F1FACA1"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4. Дополнительные требования</w:t>
            </w:r>
          </w:p>
        </w:tc>
      </w:tr>
      <w:tr w:rsidR="00EE6986" w:rsidRPr="00EE6986" w14:paraId="1BFE2DB1" w14:textId="77777777" w:rsidTr="00984BB8">
        <w:trPr>
          <w:trHeight w:val="330"/>
        </w:trPr>
        <w:tc>
          <w:tcPr>
            <w:tcW w:w="833" w:type="dxa"/>
            <w:tcBorders>
              <w:top w:val="single" w:sz="4" w:space="0" w:color="auto"/>
              <w:bottom w:val="single" w:sz="4" w:space="0" w:color="auto"/>
              <w:right w:val="single" w:sz="4" w:space="0" w:color="auto"/>
            </w:tcBorders>
          </w:tcPr>
          <w:p w14:paraId="1637177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4.1</w:t>
            </w:r>
          </w:p>
        </w:tc>
        <w:tc>
          <w:tcPr>
            <w:tcW w:w="3420" w:type="dxa"/>
            <w:tcBorders>
              <w:top w:val="single" w:sz="4" w:space="0" w:color="auto"/>
              <w:left w:val="single" w:sz="4" w:space="0" w:color="auto"/>
              <w:bottom w:val="single" w:sz="4" w:space="0" w:color="auto"/>
              <w:right w:val="single" w:sz="4" w:space="0" w:color="auto"/>
            </w:tcBorders>
          </w:tcPr>
          <w:p w14:paraId="5A8BE07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tcBorders>
              <w:top w:val="single" w:sz="4" w:space="0" w:color="auto"/>
              <w:left w:val="single" w:sz="4" w:space="0" w:color="auto"/>
              <w:bottom w:val="single" w:sz="4" w:space="0" w:color="auto"/>
            </w:tcBorders>
          </w:tcPr>
          <w:p w14:paraId="432FCDFD"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Не требуется</w:t>
            </w:r>
          </w:p>
        </w:tc>
      </w:tr>
      <w:tr w:rsidR="00EE6986" w:rsidRPr="00EE6986" w14:paraId="090C19C8" w14:textId="77777777" w:rsidTr="00984BB8">
        <w:trPr>
          <w:trHeight w:val="465"/>
        </w:trPr>
        <w:tc>
          <w:tcPr>
            <w:tcW w:w="833" w:type="dxa"/>
            <w:tcBorders>
              <w:top w:val="single" w:sz="4" w:space="0" w:color="auto"/>
              <w:bottom w:val="single" w:sz="4" w:space="0" w:color="auto"/>
              <w:right w:val="single" w:sz="4" w:space="0" w:color="auto"/>
            </w:tcBorders>
          </w:tcPr>
          <w:p w14:paraId="012B9D6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4.2</w:t>
            </w:r>
          </w:p>
        </w:tc>
        <w:tc>
          <w:tcPr>
            <w:tcW w:w="3420" w:type="dxa"/>
            <w:tcBorders>
              <w:top w:val="single" w:sz="4" w:space="0" w:color="auto"/>
              <w:left w:val="single" w:sz="4" w:space="0" w:color="auto"/>
              <w:bottom w:val="single" w:sz="4" w:space="0" w:color="auto"/>
              <w:right w:val="single" w:sz="4" w:space="0" w:color="auto"/>
            </w:tcBorders>
          </w:tcPr>
          <w:p w14:paraId="0142DB9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Необходимость разработки специального раздела «Инженерно-технические мероприятия гражданской обороны, мероприятия по предупреждению </w:t>
            </w:r>
            <w:r w:rsidRPr="00EE6986">
              <w:rPr>
                <w:rFonts w:ascii="Times New Roman" w:eastAsia="Times New Roman" w:hAnsi="Times New Roman" w:cs="Times New Roman"/>
                <w:sz w:val="24"/>
                <w:szCs w:val="24"/>
                <w:lang w:eastAsia="ru-RU"/>
              </w:rPr>
              <w:lastRenderedPageBreak/>
              <w:t>чрезвычайных ситуаций</w:t>
            </w:r>
          </w:p>
        </w:tc>
        <w:tc>
          <w:tcPr>
            <w:tcW w:w="6096" w:type="dxa"/>
            <w:tcBorders>
              <w:top w:val="single" w:sz="4" w:space="0" w:color="auto"/>
              <w:left w:val="single" w:sz="4" w:space="0" w:color="auto"/>
              <w:bottom w:val="single" w:sz="4" w:space="0" w:color="auto"/>
            </w:tcBorders>
          </w:tcPr>
          <w:p w14:paraId="7CEF729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lastRenderedPageBreak/>
              <w:t>Не требуется</w:t>
            </w:r>
          </w:p>
        </w:tc>
      </w:tr>
      <w:tr w:rsidR="00EE6986" w:rsidRPr="00EE6986" w14:paraId="6C765D23" w14:textId="77777777" w:rsidTr="00984BB8">
        <w:trPr>
          <w:trHeight w:val="150"/>
        </w:trPr>
        <w:tc>
          <w:tcPr>
            <w:tcW w:w="833" w:type="dxa"/>
            <w:tcBorders>
              <w:top w:val="single" w:sz="4" w:space="0" w:color="auto"/>
              <w:bottom w:val="single" w:sz="4" w:space="0" w:color="auto"/>
              <w:right w:val="single" w:sz="4" w:space="0" w:color="auto"/>
            </w:tcBorders>
          </w:tcPr>
          <w:p w14:paraId="3045CFD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01426DA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EE6986">
              <w:rPr>
                <w:rFonts w:ascii="Times New Roman" w:eastAsia="Times New Roman" w:hAnsi="Times New Roman" w:cs="Times New Roman"/>
                <w:b/>
                <w:bCs/>
                <w:sz w:val="24"/>
                <w:szCs w:val="24"/>
                <w:lang w:eastAsia="ru-RU"/>
              </w:rPr>
              <w:t>5. Особые требования</w:t>
            </w:r>
          </w:p>
        </w:tc>
      </w:tr>
      <w:tr w:rsidR="00EE6986" w:rsidRPr="00EE6986" w14:paraId="4D2B2759" w14:textId="77777777" w:rsidTr="00984BB8">
        <w:trPr>
          <w:trHeight w:val="769"/>
        </w:trPr>
        <w:tc>
          <w:tcPr>
            <w:tcW w:w="833" w:type="dxa"/>
            <w:tcBorders>
              <w:top w:val="single" w:sz="4" w:space="0" w:color="auto"/>
              <w:bottom w:val="single" w:sz="4" w:space="0" w:color="auto"/>
              <w:right w:val="single" w:sz="4" w:space="0" w:color="auto"/>
            </w:tcBorders>
          </w:tcPr>
          <w:p w14:paraId="13DFF90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5.1</w:t>
            </w:r>
          </w:p>
        </w:tc>
        <w:tc>
          <w:tcPr>
            <w:tcW w:w="3420" w:type="dxa"/>
            <w:tcBorders>
              <w:top w:val="single" w:sz="4" w:space="0" w:color="auto"/>
              <w:left w:val="single" w:sz="4" w:space="0" w:color="auto"/>
              <w:bottom w:val="single" w:sz="4" w:space="0" w:color="auto"/>
              <w:right w:val="single" w:sz="4" w:space="0" w:color="auto"/>
            </w:tcBorders>
          </w:tcPr>
          <w:p w14:paraId="12609952"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Необходимость проведения экспертизы проектной документации</w:t>
            </w:r>
          </w:p>
        </w:tc>
        <w:tc>
          <w:tcPr>
            <w:tcW w:w="6096" w:type="dxa"/>
            <w:tcBorders>
              <w:top w:val="single" w:sz="4" w:space="0" w:color="auto"/>
              <w:left w:val="single" w:sz="4" w:space="0" w:color="auto"/>
              <w:bottom w:val="single" w:sz="4" w:space="0" w:color="auto"/>
            </w:tcBorders>
          </w:tcPr>
          <w:p w14:paraId="1EE69F3B"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Проектная документация и результаты инженерных изысканий подлежат экспертизе.</w:t>
            </w:r>
          </w:p>
          <w:p w14:paraId="10775601" w14:textId="77777777" w:rsidR="00EE6986" w:rsidRPr="00EE6986" w:rsidRDefault="00EE6986" w:rsidP="00EE6986">
            <w:pPr>
              <w:widowControl w:val="0"/>
              <w:overflowPunct w:val="0"/>
              <w:autoSpaceDE w:val="0"/>
              <w:autoSpaceDN w:val="0"/>
              <w:adjustRightInd w:val="0"/>
              <w:snapToGrid w:val="0"/>
              <w:spacing w:after="0" w:line="276" w:lineRule="exact"/>
              <w:ind w:right="102"/>
              <w:jc w:val="both"/>
              <w:textAlignment w:val="baseline"/>
              <w:rPr>
                <w:rFonts w:ascii="Times New Roman" w:eastAsia="Times New Roman" w:hAnsi="Times New Roman" w:cs="Times New Roman"/>
                <w:snapToGrid w:val="0"/>
                <w:sz w:val="24"/>
                <w:szCs w:val="24"/>
                <w:lang w:eastAsia="ru-RU"/>
              </w:rPr>
            </w:pPr>
            <w:r w:rsidRPr="00EE6986">
              <w:rPr>
                <w:rFonts w:ascii="Times New Roman" w:eastAsia="Times New Roman" w:hAnsi="Times New Roman" w:cs="Times New Roman"/>
                <w:snapToGrid w:val="0"/>
                <w:sz w:val="24"/>
                <w:szCs w:val="24"/>
                <w:lang w:eastAsia="ru-RU"/>
              </w:rPr>
              <w:t>Экспертизу проекта выполняет Исполнитель.</w:t>
            </w:r>
          </w:p>
        </w:tc>
      </w:tr>
      <w:tr w:rsidR="00EE6986" w:rsidRPr="00EE6986" w14:paraId="61886B9B" w14:textId="77777777" w:rsidTr="00984BB8">
        <w:trPr>
          <w:trHeight w:val="369"/>
        </w:trPr>
        <w:tc>
          <w:tcPr>
            <w:tcW w:w="833" w:type="dxa"/>
            <w:tcBorders>
              <w:top w:val="single" w:sz="4" w:space="0" w:color="auto"/>
              <w:bottom w:val="single" w:sz="4" w:space="0" w:color="auto"/>
              <w:right w:val="single" w:sz="4" w:space="0" w:color="auto"/>
            </w:tcBorders>
          </w:tcPr>
          <w:p w14:paraId="0B916A03"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5.2</w:t>
            </w:r>
          </w:p>
        </w:tc>
        <w:tc>
          <w:tcPr>
            <w:tcW w:w="3420" w:type="dxa"/>
            <w:tcBorders>
              <w:top w:val="single" w:sz="4" w:space="0" w:color="auto"/>
              <w:left w:val="single" w:sz="4" w:space="0" w:color="auto"/>
              <w:bottom w:val="single" w:sz="4" w:space="0" w:color="auto"/>
              <w:right w:val="single" w:sz="4" w:space="0" w:color="auto"/>
            </w:tcBorders>
          </w:tcPr>
          <w:p w14:paraId="649C9F0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Порядок согласования и утверждения проектной документации</w:t>
            </w:r>
          </w:p>
        </w:tc>
        <w:tc>
          <w:tcPr>
            <w:tcW w:w="6096" w:type="dxa"/>
            <w:tcBorders>
              <w:top w:val="single" w:sz="4" w:space="0" w:color="auto"/>
              <w:left w:val="single" w:sz="4" w:space="0" w:color="auto"/>
              <w:bottom w:val="single" w:sz="4" w:space="0" w:color="auto"/>
            </w:tcBorders>
          </w:tcPr>
          <w:p w14:paraId="678E84C5"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Согласование проектной документации осуществляется Заказчиком с участием проектной организации (при необходимости).</w:t>
            </w:r>
          </w:p>
        </w:tc>
      </w:tr>
      <w:tr w:rsidR="00EE6986" w:rsidRPr="00EE6986" w14:paraId="581EFADD" w14:textId="77777777" w:rsidTr="00984BB8">
        <w:trPr>
          <w:trHeight w:val="450"/>
        </w:trPr>
        <w:tc>
          <w:tcPr>
            <w:tcW w:w="833" w:type="dxa"/>
            <w:tcBorders>
              <w:top w:val="single" w:sz="4" w:space="0" w:color="auto"/>
              <w:bottom w:val="single" w:sz="4" w:space="0" w:color="auto"/>
              <w:right w:val="single" w:sz="4" w:space="0" w:color="auto"/>
            </w:tcBorders>
            <w:vAlign w:val="center"/>
          </w:tcPr>
          <w:p w14:paraId="499504A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5.3</w:t>
            </w:r>
          </w:p>
        </w:tc>
        <w:tc>
          <w:tcPr>
            <w:tcW w:w="3420" w:type="dxa"/>
            <w:tcBorders>
              <w:top w:val="single" w:sz="4" w:space="0" w:color="auto"/>
              <w:left w:val="single" w:sz="4" w:space="0" w:color="auto"/>
              <w:bottom w:val="single" w:sz="4" w:space="0" w:color="auto"/>
              <w:right w:val="single" w:sz="4" w:space="0" w:color="auto"/>
            </w:tcBorders>
            <w:vAlign w:val="center"/>
          </w:tcPr>
          <w:p w14:paraId="74E16C3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Проведение авторского надзора</w:t>
            </w:r>
          </w:p>
        </w:tc>
        <w:tc>
          <w:tcPr>
            <w:tcW w:w="6096" w:type="dxa"/>
            <w:tcBorders>
              <w:top w:val="single" w:sz="4" w:space="0" w:color="auto"/>
              <w:left w:val="single" w:sz="4" w:space="0" w:color="auto"/>
              <w:bottom w:val="single" w:sz="4" w:space="0" w:color="auto"/>
            </w:tcBorders>
            <w:vAlign w:val="center"/>
          </w:tcPr>
          <w:p w14:paraId="07014E21"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При необходимости по отдельному договору.</w:t>
            </w:r>
          </w:p>
        </w:tc>
      </w:tr>
      <w:tr w:rsidR="00EE6986" w:rsidRPr="00EE6986" w14:paraId="045D89AD" w14:textId="77777777" w:rsidTr="00984BB8">
        <w:trPr>
          <w:trHeight w:val="450"/>
        </w:trPr>
        <w:tc>
          <w:tcPr>
            <w:tcW w:w="833" w:type="dxa"/>
            <w:tcBorders>
              <w:top w:val="single" w:sz="4" w:space="0" w:color="auto"/>
              <w:bottom w:val="single" w:sz="4" w:space="0" w:color="auto"/>
              <w:right w:val="single" w:sz="4" w:space="0" w:color="auto"/>
            </w:tcBorders>
          </w:tcPr>
          <w:p w14:paraId="378AD6F0"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5.4</w:t>
            </w:r>
          </w:p>
        </w:tc>
        <w:tc>
          <w:tcPr>
            <w:tcW w:w="3420" w:type="dxa"/>
            <w:tcBorders>
              <w:top w:val="single" w:sz="4" w:space="0" w:color="auto"/>
              <w:left w:val="single" w:sz="4" w:space="0" w:color="auto"/>
              <w:bottom w:val="single" w:sz="4" w:space="0" w:color="auto"/>
              <w:right w:val="single" w:sz="4" w:space="0" w:color="auto"/>
            </w:tcBorders>
          </w:tcPr>
          <w:p w14:paraId="6464892E"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Исходные данные</w:t>
            </w:r>
          </w:p>
        </w:tc>
        <w:tc>
          <w:tcPr>
            <w:tcW w:w="6096" w:type="dxa"/>
            <w:tcBorders>
              <w:top w:val="single" w:sz="4" w:space="0" w:color="auto"/>
              <w:left w:val="single" w:sz="4" w:space="0" w:color="auto"/>
              <w:bottom w:val="single" w:sz="4" w:space="0" w:color="auto"/>
            </w:tcBorders>
            <w:vAlign w:val="center"/>
          </w:tcPr>
          <w:p w14:paraId="7FEF9B4C"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Заказчик предоставляет исходно-разрешительную документацию для проектирования:</w:t>
            </w:r>
          </w:p>
          <w:p w14:paraId="2625C0E6"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-Градостроительный план земельного участка;</w:t>
            </w:r>
          </w:p>
          <w:p w14:paraId="11660F0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-Технические условия на подключение объекта по постоянной схеме к инженерным сетям.</w:t>
            </w:r>
          </w:p>
          <w:p w14:paraId="135A2581"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Иные документы по требованию Исполнителя.</w:t>
            </w:r>
          </w:p>
        </w:tc>
      </w:tr>
      <w:tr w:rsidR="00EE6986" w:rsidRPr="00EE6986" w14:paraId="6FCDC62A" w14:textId="77777777" w:rsidTr="00984BB8">
        <w:trPr>
          <w:trHeight w:val="450"/>
        </w:trPr>
        <w:tc>
          <w:tcPr>
            <w:tcW w:w="833" w:type="dxa"/>
            <w:tcBorders>
              <w:top w:val="single" w:sz="4" w:space="0" w:color="auto"/>
              <w:bottom w:val="single" w:sz="4" w:space="0" w:color="auto"/>
              <w:right w:val="single" w:sz="4" w:space="0" w:color="auto"/>
            </w:tcBorders>
          </w:tcPr>
          <w:p w14:paraId="13777416"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5.5</w:t>
            </w:r>
          </w:p>
        </w:tc>
        <w:tc>
          <w:tcPr>
            <w:tcW w:w="3420" w:type="dxa"/>
            <w:tcBorders>
              <w:top w:val="single" w:sz="4" w:space="0" w:color="auto"/>
              <w:left w:val="single" w:sz="4" w:space="0" w:color="auto"/>
              <w:bottom w:val="single" w:sz="4" w:space="0" w:color="auto"/>
              <w:right w:val="single" w:sz="4" w:space="0" w:color="auto"/>
            </w:tcBorders>
          </w:tcPr>
          <w:p w14:paraId="68AD3958"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Срок исполнения</w:t>
            </w:r>
          </w:p>
        </w:tc>
        <w:tc>
          <w:tcPr>
            <w:tcW w:w="6096" w:type="dxa"/>
            <w:tcBorders>
              <w:top w:val="single" w:sz="4" w:space="0" w:color="auto"/>
              <w:left w:val="single" w:sz="4" w:space="0" w:color="auto"/>
              <w:bottom w:val="single" w:sz="4" w:space="0" w:color="auto"/>
            </w:tcBorders>
            <w:vAlign w:val="center"/>
          </w:tcPr>
          <w:p w14:paraId="587DDE80"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45 дней</w:t>
            </w:r>
          </w:p>
        </w:tc>
      </w:tr>
      <w:tr w:rsidR="00EE6986" w:rsidRPr="00EE6986" w14:paraId="02902C12" w14:textId="77777777" w:rsidTr="00984BB8">
        <w:trPr>
          <w:trHeight w:val="450"/>
        </w:trPr>
        <w:tc>
          <w:tcPr>
            <w:tcW w:w="833" w:type="dxa"/>
            <w:tcBorders>
              <w:top w:val="single" w:sz="4" w:space="0" w:color="auto"/>
              <w:bottom w:val="single" w:sz="4" w:space="0" w:color="auto"/>
              <w:right w:val="single" w:sz="4" w:space="0" w:color="auto"/>
            </w:tcBorders>
          </w:tcPr>
          <w:p w14:paraId="44382827"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5.6</w:t>
            </w:r>
          </w:p>
        </w:tc>
        <w:tc>
          <w:tcPr>
            <w:tcW w:w="3420" w:type="dxa"/>
            <w:tcBorders>
              <w:top w:val="single" w:sz="4" w:space="0" w:color="auto"/>
              <w:left w:val="single" w:sz="4" w:space="0" w:color="auto"/>
              <w:bottom w:val="single" w:sz="4" w:space="0" w:color="auto"/>
              <w:right w:val="single" w:sz="4" w:space="0" w:color="auto"/>
            </w:tcBorders>
          </w:tcPr>
          <w:p w14:paraId="3969336A"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Особые условия по выполнению проектно-изыскательских работ</w:t>
            </w:r>
          </w:p>
        </w:tc>
        <w:tc>
          <w:tcPr>
            <w:tcW w:w="6096" w:type="dxa"/>
            <w:tcBorders>
              <w:top w:val="single" w:sz="4" w:space="0" w:color="auto"/>
              <w:left w:val="single" w:sz="4" w:space="0" w:color="auto"/>
              <w:bottom w:val="single" w:sz="4" w:space="0" w:color="auto"/>
            </w:tcBorders>
            <w:vAlign w:val="center"/>
          </w:tcPr>
          <w:p w14:paraId="13E63BC8" w14:textId="70D91B2D" w:rsidR="00EE6986" w:rsidRPr="00EE6986" w:rsidRDefault="00EE6986" w:rsidP="008D73D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 xml:space="preserve">Исполнитель приступает </w:t>
            </w:r>
            <w:r w:rsidR="008D73D1">
              <w:rPr>
                <w:rFonts w:ascii="Times New Roman" w:eastAsia="Times New Roman" w:hAnsi="Times New Roman" w:cs="Times New Roman"/>
                <w:sz w:val="24"/>
                <w:szCs w:val="24"/>
                <w:lang w:eastAsia="ru-RU"/>
              </w:rPr>
              <w:t>к</w:t>
            </w:r>
            <w:r w:rsidRPr="00EE6986">
              <w:rPr>
                <w:rFonts w:ascii="Times New Roman" w:eastAsia="Times New Roman" w:hAnsi="Times New Roman" w:cs="Times New Roman"/>
                <w:sz w:val="24"/>
                <w:szCs w:val="24"/>
                <w:lang w:eastAsia="ru-RU"/>
              </w:rPr>
              <w:t xml:space="preserve"> выполнению проектно-изыскательских работ после получения от Заказчика извещения (уведомления) о государственной регистрации договора аренды земельного участка заключенного с Заказчиком (кадастровый номер ЗУ 02:34:220401:732).</w:t>
            </w:r>
          </w:p>
        </w:tc>
      </w:tr>
      <w:tr w:rsidR="00EE6986" w:rsidRPr="00EE6986" w14:paraId="3595BD39" w14:textId="77777777" w:rsidTr="00984BB8">
        <w:trPr>
          <w:trHeight w:val="450"/>
        </w:trPr>
        <w:tc>
          <w:tcPr>
            <w:tcW w:w="833" w:type="dxa"/>
            <w:tcBorders>
              <w:top w:val="single" w:sz="4" w:space="0" w:color="auto"/>
              <w:bottom w:val="single" w:sz="4" w:space="0" w:color="auto"/>
              <w:right w:val="single" w:sz="4" w:space="0" w:color="auto"/>
            </w:tcBorders>
          </w:tcPr>
          <w:p w14:paraId="6FF75BCB"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5.7</w:t>
            </w:r>
          </w:p>
        </w:tc>
        <w:tc>
          <w:tcPr>
            <w:tcW w:w="3420" w:type="dxa"/>
            <w:tcBorders>
              <w:top w:val="single" w:sz="4" w:space="0" w:color="auto"/>
              <w:left w:val="single" w:sz="4" w:space="0" w:color="auto"/>
              <w:bottom w:val="single" w:sz="4" w:space="0" w:color="auto"/>
              <w:right w:val="single" w:sz="4" w:space="0" w:color="auto"/>
            </w:tcBorders>
          </w:tcPr>
          <w:p w14:paraId="7F896FDC" w14:textId="77777777" w:rsidR="00EE6986" w:rsidRPr="00EE6986" w:rsidRDefault="00EE6986" w:rsidP="00EE698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Особые условия</w:t>
            </w:r>
          </w:p>
        </w:tc>
        <w:tc>
          <w:tcPr>
            <w:tcW w:w="6096" w:type="dxa"/>
            <w:tcBorders>
              <w:top w:val="single" w:sz="4" w:space="0" w:color="auto"/>
              <w:left w:val="single" w:sz="4" w:space="0" w:color="auto"/>
              <w:bottom w:val="single" w:sz="4" w:space="0" w:color="auto"/>
            </w:tcBorders>
            <w:vAlign w:val="center"/>
          </w:tcPr>
          <w:p w14:paraId="56953817" w14:textId="77777777" w:rsidR="00EE6986" w:rsidRPr="00EE6986" w:rsidRDefault="00EE6986" w:rsidP="00EE698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6986">
              <w:rPr>
                <w:rFonts w:ascii="Times New Roman" w:eastAsia="Times New Roman" w:hAnsi="Times New Roman" w:cs="Times New Roman"/>
                <w:sz w:val="24"/>
                <w:szCs w:val="24"/>
                <w:lang w:eastAsia="ru-RU"/>
              </w:rPr>
              <w:t>Исполнитель вправе использовать (привязать) типовой или ранее разработанный проект, прошедший экспертизу.</w:t>
            </w:r>
          </w:p>
        </w:tc>
      </w:tr>
    </w:tbl>
    <w:p w14:paraId="422FC078" w14:textId="77777777" w:rsidR="00D633BD" w:rsidRPr="00D633BD" w:rsidRDefault="00D633BD" w:rsidP="00D633BD">
      <w:pPr>
        <w:spacing w:after="0" w:line="240" w:lineRule="auto"/>
        <w:rPr>
          <w:rFonts w:ascii="Times New Roman" w:eastAsia="Times New Roman" w:hAnsi="Times New Roman" w:cs="Times New Roman"/>
          <w:sz w:val="24"/>
          <w:szCs w:val="24"/>
          <w:lang w:eastAsia="ru-RU"/>
        </w:rPr>
      </w:pPr>
    </w:p>
    <w:p w14:paraId="54937172" w14:textId="77777777" w:rsidR="00D633BD" w:rsidRPr="00D633BD" w:rsidRDefault="00D633BD" w:rsidP="00D633BD">
      <w:pPr>
        <w:spacing w:after="0" w:line="240" w:lineRule="auto"/>
        <w:rPr>
          <w:rFonts w:ascii="Times New Roman" w:eastAsia="Times New Roman" w:hAnsi="Times New Roman" w:cs="Times New Roman"/>
          <w:sz w:val="24"/>
          <w:szCs w:val="24"/>
          <w:lang w:eastAsia="ru-RU"/>
        </w:rPr>
      </w:pPr>
    </w:p>
    <w:p w14:paraId="3748824D"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3BB9066"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D9F7D61"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6A99FAD5"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30389C50"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06D1883A"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F63C069"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0D93D7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9188082"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C06D97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3DD25738" w14:textId="77777777"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r w:rsidR="0061551D">
        <w:rPr>
          <w:rFonts w:ascii="Times New Roman" w:eastAsia="Times New Roman" w:hAnsi="Times New Roman" w:cs="Times New Roman"/>
          <w:b/>
          <w:color w:val="FF0000"/>
          <w:sz w:val="24"/>
          <w:szCs w:val="24"/>
          <w:lang w:eastAsia="ru-RU"/>
        </w:rPr>
        <w:t xml:space="preserve"> (представлен отдельным файлом</w:t>
      </w:r>
    </w:p>
    <w:p w14:paraId="4968CBC5" w14:textId="77777777"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5E28E5" w14:textId="77777777"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14:paraId="3B53BB59" w14:textId="77777777"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471D3A" w14:textId="77777777"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14:paraId="4138F005"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405CC14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416F1230"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5D19960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399D552C"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63D94F8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22CCC00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3EF285B"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8EBE8CD"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7D4ECDB8" w14:textId="77777777"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53371676" w14:textId="77777777"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14:paraId="03658835"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69271CD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8A37CE"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14:paraId="7D8B8930"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6D1AEED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3D49D0C6"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3DB22F5" w14:textId="77777777"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18D8E17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14:paraId="534EE24E" w14:textId="77777777"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144CB423"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5DA76879"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 стоимости договора.</w:t>
      </w:r>
    </w:p>
    <w:p w14:paraId="7A5FC7EA"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478553AB" w14:textId="77777777"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60E7A41B" w14:textId="77777777" w:rsidR="00EE4F8F" w:rsidRDefault="00EE4F8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A7A0F">
        <w:rPr>
          <w:rFonts w:ascii="Times New Roman" w:eastAsia="Times New Roman" w:hAnsi="Times New Roman" w:cs="Times New Roman"/>
          <w:sz w:val="24"/>
          <w:szCs w:val="24"/>
          <w:lang w:eastAsia="ru-RU"/>
        </w:rPr>
        <w:t xml:space="preserve">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000A7A0F" w:rsidRPr="000A7A0F">
        <w:rPr>
          <w:rFonts w:ascii="Times New Roman" w:eastAsia="Times New Roman" w:hAnsi="Times New Roman" w:cs="Times New Roman"/>
          <w:sz w:val="24"/>
          <w:szCs w:val="24"/>
          <w:lang w:eastAsia="ru-RU"/>
        </w:rPr>
        <w:t>и</w:t>
      </w:r>
      <w:r w:rsidRPr="000A7A0F">
        <w:rPr>
          <w:rFonts w:ascii="Times New Roman" w:eastAsia="Times New Roman" w:hAnsi="Times New Roman" w:cs="Times New Roman"/>
          <w:sz w:val="24"/>
          <w:szCs w:val="24"/>
          <w:lang w:eastAsia="ru-RU"/>
        </w:rPr>
        <w:t xml:space="preserve"> физическим лицом</w:t>
      </w:r>
      <w:r w:rsidR="000A7A0F" w:rsidRPr="000A7A0F">
        <w:rPr>
          <w:rFonts w:ascii="Times New Roman" w:eastAsia="Times New Roman" w:hAnsi="Times New Roman" w:cs="Times New Roman"/>
          <w:sz w:val="24"/>
          <w:szCs w:val="24"/>
          <w:lang w:eastAsia="ru-RU"/>
        </w:rPr>
        <w:t xml:space="preserve"> или </w:t>
      </w:r>
      <w:r w:rsidRPr="000A7A0F">
        <w:rPr>
          <w:rFonts w:ascii="Times New Roman" w:eastAsia="Times New Roman" w:hAnsi="Times New Roman" w:cs="Times New Roman"/>
          <w:sz w:val="24"/>
          <w:szCs w:val="24"/>
          <w:lang w:eastAsia="ru-RU"/>
        </w:rPr>
        <w:t xml:space="preserve"> индивидуальны</w:t>
      </w:r>
      <w:r w:rsidR="000A7A0F" w:rsidRPr="000A7A0F">
        <w:rPr>
          <w:rFonts w:ascii="Times New Roman" w:eastAsia="Times New Roman" w:hAnsi="Times New Roman" w:cs="Times New Roman"/>
          <w:sz w:val="24"/>
          <w:szCs w:val="24"/>
          <w:lang w:eastAsia="ru-RU"/>
        </w:rPr>
        <w:t>м</w:t>
      </w:r>
      <w:r w:rsidRPr="000A7A0F">
        <w:rPr>
          <w:rFonts w:ascii="Times New Roman" w:eastAsia="Times New Roman" w:hAnsi="Times New Roman" w:cs="Times New Roman"/>
          <w:sz w:val="24"/>
          <w:szCs w:val="24"/>
          <w:lang w:eastAsia="ru-RU"/>
        </w:rPr>
        <w:t xml:space="preserve"> предпринимател</w:t>
      </w:r>
      <w:r w:rsidR="000A7A0F" w:rsidRPr="000A7A0F">
        <w:rPr>
          <w:rFonts w:ascii="Times New Roman" w:eastAsia="Times New Roman" w:hAnsi="Times New Roman" w:cs="Times New Roman"/>
          <w:sz w:val="24"/>
          <w:szCs w:val="24"/>
          <w:lang w:eastAsia="ru-RU"/>
        </w:rPr>
        <w:t>ем</w:t>
      </w:r>
      <w:r w:rsidRPr="000A7A0F">
        <w:rPr>
          <w:rFonts w:ascii="Times New Roman" w:eastAsia="Times New Roman" w:hAnsi="Times New Roman" w:cs="Times New Roman"/>
          <w:sz w:val="24"/>
          <w:szCs w:val="24"/>
          <w:lang w:eastAsia="ru-RU"/>
        </w:rPr>
        <w:t xml:space="preserve">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318F899C" w14:textId="77777777" w:rsidR="008855ED" w:rsidRPr="000A7A0F" w:rsidRDefault="008855ED"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sidR="006657D4">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6A9EEB6E" w14:textId="77777777"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lastRenderedPageBreak/>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14:paraId="6DBAB8EB"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14:paraId="2F550708"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14:paraId="6BFB9AE4"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14:paraId="2E7206A1"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14:paraId="6775143F"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14:paraId="119692DA"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14:paraId="588C6021"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1C50AEE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14:paraId="079560E9" w14:textId="77777777" w:rsidTr="000878BF">
        <w:trPr>
          <w:trHeight w:val="80"/>
          <w:jc w:val="center"/>
        </w:trPr>
        <w:tc>
          <w:tcPr>
            <w:tcW w:w="3239" w:type="dxa"/>
            <w:gridSpan w:val="2"/>
            <w:vAlign w:val="center"/>
          </w:tcPr>
          <w:p w14:paraId="5E52906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14:paraId="2079EFD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00F30F0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C8F00B8" w14:textId="77777777" w:rsidTr="000878BF">
        <w:trPr>
          <w:trHeight w:val="64"/>
          <w:jc w:val="center"/>
        </w:trPr>
        <w:tc>
          <w:tcPr>
            <w:tcW w:w="3239" w:type="dxa"/>
            <w:gridSpan w:val="2"/>
          </w:tcPr>
          <w:p w14:paraId="08B36F7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14:paraId="66C6E1C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14:paraId="76D09FC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F594D6F" w14:textId="77777777" w:rsidTr="000878BF">
        <w:trPr>
          <w:trHeight w:val="80"/>
          <w:jc w:val="center"/>
        </w:trPr>
        <w:tc>
          <w:tcPr>
            <w:tcW w:w="891" w:type="dxa"/>
            <w:vAlign w:val="center"/>
          </w:tcPr>
          <w:p w14:paraId="551B61E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68759D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14:paraId="618F850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59EEF5D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7F2C49BD" w14:textId="77777777" w:rsidTr="000878BF">
        <w:trPr>
          <w:trHeight w:val="80"/>
          <w:jc w:val="center"/>
        </w:trPr>
        <w:tc>
          <w:tcPr>
            <w:tcW w:w="891" w:type="dxa"/>
            <w:vAlign w:val="center"/>
          </w:tcPr>
          <w:p w14:paraId="5FFC74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730DBF1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14:paraId="7168D3D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14:paraId="5D93839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1CDE84E7" w14:textId="77777777" w:rsidTr="000878BF">
        <w:trPr>
          <w:trHeight w:val="80"/>
          <w:jc w:val="center"/>
        </w:trPr>
        <w:tc>
          <w:tcPr>
            <w:tcW w:w="891" w:type="dxa"/>
            <w:vAlign w:val="center"/>
          </w:tcPr>
          <w:p w14:paraId="6115CA9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C0A420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14:paraId="5092BB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14:paraId="282F7AC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40872D3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080CB606" w14:textId="77777777" w:rsidTr="000878BF">
        <w:trPr>
          <w:trHeight w:val="75"/>
          <w:jc w:val="center"/>
        </w:trPr>
        <w:tc>
          <w:tcPr>
            <w:tcW w:w="891" w:type="dxa"/>
          </w:tcPr>
          <w:p w14:paraId="1F9D574E"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14:paraId="722B067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14:paraId="77A3760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14:paraId="54F45F0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14:paraId="3DEEAA6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22F901FF" w14:textId="77777777" w:rsidTr="000878BF">
        <w:trPr>
          <w:trHeight w:val="80"/>
          <w:jc w:val="center"/>
        </w:trPr>
        <w:tc>
          <w:tcPr>
            <w:tcW w:w="9899" w:type="dxa"/>
            <w:gridSpan w:val="4"/>
            <w:vAlign w:val="center"/>
          </w:tcPr>
          <w:p w14:paraId="6AAFADE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14:paraId="70AFCA8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14:paraId="45CE5799"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14:paraId="180358C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14:paraId="64249644" w14:textId="77777777" w:rsidTr="000878BF">
        <w:trPr>
          <w:trHeight w:val="276"/>
          <w:jc w:val="center"/>
        </w:trPr>
        <w:tc>
          <w:tcPr>
            <w:tcW w:w="281" w:type="dxa"/>
            <w:vAlign w:val="bottom"/>
          </w:tcPr>
          <w:p w14:paraId="5370CB9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293F33C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78B21D8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14:paraId="4EC6430B" w14:textId="77777777" w:rsidTr="000878BF">
        <w:trPr>
          <w:trHeight w:val="276"/>
          <w:jc w:val="center"/>
        </w:trPr>
        <w:tc>
          <w:tcPr>
            <w:tcW w:w="281" w:type="dxa"/>
            <w:vAlign w:val="bottom"/>
          </w:tcPr>
          <w:p w14:paraId="6AA5AC3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70CC509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14:paraId="693D44F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14:paraId="6E8B9EE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14:paraId="7D5C08B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9648C3D" w14:textId="77777777" w:rsidTr="000878BF">
        <w:trPr>
          <w:trHeight w:val="276"/>
          <w:jc w:val="center"/>
        </w:trPr>
        <w:tc>
          <w:tcPr>
            <w:tcW w:w="281" w:type="dxa"/>
            <w:vAlign w:val="bottom"/>
          </w:tcPr>
          <w:p w14:paraId="2706E79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14:paraId="4EF084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14:paraId="7C15E06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14:paraId="6E4ECB3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14:paraId="5FD640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4AA0D08" w14:textId="77777777" w:rsidTr="000878BF">
        <w:trPr>
          <w:trHeight w:val="95"/>
          <w:jc w:val="center"/>
        </w:trPr>
        <w:tc>
          <w:tcPr>
            <w:tcW w:w="281" w:type="dxa"/>
          </w:tcPr>
          <w:p w14:paraId="6164E59D"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14:paraId="76C98FA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2D97D3EE"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14:paraId="68FCA25B" w14:textId="77777777" w:rsidTr="000878BF">
        <w:trPr>
          <w:trHeight w:val="276"/>
          <w:jc w:val="center"/>
        </w:trPr>
        <w:tc>
          <w:tcPr>
            <w:tcW w:w="281" w:type="dxa"/>
            <w:vAlign w:val="bottom"/>
          </w:tcPr>
          <w:p w14:paraId="7AC2AEE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14:paraId="19BC498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75CAA4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1B1F7771" w14:textId="77777777" w:rsidTr="000878BF">
        <w:trPr>
          <w:trHeight w:val="276"/>
          <w:jc w:val="center"/>
        </w:trPr>
        <w:tc>
          <w:tcPr>
            <w:tcW w:w="281" w:type="dxa"/>
            <w:vAlign w:val="bottom"/>
          </w:tcPr>
          <w:p w14:paraId="3EED6A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352DE49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14:paraId="1EA24FAB" w14:textId="77777777" w:rsidTr="006632A6">
              <w:trPr>
                <w:trHeight w:val="536"/>
              </w:trPr>
              <w:tc>
                <w:tcPr>
                  <w:tcW w:w="653" w:type="dxa"/>
                  <w:vAlign w:val="center"/>
                </w:tcPr>
                <w:p w14:paraId="3CA67028"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14:paraId="5829946F"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п/п</w:t>
                  </w:r>
                </w:p>
              </w:tc>
              <w:tc>
                <w:tcPr>
                  <w:tcW w:w="4601" w:type="dxa"/>
                  <w:vAlign w:val="center"/>
                </w:tcPr>
                <w:p w14:paraId="4E30415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14:paraId="2C485AD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14:paraId="6ED28E19"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14:paraId="27AD35B3" w14:textId="77777777" w:rsidTr="006632A6">
              <w:trPr>
                <w:trHeight w:val="268"/>
              </w:trPr>
              <w:tc>
                <w:tcPr>
                  <w:tcW w:w="653" w:type="dxa"/>
                </w:tcPr>
                <w:p w14:paraId="53D70C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C16626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1C96E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953804D" w14:textId="77777777" w:rsidTr="006632A6">
              <w:trPr>
                <w:trHeight w:val="268"/>
              </w:trPr>
              <w:tc>
                <w:tcPr>
                  <w:tcW w:w="653" w:type="dxa"/>
                </w:tcPr>
                <w:p w14:paraId="3AF1CB7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17E1A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439D2A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9F79654" w14:textId="77777777" w:rsidTr="006632A6">
              <w:trPr>
                <w:trHeight w:val="283"/>
              </w:trPr>
              <w:tc>
                <w:tcPr>
                  <w:tcW w:w="653" w:type="dxa"/>
                </w:tcPr>
                <w:p w14:paraId="236DDA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87083C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F7B584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3E7FEB2" w14:textId="77777777" w:rsidTr="006632A6">
              <w:trPr>
                <w:trHeight w:val="268"/>
              </w:trPr>
              <w:tc>
                <w:tcPr>
                  <w:tcW w:w="653" w:type="dxa"/>
                </w:tcPr>
                <w:p w14:paraId="0A4F073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14D53FC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3FD350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26CC1258" w14:textId="77777777" w:rsidTr="006632A6">
              <w:trPr>
                <w:trHeight w:val="268"/>
              </w:trPr>
              <w:tc>
                <w:tcPr>
                  <w:tcW w:w="653" w:type="dxa"/>
                </w:tcPr>
                <w:p w14:paraId="6622D2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0F2383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762726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528C94" w14:textId="77777777" w:rsidTr="006632A6">
              <w:trPr>
                <w:trHeight w:val="268"/>
              </w:trPr>
              <w:tc>
                <w:tcPr>
                  <w:tcW w:w="653" w:type="dxa"/>
                </w:tcPr>
                <w:p w14:paraId="7DE8788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64ECF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CE2DD5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F3C7498" w14:textId="77777777" w:rsidTr="006632A6">
              <w:trPr>
                <w:trHeight w:val="268"/>
              </w:trPr>
              <w:tc>
                <w:tcPr>
                  <w:tcW w:w="653" w:type="dxa"/>
                </w:tcPr>
                <w:p w14:paraId="37E7DD5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5220DD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679F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E8DF094" w14:textId="77777777" w:rsidTr="006632A6">
              <w:trPr>
                <w:trHeight w:val="268"/>
              </w:trPr>
              <w:tc>
                <w:tcPr>
                  <w:tcW w:w="653" w:type="dxa"/>
                </w:tcPr>
                <w:p w14:paraId="2D51D23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6FB8B5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B1E256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50244FE" w14:textId="77777777" w:rsidTr="006632A6">
              <w:trPr>
                <w:trHeight w:val="268"/>
              </w:trPr>
              <w:tc>
                <w:tcPr>
                  <w:tcW w:w="653" w:type="dxa"/>
                </w:tcPr>
                <w:p w14:paraId="265349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44667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BFD7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BE8AB8" w14:textId="77777777" w:rsidTr="006632A6">
              <w:trPr>
                <w:trHeight w:val="268"/>
              </w:trPr>
              <w:tc>
                <w:tcPr>
                  <w:tcW w:w="653" w:type="dxa"/>
                </w:tcPr>
                <w:p w14:paraId="031DA78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3B1BF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51C38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A8ECB94" w14:textId="77777777" w:rsidTr="006632A6">
              <w:trPr>
                <w:trHeight w:val="268"/>
              </w:trPr>
              <w:tc>
                <w:tcPr>
                  <w:tcW w:w="653" w:type="dxa"/>
                </w:tcPr>
                <w:p w14:paraId="66DC88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5636C5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24134A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14BCB61" w14:textId="77777777" w:rsidTr="006632A6">
              <w:trPr>
                <w:trHeight w:val="268"/>
              </w:trPr>
              <w:tc>
                <w:tcPr>
                  <w:tcW w:w="653" w:type="dxa"/>
                </w:tcPr>
                <w:p w14:paraId="3324DAD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7EC171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273D9A0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1FE7A93" w14:textId="77777777" w:rsidTr="006632A6">
              <w:trPr>
                <w:trHeight w:val="268"/>
              </w:trPr>
              <w:tc>
                <w:tcPr>
                  <w:tcW w:w="653" w:type="dxa"/>
                </w:tcPr>
                <w:p w14:paraId="53C5F5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C7637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E32128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2B29919" w14:textId="77777777" w:rsidTr="006632A6">
              <w:trPr>
                <w:trHeight w:val="268"/>
              </w:trPr>
              <w:tc>
                <w:tcPr>
                  <w:tcW w:w="653" w:type="dxa"/>
                </w:tcPr>
                <w:p w14:paraId="0AB11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755EDB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68E788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F2727BC" w14:textId="77777777" w:rsidTr="006632A6">
              <w:trPr>
                <w:trHeight w:val="268"/>
              </w:trPr>
              <w:tc>
                <w:tcPr>
                  <w:tcW w:w="653" w:type="dxa"/>
                </w:tcPr>
                <w:p w14:paraId="78A84D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BC1F12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A4E769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A144E34" w14:textId="77777777" w:rsidTr="006632A6">
              <w:trPr>
                <w:trHeight w:val="268"/>
              </w:trPr>
              <w:tc>
                <w:tcPr>
                  <w:tcW w:w="653" w:type="dxa"/>
                </w:tcPr>
                <w:p w14:paraId="1C2C44B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541B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AB4EDD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0354F5C" w14:textId="77777777" w:rsidTr="006632A6">
              <w:trPr>
                <w:trHeight w:val="268"/>
              </w:trPr>
              <w:tc>
                <w:tcPr>
                  <w:tcW w:w="653" w:type="dxa"/>
                </w:tcPr>
                <w:p w14:paraId="2809149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F675CF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3B672CF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0155C2C" w14:textId="77777777" w:rsidTr="006632A6">
              <w:trPr>
                <w:trHeight w:val="283"/>
              </w:trPr>
              <w:tc>
                <w:tcPr>
                  <w:tcW w:w="653" w:type="dxa"/>
                </w:tcPr>
                <w:p w14:paraId="18323C6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4466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D22189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D9A0058" w14:textId="77777777" w:rsidTr="006632A6">
              <w:trPr>
                <w:trHeight w:val="268"/>
              </w:trPr>
              <w:tc>
                <w:tcPr>
                  <w:tcW w:w="653" w:type="dxa"/>
                </w:tcPr>
                <w:p w14:paraId="7E7DF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20387B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C7B348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14:paraId="580C14B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284C8F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27647B29" w14:textId="77777777" w:rsidTr="000878BF">
        <w:trPr>
          <w:trHeight w:val="62"/>
          <w:jc w:val="center"/>
        </w:trPr>
        <w:tc>
          <w:tcPr>
            <w:tcW w:w="281" w:type="dxa"/>
            <w:vAlign w:val="center"/>
          </w:tcPr>
          <w:p w14:paraId="2135E240"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14:paraId="2B356D92"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BB935FB"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14:paraId="4B58C403"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14:paraId="6D17F98B" w14:textId="77777777" w:rsidTr="000878BF">
        <w:trPr>
          <w:trHeight w:val="62"/>
          <w:jc w:val="center"/>
        </w:trPr>
        <w:tc>
          <w:tcPr>
            <w:tcW w:w="281" w:type="dxa"/>
            <w:vAlign w:val="bottom"/>
          </w:tcPr>
          <w:p w14:paraId="54D5A617"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14:paraId="2351A429"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0E1390A4"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14:paraId="1FA08B98"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14:paraId="1A412FDA" w14:textId="77777777" w:rsidTr="000878BF">
        <w:trPr>
          <w:gridAfter w:val="3"/>
          <w:wAfter w:w="9635" w:type="dxa"/>
          <w:trHeight w:val="75"/>
          <w:jc w:val="center"/>
        </w:trPr>
        <w:tc>
          <w:tcPr>
            <w:tcW w:w="301" w:type="dxa"/>
            <w:gridSpan w:val="2"/>
          </w:tcPr>
          <w:p w14:paraId="4BCD3398" w14:textId="77777777"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14:paraId="51D58BAC"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14:paraId="085C1849"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01C50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95B8A51"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77D63D2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70F531C5"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098357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14:paraId="0EC8D8C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14:paraId="4A312734"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14:paraId="5AB9D8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14:paraId="26BBFB1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14:paraId="149C5895" w14:textId="77777777"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14:paraId="4CFEFA96" w14:textId="77777777"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6CE017A5" w14:textId="77777777"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14:paraId="6BF7F5E5"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14:paraId="22A15432"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14:paraId="2227BB56" w14:textId="77777777"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694A9C6B" w14:textId="77777777"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14:paraId="6E5FAE54"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14:paraId="3D576AB9"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7AFB73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B1485A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7DE9934"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DA6110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46E70604" w14:textId="77777777"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14:paraId="1C28242B"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A819E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48F5E39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6D3A7E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B004E1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C0218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E565AF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0DC99D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3A078A6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FA81C8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1EC16E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3938B5E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2E74FE1"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7F5BB2FF"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7BEECAC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E0BC2D5"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4EF014C6"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14:paraId="6B59C5F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42EAD7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43E513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75BDFA0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486008C"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DC1D26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6FB16BE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239D2BF"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23CFBD2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7399114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A79ABFD"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F56DB8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122FAFD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4E5F763"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38C7DD6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66869A9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3115267"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506AF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923F24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E0EBA89"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A92E20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7FF6119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3616CF0B" w14:textId="77777777"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14:paraId="2411B875"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14:paraId="43FA68F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6DE23B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230CFAB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31DAA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89A821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5A7D471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754EF1A"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42E6C1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33F489B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A77EC9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065915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73846DD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C3E98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5BD0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60912B7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702B0F6"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4878DF5E" w14:textId="77777777"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01DE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46451A5"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3D4BB82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1CE410C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721752B" w14:textId="7777777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14:paraId="479D1F5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71C895A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C60DB24"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998BC47" w14:textId="77777777"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14:paraId="137BB87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7AC3BE1B" w14:textId="77777777"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4260FD5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E3728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39AD9E4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49DDF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7975682"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13DE8AFA"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B8652D0"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4B23E608"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14:paraId="3B3C8D09" w14:textId="77777777"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1CFB5ABA"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71D45DD8"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7B212439"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177892E"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21D687E6"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3E284265"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987ED3E"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A5211D"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14:paraId="7FF43B36" w14:textId="77777777"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14:paraId="5790731D"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B9CF9F9" w14:textId="77777777"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02EA883"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14:paraId="09038861" w14:textId="77777777"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14:paraId="67939C18" w14:textId="77777777"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24D84107" w14:textId="77777777"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14:paraId="17436A22" w14:textId="77777777"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973A1" w:rsidRPr="007A10D9" w14:paraId="5BD37C5A" w14:textId="77777777" w:rsidTr="00081241">
        <w:trPr>
          <w:trHeight w:val="20"/>
        </w:trPr>
        <w:tc>
          <w:tcPr>
            <w:tcW w:w="709" w:type="dxa"/>
            <w:shd w:val="clear" w:color="auto" w:fill="auto"/>
          </w:tcPr>
          <w:p w14:paraId="104B63D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п/п</w:t>
            </w:r>
          </w:p>
        </w:tc>
        <w:tc>
          <w:tcPr>
            <w:tcW w:w="4111" w:type="dxa"/>
            <w:tcBorders>
              <w:bottom w:val="single" w:sz="4" w:space="0" w:color="auto"/>
            </w:tcBorders>
            <w:shd w:val="clear" w:color="auto" w:fill="auto"/>
          </w:tcPr>
          <w:p w14:paraId="3742A9AB"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1373C82F"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14:paraId="7F22932F" w14:textId="77777777" w:rsidTr="00081241">
        <w:trPr>
          <w:trHeight w:val="20"/>
        </w:trPr>
        <w:tc>
          <w:tcPr>
            <w:tcW w:w="709" w:type="dxa"/>
            <w:shd w:val="clear" w:color="auto" w:fill="auto"/>
          </w:tcPr>
          <w:p w14:paraId="5B567B42"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14:paraId="1FC388C4" w14:textId="77777777"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14:paraId="2B628F5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973A1" w:rsidRPr="007A10D9" w14:paraId="747927D4" w14:textId="77777777" w:rsidTr="00081241">
        <w:trPr>
          <w:trHeight w:val="20"/>
        </w:trPr>
        <w:tc>
          <w:tcPr>
            <w:tcW w:w="709" w:type="dxa"/>
            <w:shd w:val="clear" w:color="auto" w:fill="auto"/>
          </w:tcPr>
          <w:p w14:paraId="6C757F50"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14:paraId="72A20909" w14:textId="77777777" w:rsidR="003973A1" w:rsidRPr="007A10D9" w:rsidRDefault="003973A1" w:rsidP="00081241">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14:paraId="4D418A8A"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66CBC1A" w14:textId="4B16C3EC" w:rsidR="003973A1" w:rsidRPr="007A10D9" w:rsidRDefault="003973A1" w:rsidP="00F92AC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 </w:t>
            </w:r>
            <w:r w:rsidRPr="007A10D9">
              <w:rPr>
                <w:rFonts w:ascii="Times New Roman" w:eastAsia="Times New Roman" w:hAnsi="Times New Roman" w:cs="Times New Roman"/>
                <w:color w:val="FF0000"/>
                <w:sz w:val="24"/>
                <w:szCs w:val="24"/>
                <w:lang w:eastAsia="ru-RU"/>
              </w:rPr>
              <w:t xml:space="preserve">(но не менее </w:t>
            </w:r>
            <w:r w:rsidR="00643673">
              <w:rPr>
                <w:rFonts w:ascii="Times New Roman" w:eastAsia="Times New Roman" w:hAnsi="Times New Roman" w:cs="Times New Roman"/>
                <w:color w:val="FF0000"/>
                <w:sz w:val="24"/>
                <w:szCs w:val="24"/>
                <w:lang w:eastAsia="ru-RU"/>
              </w:rPr>
              <w:t>7 рабочих дней</w:t>
            </w:r>
            <w:r w:rsidRPr="007A10D9">
              <w:rPr>
                <w:rFonts w:ascii="Times New Roman" w:eastAsia="Times New Roman" w:hAnsi="Times New Roman" w:cs="Times New Roman"/>
                <w:color w:val="FF0000"/>
                <w:sz w:val="24"/>
                <w:szCs w:val="24"/>
                <w:lang w:eastAsia="ru-RU"/>
              </w:rPr>
              <w:t>)</w:t>
            </w:r>
          </w:p>
        </w:tc>
      </w:tr>
    </w:tbl>
    <w:p w14:paraId="66F9EFEB"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14:paraId="1D75E69C"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14:paraId="4F1CB926" w14:textId="77777777"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14:paraId="1BF7D5C7"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14:paraId="0DD0E726" w14:textId="77777777"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2404498" w14:textId="77777777"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14:paraId="16944001" w14:textId="77777777" w:rsidR="00F30A30" w:rsidRPr="00F30A30" w:rsidRDefault="00F30A30" w:rsidP="00F30A30">
      <w:pPr>
        <w:spacing w:after="0" w:line="240" w:lineRule="auto"/>
        <w:rPr>
          <w:rFonts w:ascii="Times New Roman" w:eastAsia="Calibri" w:hAnsi="Times New Roman" w:cs="Times New Roman"/>
          <w:color w:val="FF0000"/>
        </w:rPr>
      </w:pPr>
    </w:p>
    <w:p w14:paraId="50683676" w14:textId="77777777" w:rsidR="00D76340" w:rsidRPr="00F90961" w:rsidRDefault="00D76340" w:rsidP="00D76340">
      <w:pPr>
        <w:spacing w:after="0" w:line="240" w:lineRule="auto"/>
        <w:rPr>
          <w:rFonts w:ascii="Times New Roman" w:eastAsia="Calibri" w:hAnsi="Times New Roman" w:cs="Times New Roman"/>
        </w:rPr>
      </w:pPr>
    </w:p>
    <w:p w14:paraId="48FE2D60"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14:paraId="5A1F93EA"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87A6243"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14:paraId="5A18472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14:paraId="706F9B4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14:paraId="04A5F940"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6E57ADB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14:paraId="34B13348"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14:paraId="0D09224F"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14:paraId="3275D95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6E1E96C5"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68AF31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14:paraId="3B9B6B14" w14:textId="77777777"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467B5E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BB593C" w14:textId="77777777"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135B0A3F" w14:textId="77777777"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14:paraId="26A4D640" w14:textId="77777777"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1CBC140B" w14:textId="77777777"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14:paraId="7659A5B6" w14:textId="77777777"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68372E67"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7FC05DA"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
    <w:p w14:paraId="0A794D45" w14:textId="77777777"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14:paraId="6A961812" w14:textId="77777777" w:rsidR="003973A1" w:rsidRPr="000878BF" w:rsidRDefault="003973A1" w:rsidP="003973A1">
      <w:pPr>
        <w:spacing w:after="0" w:line="240" w:lineRule="auto"/>
        <w:rPr>
          <w:rFonts w:ascii="Times New Roman" w:eastAsia="Calibri" w:hAnsi="Times New Roman" w:cs="Times New Roman"/>
          <w:b/>
          <w:color w:val="000000"/>
          <w:sz w:val="24"/>
          <w:szCs w:val="24"/>
        </w:rPr>
      </w:pPr>
    </w:p>
    <w:p w14:paraId="1B2659BC"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4D4A0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151EBCE0"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5740A348"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5C4ED0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4EC6FB24"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9D71B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2D213B73" w14:textId="77777777"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14:paraId="6EF271CF"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04F387"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FF8072"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2EF7FA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90165F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5B17A0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34A3AC2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60FF178"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2CAF3CE5"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59BFEEC9"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3388DCE"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1BA4EA2F"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0B8D87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6E54A9A3"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40FCC7B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C861709"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F2E9B84"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A1122B2"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E6CD75D"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08ED64F"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2C09880"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1A72D76"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587BBDF" w14:textId="77777777"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14:paraId="633F0FBC"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054B8235"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14:paraId="3CCED5BD"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65EA8D1F"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14:paraId="7234D9D1"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709514E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14:paraId="22506E1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029C1F6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A6E85D8"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3D1182DE"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3D64F7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2FB4949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14:paraId="68CF87BA" w14:textId="5821FBE7" w:rsidR="003E2F00" w:rsidRDefault="003E2F00"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w:t>
      </w:r>
      <w:r w:rsidRPr="008918E2">
        <w:t xml:space="preserve"> </w:t>
      </w:r>
      <w:r w:rsidRPr="008918E2">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DB5AD24" w14:textId="0EA19B4D"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DC005B5"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AA7E378"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CE5008"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29"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30"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31"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6E109C9"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878BF">
        <w:rPr>
          <w:rFonts w:ascii="Times New Roman" w:eastAsia="Times New Roman" w:hAnsi="Times New Roman" w:cs="Times New Roman"/>
          <w:sz w:val="24"/>
          <w:szCs w:val="24"/>
          <w:lang w:eastAsia="ru-RU"/>
        </w:rPr>
        <w:lastRenderedPageBreak/>
        <w:t xml:space="preserve">административного правонарушения, предусмотренного </w:t>
      </w:r>
      <w:hyperlink r:id="rId32"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32415DC7"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B77B94" w14:textId="0DC87B2A"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sidR="007B0DD8">
        <w:rPr>
          <w:rFonts w:ascii="Times New Roman" w:eastAsia="Times New Roman" w:hAnsi="Times New Roman" w:cs="Times New Roman"/>
          <w:sz w:val="24"/>
          <w:szCs w:val="24"/>
          <w:lang w:eastAsia="ru-RU"/>
        </w:rPr>
        <w:t>.</w:t>
      </w:r>
    </w:p>
    <w:p w14:paraId="6A0C9FE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15F312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EE06B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583F73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2AEE2E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A4372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787BA7D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14:paraId="3AE340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2C1EC5"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14:paraId="26A53EBD"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2C64A3F7"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14:paraId="2BF3034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D0F4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7F43F0C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6C78539C"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5F2C81B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4979B8BA" w14:textId="77777777" w:rsidR="003E051B" w:rsidRDefault="003E051B" w:rsidP="003E051B">
      <w:pPr>
        <w:rPr>
          <w:rFonts w:ascii="Times New Roman" w:eastAsia="Times New Roman" w:hAnsi="Times New Roman" w:cs="Times New Roman"/>
          <w:b/>
          <w:color w:val="FF0000"/>
          <w:sz w:val="24"/>
          <w:szCs w:val="24"/>
          <w:lang w:eastAsia="ru-RU"/>
        </w:rPr>
      </w:pPr>
    </w:p>
    <w:p w14:paraId="5DB09095" w14:textId="77777777" w:rsidR="003E051B" w:rsidRDefault="003E051B" w:rsidP="003E051B">
      <w:pPr>
        <w:rPr>
          <w:rFonts w:ascii="Times New Roman" w:eastAsia="Times New Roman" w:hAnsi="Times New Roman" w:cs="Times New Roman"/>
          <w:b/>
          <w:color w:val="FF0000"/>
          <w:sz w:val="24"/>
          <w:szCs w:val="24"/>
          <w:lang w:eastAsia="ru-RU"/>
        </w:rPr>
      </w:pPr>
    </w:p>
    <w:p w14:paraId="59A79C3D" w14:textId="77777777" w:rsidR="00E700F3" w:rsidRDefault="00E700F3" w:rsidP="003E051B">
      <w:pPr>
        <w:rPr>
          <w:rFonts w:ascii="Times New Roman" w:eastAsia="Times New Roman" w:hAnsi="Times New Roman" w:cs="Times New Roman"/>
          <w:b/>
          <w:color w:val="FF0000"/>
          <w:sz w:val="24"/>
          <w:szCs w:val="24"/>
          <w:lang w:eastAsia="ru-RU"/>
        </w:rPr>
      </w:pPr>
    </w:p>
    <w:p w14:paraId="0E21B085" w14:textId="77777777" w:rsidR="00E700F3" w:rsidRDefault="00E700F3" w:rsidP="003E051B">
      <w:pPr>
        <w:rPr>
          <w:rFonts w:ascii="Times New Roman" w:eastAsia="Times New Roman" w:hAnsi="Times New Roman" w:cs="Times New Roman"/>
          <w:b/>
          <w:color w:val="FF0000"/>
          <w:sz w:val="24"/>
          <w:szCs w:val="24"/>
          <w:lang w:eastAsia="ru-RU"/>
        </w:rPr>
      </w:pPr>
    </w:p>
    <w:p w14:paraId="3D7DA86C" w14:textId="77777777" w:rsidR="00E700F3" w:rsidRDefault="00E700F3" w:rsidP="003E051B">
      <w:pPr>
        <w:rPr>
          <w:rFonts w:ascii="Times New Roman" w:eastAsia="Times New Roman" w:hAnsi="Times New Roman" w:cs="Times New Roman"/>
          <w:b/>
          <w:color w:val="FF0000"/>
          <w:sz w:val="24"/>
          <w:szCs w:val="24"/>
          <w:lang w:eastAsia="ru-RU"/>
        </w:rPr>
      </w:pPr>
    </w:p>
    <w:p w14:paraId="18B3035D" w14:textId="77777777" w:rsidR="00E700F3" w:rsidRDefault="00E700F3" w:rsidP="003E051B">
      <w:pPr>
        <w:rPr>
          <w:rFonts w:ascii="Times New Roman" w:eastAsia="Times New Roman" w:hAnsi="Times New Roman" w:cs="Times New Roman"/>
          <w:b/>
          <w:color w:val="FF0000"/>
          <w:sz w:val="24"/>
          <w:szCs w:val="24"/>
          <w:lang w:eastAsia="ru-RU"/>
        </w:rPr>
      </w:pPr>
    </w:p>
    <w:p w14:paraId="2694CF3E" w14:textId="77777777" w:rsidR="003E051B" w:rsidRDefault="003E051B" w:rsidP="003E051B">
      <w:pPr>
        <w:rPr>
          <w:rFonts w:ascii="Times New Roman" w:eastAsia="Times New Roman" w:hAnsi="Times New Roman" w:cs="Times New Roman"/>
          <w:b/>
          <w:color w:val="FF0000"/>
          <w:sz w:val="24"/>
          <w:szCs w:val="24"/>
          <w:lang w:eastAsia="ru-RU"/>
        </w:rPr>
      </w:pPr>
    </w:p>
    <w:p w14:paraId="35DF49CD" w14:textId="77777777" w:rsidR="003E051B" w:rsidRDefault="003E051B" w:rsidP="003E051B">
      <w:pPr>
        <w:rPr>
          <w:rFonts w:ascii="Times New Roman" w:eastAsia="Times New Roman" w:hAnsi="Times New Roman" w:cs="Times New Roman"/>
          <w:b/>
          <w:color w:val="FF0000"/>
          <w:sz w:val="24"/>
          <w:szCs w:val="24"/>
          <w:lang w:eastAsia="ru-RU"/>
        </w:rPr>
      </w:pPr>
    </w:p>
    <w:p w14:paraId="521F13DD" w14:textId="77777777" w:rsidR="003E051B" w:rsidRDefault="003E051B" w:rsidP="003E051B">
      <w:pPr>
        <w:rPr>
          <w:rFonts w:ascii="Times New Roman" w:eastAsia="Times New Roman" w:hAnsi="Times New Roman" w:cs="Times New Roman"/>
          <w:b/>
          <w:color w:val="FF0000"/>
          <w:sz w:val="24"/>
          <w:szCs w:val="24"/>
          <w:lang w:eastAsia="ru-RU"/>
        </w:rPr>
      </w:pPr>
    </w:p>
    <w:p w14:paraId="1A38C6D7" w14:textId="77777777" w:rsidR="003E051B" w:rsidRDefault="003E051B" w:rsidP="003E051B">
      <w:pPr>
        <w:rPr>
          <w:rFonts w:ascii="Times New Roman" w:eastAsia="Times New Roman" w:hAnsi="Times New Roman" w:cs="Times New Roman"/>
          <w:b/>
          <w:color w:val="FF0000"/>
          <w:sz w:val="24"/>
          <w:szCs w:val="24"/>
          <w:lang w:eastAsia="ru-RU"/>
        </w:rPr>
      </w:pPr>
    </w:p>
    <w:p w14:paraId="0F30D40A" w14:textId="77777777" w:rsidR="003E051B" w:rsidRDefault="003E051B" w:rsidP="003E051B">
      <w:pPr>
        <w:rPr>
          <w:rFonts w:ascii="Times New Roman" w:eastAsia="Times New Roman" w:hAnsi="Times New Roman" w:cs="Times New Roman"/>
          <w:b/>
          <w:color w:val="FF0000"/>
          <w:sz w:val="24"/>
          <w:szCs w:val="24"/>
          <w:lang w:eastAsia="ru-RU"/>
        </w:rPr>
      </w:pPr>
    </w:p>
    <w:p w14:paraId="5F43445F" w14:textId="77777777"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14:paraId="32A2C7F4" w14:textId="77777777"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9DDB482"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14:paraId="3962A30A"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14:paraId="181578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0ACACC5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14:paraId="210F0552"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14:paraId="584BE617"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выдан________________________________________________________________________ </w:t>
      </w:r>
    </w:p>
    <w:p w14:paraId="72C6EF3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14:paraId="54D53D7F"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13A5037C"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Зарегистрированный(</w:t>
      </w:r>
      <w:proofErr w:type="spellStart"/>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14:paraId="3C83776D"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 xml:space="preserve">фа, улица Ленина, дом 5/3,, на обработку своих персональных данных, на следующих условиях: </w:t>
      </w:r>
    </w:p>
    <w:p w14:paraId="1A896019"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23386E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46E8B9E6"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693093CE"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14:paraId="07A32B38"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14:paraId="19BDAD9B"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1CB9D7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209B41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14:paraId="7F2154C2"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14:paraId="3CBD93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FDA47ED"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4062F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62E516"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8FB855C"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4380ABD"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5500D94A" w14:textId="77777777"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33"/>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DF02A" w14:textId="77777777" w:rsidR="007E0002" w:rsidRDefault="007E0002">
      <w:pPr>
        <w:spacing w:after="0" w:line="240" w:lineRule="auto"/>
      </w:pPr>
      <w:r>
        <w:separator/>
      </w:r>
    </w:p>
  </w:endnote>
  <w:endnote w:type="continuationSeparator" w:id="0">
    <w:p w14:paraId="764FF13C" w14:textId="77777777" w:rsidR="007E0002" w:rsidRDefault="007E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DA3" w14:textId="77777777" w:rsidR="007E0002" w:rsidRDefault="007E0002">
    <w:pPr>
      <w:pStyle w:val="af"/>
      <w:jc w:val="right"/>
    </w:pPr>
    <w:r>
      <w:fldChar w:fldCharType="begin"/>
    </w:r>
    <w:r>
      <w:instrText>PAGE   \* MERGEFORMAT</w:instrText>
    </w:r>
    <w:r>
      <w:fldChar w:fldCharType="separate"/>
    </w:r>
    <w:r w:rsidR="00B17B74">
      <w:rPr>
        <w:noProof/>
      </w:rPr>
      <w:t>20</w:t>
    </w:r>
    <w:r>
      <w:fldChar w:fldCharType="end"/>
    </w:r>
  </w:p>
  <w:p w14:paraId="26DD8E39" w14:textId="77777777" w:rsidR="007E0002" w:rsidRDefault="007E0002">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C9DA" w14:textId="77777777" w:rsidR="007E0002" w:rsidRDefault="007E0002">
      <w:pPr>
        <w:spacing w:after="0" w:line="240" w:lineRule="auto"/>
      </w:pPr>
      <w:r>
        <w:separator/>
      </w:r>
    </w:p>
  </w:footnote>
  <w:footnote w:type="continuationSeparator" w:id="0">
    <w:p w14:paraId="24A1026A" w14:textId="77777777" w:rsidR="007E0002" w:rsidRDefault="007E0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AC2833"/>
    <w:multiLevelType w:val="hybridMultilevel"/>
    <w:tmpl w:val="A848477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4">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0"/>
  </w:num>
  <w:num w:numId="8">
    <w:abstractNumId w:val="12"/>
  </w:num>
  <w:num w:numId="9">
    <w:abstractNumId w:val="13"/>
  </w:num>
  <w:num w:numId="10">
    <w:abstractNumId w:val="14"/>
  </w:num>
  <w:num w:numId="11">
    <w:abstractNumId w:val="5"/>
  </w:num>
  <w:num w:numId="12">
    <w:abstractNumId w:val="6"/>
  </w:num>
  <w:num w:numId="13">
    <w:abstractNumId w:val="3"/>
  </w:num>
  <w:num w:numId="14">
    <w:abstractNumId w:val="2"/>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2489F"/>
    <w:rsid w:val="00031C9C"/>
    <w:rsid w:val="000510AF"/>
    <w:rsid w:val="00051FB7"/>
    <w:rsid w:val="00052B94"/>
    <w:rsid w:val="000677A1"/>
    <w:rsid w:val="00070466"/>
    <w:rsid w:val="00074E81"/>
    <w:rsid w:val="000801F3"/>
    <w:rsid w:val="00081241"/>
    <w:rsid w:val="00082E9A"/>
    <w:rsid w:val="00085A60"/>
    <w:rsid w:val="000878BF"/>
    <w:rsid w:val="000907FD"/>
    <w:rsid w:val="00092B59"/>
    <w:rsid w:val="000A263E"/>
    <w:rsid w:val="000A2FAD"/>
    <w:rsid w:val="000A7A0F"/>
    <w:rsid w:val="000B0FA4"/>
    <w:rsid w:val="000C0F4C"/>
    <w:rsid w:val="000C5D96"/>
    <w:rsid w:val="000D0408"/>
    <w:rsid w:val="000D0C40"/>
    <w:rsid w:val="000E471A"/>
    <w:rsid w:val="000E6D99"/>
    <w:rsid w:val="000E6F51"/>
    <w:rsid w:val="000F2553"/>
    <w:rsid w:val="000F4600"/>
    <w:rsid w:val="000F480F"/>
    <w:rsid w:val="000F55FF"/>
    <w:rsid w:val="000F5BAE"/>
    <w:rsid w:val="000F642F"/>
    <w:rsid w:val="00104BCD"/>
    <w:rsid w:val="00107599"/>
    <w:rsid w:val="001110A8"/>
    <w:rsid w:val="00116BDC"/>
    <w:rsid w:val="0011770F"/>
    <w:rsid w:val="00120D95"/>
    <w:rsid w:val="001259B9"/>
    <w:rsid w:val="00127417"/>
    <w:rsid w:val="00136851"/>
    <w:rsid w:val="001379FC"/>
    <w:rsid w:val="001417D1"/>
    <w:rsid w:val="001434A1"/>
    <w:rsid w:val="0016242F"/>
    <w:rsid w:val="0016362D"/>
    <w:rsid w:val="001647C4"/>
    <w:rsid w:val="00170B62"/>
    <w:rsid w:val="001720E4"/>
    <w:rsid w:val="00177163"/>
    <w:rsid w:val="00186C09"/>
    <w:rsid w:val="00191646"/>
    <w:rsid w:val="00195719"/>
    <w:rsid w:val="00196357"/>
    <w:rsid w:val="001A2BEE"/>
    <w:rsid w:val="001B2B4D"/>
    <w:rsid w:val="001B3483"/>
    <w:rsid w:val="001C073A"/>
    <w:rsid w:val="001C1B71"/>
    <w:rsid w:val="001C60EC"/>
    <w:rsid w:val="001C7DC4"/>
    <w:rsid w:val="001E07BD"/>
    <w:rsid w:val="001E3811"/>
    <w:rsid w:val="001E3D78"/>
    <w:rsid w:val="001E5CBB"/>
    <w:rsid w:val="001F0D69"/>
    <w:rsid w:val="001F2FDD"/>
    <w:rsid w:val="00201181"/>
    <w:rsid w:val="00203C5A"/>
    <w:rsid w:val="00203D4B"/>
    <w:rsid w:val="0021623B"/>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734E9"/>
    <w:rsid w:val="00280F39"/>
    <w:rsid w:val="00281FA2"/>
    <w:rsid w:val="00282C5C"/>
    <w:rsid w:val="00285AA2"/>
    <w:rsid w:val="00290011"/>
    <w:rsid w:val="002970E8"/>
    <w:rsid w:val="0029760A"/>
    <w:rsid w:val="002A0BBB"/>
    <w:rsid w:val="002A4073"/>
    <w:rsid w:val="002A4193"/>
    <w:rsid w:val="002A43F0"/>
    <w:rsid w:val="002A656E"/>
    <w:rsid w:val="002C25FB"/>
    <w:rsid w:val="002C3B67"/>
    <w:rsid w:val="002C3D3C"/>
    <w:rsid w:val="002D0406"/>
    <w:rsid w:val="002D0A3B"/>
    <w:rsid w:val="002D786F"/>
    <w:rsid w:val="002E5C17"/>
    <w:rsid w:val="002E702F"/>
    <w:rsid w:val="002F7181"/>
    <w:rsid w:val="00301F31"/>
    <w:rsid w:val="00303EC3"/>
    <w:rsid w:val="0030446B"/>
    <w:rsid w:val="003070E9"/>
    <w:rsid w:val="003077A4"/>
    <w:rsid w:val="0031338C"/>
    <w:rsid w:val="00317A43"/>
    <w:rsid w:val="003206C1"/>
    <w:rsid w:val="00333889"/>
    <w:rsid w:val="00344F65"/>
    <w:rsid w:val="00346116"/>
    <w:rsid w:val="003578D5"/>
    <w:rsid w:val="003606C9"/>
    <w:rsid w:val="00375738"/>
    <w:rsid w:val="003762F9"/>
    <w:rsid w:val="00382F15"/>
    <w:rsid w:val="00384795"/>
    <w:rsid w:val="00385A4A"/>
    <w:rsid w:val="00393DFE"/>
    <w:rsid w:val="00395817"/>
    <w:rsid w:val="003973A1"/>
    <w:rsid w:val="003A08F7"/>
    <w:rsid w:val="003C2C9B"/>
    <w:rsid w:val="003C5A38"/>
    <w:rsid w:val="003D518D"/>
    <w:rsid w:val="003D6F7A"/>
    <w:rsid w:val="003E051B"/>
    <w:rsid w:val="003E2F00"/>
    <w:rsid w:val="003E3649"/>
    <w:rsid w:val="003F3F73"/>
    <w:rsid w:val="003F3F81"/>
    <w:rsid w:val="00414EBB"/>
    <w:rsid w:val="00416EA6"/>
    <w:rsid w:val="00421DF0"/>
    <w:rsid w:val="00424BC6"/>
    <w:rsid w:val="00427A4C"/>
    <w:rsid w:val="004321CC"/>
    <w:rsid w:val="00432F0C"/>
    <w:rsid w:val="00433FA1"/>
    <w:rsid w:val="00440B40"/>
    <w:rsid w:val="0044356F"/>
    <w:rsid w:val="004475BB"/>
    <w:rsid w:val="004475C0"/>
    <w:rsid w:val="004560E2"/>
    <w:rsid w:val="00456575"/>
    <w:rsid w:val="00460881"/>
    <w:rsid w:val="004638C6"/>
    <w:rsid w:val="0046677B"/>
    <w:rsid w:val="00471258"/>
    <w:rsid w:val="00474B7F"/>
    <w:rsid w:val="00476408"/>
    <w:rsid w:val="004768D9"/>
    <w:rsid w:val="00482CE0"/>
    <w:rsid w:val="004903AB"/>
    <w:rsid w:val="004A5C5E"/>
    <w:rsid w:val="004B0E86"/>
    <w:rsid w:val="004B2BDF"/>
    <w:rsid w:val="004B4372"/>
    <w:rsid w:val="004C5FAD"/>
    <w:rsid w:val="004D4E0F"/>
    <w:rsid w:val="004D6625"/>
    <w:rsid w:val="004E48EE"/>
    <w:rsid w:val="004F6FF6"/>
    <w:rsid w:val="005024F6"/>
    <w:rsid w:val="00502884"/>
    <w:rsid w:val="0050328B"/>
    <w:rsid w:val="00507A85"/>
    <w:rsid w:val="00513FC4"/>
    <w:rsid w:val="005152FD"/>
    <w:rsid w:val="0051797D"/>
    <w:rsid w:val="005205F3"/>
    <w:rsid w:val="0052291A"/>
    <w:rsid w:val="00525414"/>
    <w:rsid w:val="00527367"/>
    <w:rsid w:val="00530E09"/>
    <w:rsid w:val="005330DD"/>
    <w:rsid w:val="00533586"/>
    <w:rsid w:val="00534878"/>
    <w:rsid w:val="00542CC5"/>
    <w:rsid w:val="00546EC2"/>
    <w:rsid w:val="00550A55"/>
    <w:rsid w:val="0055216D"/>
    <w:rsid w:val="00552F6A"/>
    <w:rsid w:val="005578DE"/>
    <w:rsid w:val="00557A1B"/>
    <w:rsid w:val="005750E8"/>
    <w:rsid w:val="005770EC"/>
    <w:rsid w:val="0057713D"/>
    <w:rsid w:val="005803DA"/>
    <w:rsid w:val="00580B07"/>
    <w:rsid w:val="00584416"/>
    <w:rsid w:val="00585C7E"/>
    <w:rsid w:val="00590C8C"/>
    <w:rsid w:val="00594ED6"/>
    <w:rsid w:val="005967D4"/>
    <w:rsid w:val="005A0A71"/>
    <w:rsid w:val="005A2529"/>
    <w:rsid w:val="005A5695"/>
    <w:rsid w:val="005B308E"/>
    <w:rsid w:val="005B4E97"/>
    <w:rsid w:val="005B55FA"/>
    <w:rsid w:val="005D719E"/>
    <w:rsid w:val="005E321C"/>
    <w:rsid w:val="005E5269"/>
    <w:rsid w:val="005E7DD1"/>
    <w:rsid w:val="005F1B89"/>
    <w:rsid w:val="005F2218"/>
    <w:rsid w:val="005F3E75"/>
    <w:rsid w:val="00601773"/>
    <w:rsid w:val="00605247"/>
    <w:rsid w:val="0061170C"/>
    <w:rsid w:val="00613A58"/>
    <w:rsid w:val="00614C30"/>
    <w:rsid w:val="0061551D"/>
    <w:rsid w:val="00617C89"/>
    <w:rsid w:val="00623080"/>
    <w:rsid w:val="00626031"/>
    <w:rsid w:val="00635CC0"/>
    <w:rsid w:val="006410E9"/>
    <w:rsid w:val="0064163F"/>
    <w:rsid w:val="00641F7E"/>
    <w:rsid w:val="00643673"/>
    <w:rsid w:val="00644134"/>
    <w:rsid w:val="00647317"/>
    <w:rsid w:val="00647B07"/>
    <w:rsid w:val="00650855"/>
    <w:rsid w:val="00653887"/>
    <w:rsid w:val="00655405"/>
    <w:rsid w:val="006632A6"/>
    <w:rsid w:val="00664E53"/>
    <w:rsid w:val="006657D4"/>
    <w:rsid w:val="00674509"/>
    <w:rsid w:val="00675C83"/>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E6BD4"/>
    <w:rsid w:val="006F302D"/>
    <w:rsid w:val="006F4512"/>
    <w:rsid w:val="00707A25"/>
    <w:rsid w:val="00721E25"/>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9390D"/>
    <w:rsid w:val="00793AC6"/>
    <w:rsid w:val="007A140A"/>
    <w:rsid w:val="007B0DD8"/>
    <w:rsid w:val="007B106C"/>
    <w:rsid w:val="007B1B13"/>
    <w:rsid w:val="007B2FEB"/>
    <w:rsid w:val="007B4566"/>
    <w:rsid w:val="007C21FA"/>
    <w:rsid w:val="007C2EDA"/>
    <w:rsid w:val="007E0002"/>
    <w:rsid w:val="007E0031"/>
    <w:rsid w:val="007E1C88"/>
    <w:rsid w:val="007F1B23"/>
    <w:rsid w:val="007F439C"/>
    <w:rsid w:val="0080001F"/>
    <w:rsid w:val="00805192"/>
    <w:rsid w:val="00806426"/>
    <w:rsid w:val="0081321B"/>
    <w:rsid w:val="00813701"/>
    <w:rsid w:val="00820E98"/>
    <w:rsid w:val="0082190D"/>
    <w:rsid w:val="00823FD0"/>
    <w:rsid w:val="00824785"/>
    <w:rsid w:val="008346B3"/>
    <w:rsid w:val="00844E12"/>
    <w:rsid w:val="008452C4"/>
    <w:rsid w:val="008460D2"/>
    <w:rsid w:val="00851053"/>
    <w:rsid w:val="00853339"/>
    <w:rsid w:val="00856FC5"/>
    <w:rsid w:val="0086383F"/>
    <w:rsid w:val="00866021"/>
    <w:rsid w:val="00873105"/>
    <w:rsid w:val="00880F48"/>
    <w:rsid w:val="008855ED"/>
    <w:rsid w:val="008864B3"/>
    <w:rsid w:val="008918E2"/>
    <w:rsid w:val="008972F4"/>
    <w:rsid w:val="008A20A9"/>
    <w:rsid w:val="008A2646"/>
    <w:rsid w:val="008A6867"/>
    <w:rsid w:val="008B4140"/>
    <w:rsid w:val="008B61C8"/>
    <w:rsid w:val="008C013A"/>
    <w:rsid w:val="008C236A"/>
    <w:rsid w:val="008C5F53"/>
    <w:rsid w:val="008D3D9B"/>
    <w:rsid w:val="008D73D1"/>
    <w:rsid w:val="008E114C"/>
    <w:rsid w:val="008E2BEC"/>
    <w:rsid w:val="008E355A"/>
    <w:rsid w:val="008E692F"/>
    <w:rsid w:val="008E74A5"/>
    <w:rsid w:val="008F6B9D"/>
    <w:rsid w:val="008F7C79"/>
    <w:rsid w:val="00904EE4"/>
    <w:rsid w:val="00905E82"/>
    <w:rsid w:val="00911040"/>
    <w:rsid w:val="00912E60"/>
    <w:rsid w:val="00925B49"/>
    <w:rsid w:val="00926623"/>
    <w:rsid w:val="00926858"/>
    <w:rsid w:val="00927066"/>
    <w:rsid w:val="00927CE1"/>
    <w:rsid w:val="00944F74"/>
    <w:rsid w:val="00954C7C"/>
    <w:rsid w:val="009567F8"/>
    <w:rsid w:val="00956FC2"/>
    <w:rsid w:val="00960195"/>
    <w:rsid w:val="00982378"/>
    <w:rsid w:val="00986243"/>
    <w:rsid w:val="009A40C0"/>
    <w:rsid w:val="009A47F4"/>
    <w:rsid w:val="009C0F25"/>
    <w:rsid w:val="009D5A81"/>
    <w:rsid w:val="009D6AD4"/>
    <w:rsid w:val="009E4462"/>
    <w:rsid w:val="009F0C14"/>
    <w:rsid w:val="00A00185"/>
    <w:rsid w:val="00A0152E"/>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50E"/>
    <w:rsid w:val="00A94514"/>
    <w:rsid w:val="00A965EE"/>
    <w:rsid w:val="00A96731"/>
    <w:rsid w:val="00AA2B82"/>
    <w:rsid w:val="00AA2D14"/>
    <w:rsid w:val="00AA4A8A"/>
    <w:rsid w:val="00AA6DFB"/>
    <w:rsid w:val="00AB2DCB"/>
    <w:rsid w:val="00AB6B72"/>
    <w:rsid w:val="00AC428A"/>
    <w:rsid w:val="00AC438B"/>
    <w:rsid w:val="00AC59B2"/>
    <w:rsid w:val="00AC67C2"/>
    <w:rsid w:val="00AD04A8"/>
    <w:rsid w:val="00AD6C1B"/>
    <w:rsid w:val="00AE0463"/>
    <w:rsid w:val="00AF5BEC"/>
    <w:rsid w:val="00AF6E56"/>
    <w:rsid w:val="00B00A16"/>
    <w:rsid w:val="00B057DE"/>
    <w:rsid w:val="00B05ED6"/>
    <w:rsid w:val="00B14E60"/>
    <w:rsid w:val="00B16727"/>
    <w:rsid w:val="00B17B74"/>
    <w:rsid w:val="00B25B0D"/>
    <w:rsid w:val="00B30334"/>
    <w:rsid w:val="00B32C13"/>
    <w:rsid w:val="00B3628F"/>
    <w:rsid w:val="00B47A3E"/>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C1263"/>
    <w:rsid w:val="00BC1D7C"/>
    <w:rsid w:val="00BC4A41"/>
    <w:rsid w:val="00BD3562"/>
    <w:rsid w:val="00BE1AEA"/>
    <w:rsid w:val="00BE640A"/>
    <w:rsid w:val="00BF0484"/>
    <w:rsid w:val="00C0718A"/>
    <w:rsid w:val="00C1169C"/>
    <w:rsid w:val="00C142BC"/>
    <w:rsid w:val="00C2688F"/>
    <w:rsid w:val="00C27368"/>
    <w:rsid w:val="00C36830"/>
    <w:rsid w:val="00C36A86"/>
    <w:rsid w:val="00C37C47"/>
    <w:rsid w:val="00C5085D"/>
    <w:rsid w:val="00C53140"/>
    <w:rsid w:val="00C56440"/>
    <w:rsid w:val="00C5798C"/>
    <w:rsid w:val="00C64F5B"/>
    <w:rsid w:val="00C71274"/>
    <w:rsid w:val="00C76129"/>
    <w:rsid w:val="00C95591"/>
    <w:rsid w:val="00C9697A"/>
    <w:rsid w:val="00CA7CA7"/>
    <w:rsid w:val="00CB200A"/>
    <w:rsid w:val="00CD23C1"/>
    <w:rsid w:val="00CD7020"/>
    <w:rsid w:val="00CF7C12"/>
    <w:rsid w:val="00D002E9"/>
    <w:rsid w:val="00D01240"/>
    <w:rsid w:val="00D027E8"/>
    <w:rsid w:val="00D075E3"/>
    <w:rsid w:val="00D112DA"/>
    <w:rsid w:val="00D23449"/>
    <w:rsid w:val="00D27CF8"/>
    <w:rsid w:val="00D37682"/>
    <w:rsid w:val="00D37AF9"/>
    <w:rsid w:val="00D42DDA"/>
    <w:rsid w:val="00D45F49"/>
    <w:rsid w:val="00D47A7E"/>
    <w:rsid w:val="00D56EAC"/>
    <w:rsid w:val="00D633BD"/>
    <w:rsid w:val="00D76340"/>
    <w:rsid w:val="00D80B5E"/>
    <w:rsid w:val="00D81372"/>
    <w:rsid w:val="00D82E0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10A6A"/>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6967"/>
    <w:rsid w:val="00E973CA"/>
    <w:rsid w:val="00E977DB"/>
    <w:rsid w:val="00EA1047"/>
    <w:rsid w:val="00EA5FDF"/>
    <w:rsid w:val="00EA796C"/>
    <w:rsid w:val="00EB29EE"/>
    <w:rsid w:val="00EB66B3"/>
    <w:rsid w:val="00EE2CAB"/>
    <w:rsid w:val="00EE2EFE"/>
    <w:rsid w:val="00EE37DC"/>
    <w:rsid w:val="00EE4F8F"/>
    <w:rsid w:val="00EE4FEE"/>
    <w:rsid w:val="00EE6986"/>
    <w:rsid w:val="00EE7F9B"/>
    <w:rsid w:val="00EF3BDD"/>
    <w:rsid w:val="00EF7F4B"/>
    <w:rsid w:val="00F04B8B"/>
    <w:rsid w:val="00F05201"/>
    <w:rsid w:val="00F069E5"/>
    <w:rsid w:val="00F06E96"/>
    <w:rsid w:val="00F10789"/>
    <w:rsid w:val="00F1479A"/>
    <w:rsid w:val="00F257EA"/>
    <w:rsid w:val="00F263DE"/>
    <w:rsid w:val="00F30A30"/>
    <w:rsid w:val="00F30EEC"/>
    <w:rsid w:val="00F33901"/>
    <w:rsid w:val="00F34DDA"/>
    <w:rsid w:val="00F376AE"/>
    <w:rsid w:val="00F42EA0"/>
    <w:rsid w:val="00F453D0"/>
    <w:rsid w:val="00F4656A"/>
    <w:rsid w:val="00F557EC"/>
    <w:rsid w:val="00F571E7"/>
    <w:rsid w:val="00F7503D"/>
    <w:rsid w:val="00F84AD6"/>
    <w:rsid w:val="00F90961"/>
    <w:rsid w:val="00F91446"/>
    <w:rsid w:val="00F920EF"/>
    <w:rsid w:val="00F92AC2"/>
    <w:rsid w:val="00F93A17"/>
    <w:rsid w:val="00F94306"/>
    <w:rsid w:val="00F97A0F"/>
    <w:rsid w:val="00FA115B"/>
    <w:rsid w:val="00FA6FD6"/>
    <w:rsid w:val="00FB7DFA"/>
    <w:rsid w:val="00FC4D19"/>
    <w:rsid w:val="00FD7539"/>
    <w:rsid w:val="00FE1FB0"/>
    <w:rsid w:val="00FE229E"/>
    <w:rsid w:val="00FE52B7"/>
    <w:rsid w:val="00FF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E2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E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http://www.tender.mos.ru/" TargetMode="External"/><Relationship Id="rId26"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http://gsfrb.ru" TargetMode="External"/><Relationship Id="rId25" Type="http://schemas.openxmlformats.org/officeDocument/2006/relationships/hyperlink" Target="consultantplus://offline/ref=566FFC5B8A096AAC06E5AD926AA3D9075C9B8F98F8F7AC67E3C9DF75BE9178164FA5BBB81DFDQAwF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tafina@gsfrb.ru" TargetMode="External"/><Relationship Id="rId20" Type="http://schemas.openxmlformats.org/officeDocument/2006/relationships/hyperlink" Target="http://r-est.ru" TargetMode="External"/><Relationship Id="rId29" Type="http://schemas.openxmlformats.org/officeDocument/2006/relationships/hyperlink" Target="consultantplus://offline/ref=566FFC5B8A096AAC06E5AD926AA3D9075C9B8F98F8F7AC67E3C9DF75BE9178164FA5BBB81DFFQA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566FFC5B8A096AAC06E5AD926AA3D9075C9B8F98F8F7AC67E3C9DF75BE9178164FA5BBB81DFFQAw9K" TargetMode="External"/><Relationship Id="rId32"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consultantplus://offline/ref=566FFC5B8A096AAC06E5AD926AA3D9075C9B8F98F8F7AC67E3C9DF75BE9178164FA5BBBB1DFBA5F1Q7wDK" TargetMode="External"/><Relationship Id="rId28" Type="http://schemas.openxmlformats.org/officeDocument/2006/relationships/hyperlink" Target="consultantplus://offline/ref=566FFC5B8A096AAC06E5AD926AA3D9075C9B8F98F8F7AC67E3C9DF75BE9178164FA5BBBB1DFBA5F1Q7wD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http://r-est.ru" TargetMode="External"/><Relationship Id="rId31"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s://service.nalog.ru/vyp/" TargetMode="External"/><Relationship Id="rId27" Type="http://schemas.openxmlformats.org/officeDocument/2006/relationships/hyperlink" Target="consultantplus://offline/ref=DBBAEB1774FFAEF4E0DA2B4E0ACD9802C81077B4D918631FF0C50C68654DC007E9542D79E2B4E3x7K" TargetMode="External"/><Relationship Id="rId30" Type="http://schemas.openxmlformats.org/officeDocument/2006/relationships/hyperlink" Target="consultantplus://offline/ref=566FFC5B8A096AAC06E5AD926AA3D9075C9B8F98F8F7AC67E3C9DF75BE9178164FA5BBB81DFDQAwF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E049-5880-4042-970A-66BDEE1F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46</Pages>
  <Words>18500</Words>
  <Characters>105455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143</cp:revision>
  <cp:lastPrinted>2024-02-19T11:18:00Z</cp:lastPrinted>
  <dcterms:created xsi:type="dcterms:W3CDTF">2020-12-22T11:59:00Z</dcterms:created>
  <dcterms:modified xsi:type="dcterms:W3CDTF">2024-03-11T12:24:00Z</dcterms:modified>
</cp:coreProperties>
</file>