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5386C">
        <w:tc>
          <w:tcPr>
            <w:tcW w:w="10065" w:type="dxa"/>
            <w:gridSpan w:val="3"/>
          </w:tcPr>
          <w:p w:rsidR="00C318BF"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Извещение о проведении запроса котировок </w:t>
            </w:r>
          </w:p>
          <w:p w:rsidR="000A1D69" w:rsidRPr="00532279" w:rsidRDefault="000A1D69" w:rsidP="004C75C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B46F8E">
              <w:rPr>
                <w:rFonts w:ascii="Times New Roman" w:hAnsi="Times New Roman" w:cs="Times New Roman"/>
                <w:b/>
                <w:sz w:val="24"/>
                <w:szCs w:val="24"/>
              </w:rPr>
              <w:t>31</w:t>
            </w:r>
            <w:r>
              <w:rPr>
                <w:rFonts w:ascii="Times New Roman" w:hAnsi="Times New Roman" w:cs="Times New Roman"/>
                <w:b/>
                <w:sz w:val="24"/>
                <w:szCs w:val="24"/>
              </w:rPr>
              <w:t>.0</w:t>
            </w:r>
            <w:r w:rsidR="00B46F8E">
              <w:rPr>
                <w:rFonts w:ascii="Times New Roman" w:hAnsi="Times New Roman" w:cs="Times New Roman"/>
                <w:b/>
                <w:sz w:val="24"/>
                <w:szCs w:val="24"/>
              </w:rPr>
              <w:t>7</w:t>
            </w:r>
            <w:r>
              <w:rPr>
                <w:rFonts w:ascii="Times New Roman" w:hAnsi="Times New Roman" w:cs="Times New Roman"/>
                <w:b/>
                <w:sz w:val="24"/>
                <w:szCs w:val="24"/>
              </w:rPr>
              <w:t>.2023 г.</w:t>
            </w:r>
          </w:p>
          <w:p w:rsidR="00C318BF" w:rsidRPr="0011249A" w:rsidRDefault="00C318BF" w:rsidP="004C75CE">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252"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rsidR="00C318BF" w:rsidRPr="00532279" w:rsidRDefault="00535F9C" w:rsidP="0015678F">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15678F" w:rsidRPr="0015678F">
              <w:rPr>
                <w:rFonts w:ascii="Times New Roman" w:hAnsi="Times New Roman" w:cs="Times New Roman"/>
                <w:sz w:val="24"/>
                <w:szCs w:val="24"/>
              </w:rPr>
              <w:t>ЭТП ТОРГИ 223 http://torgi223.ru/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311F45" w:rsidP="000141EE">
            <w:pPr>
              <w:contextualSpacing/>
              <w:rPr>
                <w:rFonts w:ascii="Times New Roman" w:eastAsia="Times New Roman" w:hAnsi="Times New Roman" w:cs="Times New Roman"/>
                <w:sz w:val="24"/>
                <w:szCs w:val="24"/>
                <w:lang w:eastAsia="ru-RU"/>
              </w:rPr>
            </w:pPr>
            <w:hyperlink r:id="rId9"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EC7832" w:rsidRPr="00532279" w:rsidTr="00F5386C">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proofErr w:type="gramStart"/>
            <w:r w:rsidRPr="00FA34DB">
              <w:rPr>
                <w:rFonts w:ascii="Times New Roman" w:eastAsia="Times New Roman" w:hAnsi="Times New Roman" w:cs="Times New Roman"/>
                <w:sz w:val="24"/>
                <w:szCs w:val="24"/>
                <w:lang w:eastAsia="ru-RU"/>
              </w:rPr>
              <w:t>Сметно-договорной</w:t>
            </w:r>
            <w:proofErr w:type="gramEnd"/>
            <w:r w:rsidRPr="00FA34DB">
              <w:rPr>
                <w:rFonts w:ascii="Times New Roman" w:eastAsia="Times New Roman" w:hAnsi="Times New Roman" w:cs="Times New Roman"/>
                <w:sz w:val="24"/>
                <w:szCs w:val="24"/>
                <w:lang w:eastAsia="ru-RU"/>
              </w:rPr>
              <w:t xml:space="preserve">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311F45"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0"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E42CAD" w:rsidRDefault="00B46F8E" w:rsidP="00373E04">
            <w:pPr>
              <w:ind w:right="40"/>
              <w:rPr>
                <w:rFonts w:ascii="Times New Roman" w:hAnsi="Times New Roman" w:cs="Times New Roman"/>
                <w:b/>
                <w:sz w:val="24"/>
                <w:szCs w:val="24"/>
              </w:rPr>
            </w:pPr>
            <w:r w:rsidRPr="00B46F8E">
              <w:rPr>
                <w:rFonts w:ascii="Times New Roman" w:eastAsia="Times New Roman" w:hAnsi="Times New Roman" w:cs="Times New Roman"/>
                <w:b/>
                <w:sz w:val="24"/>
                <w:szCs w:val="24"/>
                <w:lang w:eastAsia="ru-RU"/>
              </w:rPr>
              <w:t xml:space="preserve">Поставка лифтового оборудования для объекта «9-7 этажный жилой дом №1 со встроенно-пристроенными помещениями в мкр.38 </w:t>
            </w:r>
            <w:proofErr w:type="spellStart"/>
            <w:r w:rsidRPr="00B46F8E">
              <w:rPr>
                <w:rFonts w:ascii="Times New Roman" w:eastAsia="Times New Roman" w:hAnsi="Times New Roman" w:cs="Times New Roman"/>
                <w:b/>
                <w:sz w:val="24"/>
                <w:szCs w:val="24"/>
                <w:lang w:eastAsia="ru-RU"/>
              </w:rPr>
              <w:t>г</w:t>
            </w:r>
            <w:proofErr w:type="gramStart"/>
            <w:r w:rsidRPr="00B46F8E">
              <w:rPr>
                <w:rFonts w:ascii="Times New Roman" w:eastAsia="Times New Roman" w:hAnsi="Times New Roman" w:cs="Times New Roman"/>
                <w:b/>
                <w:sz w:val="24"/>
                <w:szCs w:val="24"/>
                <w:lang w:eastAsia="ru-RU"/>
              </w:rPr>
              <w:t>.О</w:t>
            </w:r>
            <w:proofErr w:type="gramEnd"/>
            <w:r w:rsidRPr="00B46F8E">
              <w:rPr>
                <w:rFonts w:ascii="Times New Roman" w:eastAsia="Times New Roman" w:hAnsi="Times New Roman" w:cs="Times New Roman"/>
                <w:b/>
                <w:sz w:val="24"/>
                <w:szCs w:val="24"/>
                <w:lang w:eastAsia="ru-RU"/>
              </w:rPr>
              <w:t>ктябрьский</w:t>
            </w:r>
            <w:proofErr w:type="spellEnd"/>
            <w:r w:rsidRPr="00B46F8E">
              <w:rPr>
                <w:rFonts w:ascii="Times New Roman" w:eastAsia="Times New Roman" w:hAnsi="Times New Roman" w:cs="Times New Roman"/>
                <w:b/>
                <w:sz w:val="24"/>
                <w:szCs w:val="24"/>
                <w:lang w:eastAsia="ru-RU"/>
              </w:rPr>
              <w:t xml:space="preserve"> Республики Башкортостан. (блок-секция 5)»</w:t>
            </w:r>
          </w:p>
        </w:tc>
      </w:tr>
      <w:tr w:rsidR="00C318BF" w:rsidRPr="00532279" w:rsidTr="00F5386C">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 xml:space="preserve">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56120B">
              <w:rPr>
                <w:rFonts w:ascii="Times New Roman" w:hAnsi="Times New Roman" w:cs="Times New Roman"/>
                <w:sz w:val="24"/>
                <w:szCs w:val="24"/>
              </w:rPr>
              <w:lastRenderedPageBreak/>
              <w:t>отгрузке товара, к результатам работы</w:t>
            </w:r>
          </w:p>
        </w:tc>
      </w:tr>
      <w:tr w:rsidR="00D54D92" w:rsidRPr="00532279" w:rsidTr="00F5386C">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lastRenderedPageBreak/>
              <w:t>16</w:t>
            </w:r>
          </w:p>
        </w:tc>
        <w:tc>
          <w:tcPr>
            <w:tcW w:w="3257" w:type="dxa"/>
          </w:tcPr>
          <w:p w:rsidR="00D54D92" w:rsidRPr="0056120B" w:rsidRDefault="00D54D92" w:rsidP="00E42C99">
            <w:pPr>
              <w:contextualSpacing/>
              <w:rPr>
                <w:rFonts w:ascii="Times New Roman" w:hAnsi="Times New Roman" w:cs="Times New Roman"/>
                <w:i/>
                <w:sz w:val="24"/>
                <w:szCs w:val="24"/>
              </w:rPr>
            </w:pPr>
            <w:r w:rsidRPr="0056120B">
              <w:rPr>
                <w:rFonts w:ascii="Times New Roman" w:hAnsi="Times New Roman" w:cs="Times New Roman"/>
                <w:i/>
                <w:sz w:val="24"/>
                <w:szCs w:val="24"/>
              </w:rPr>
              <w:t>Место</w:t>
            </w:r>
            <w:r w:rsidR="00B46F8E">
              <w:rPr>
                <w:rFonts w:ascii="Times New Roman" w:hAnsi="Times New Roman" w:cs="Times New Roman"/>
                <w:i/>
                <w:sz w:val="24"/>
                <w:szCs w:val="24"/>
              </w:rPr>
              <w:t xml:space="preserve"> поставки</w:t>
            </w:r>
            <w:r w:rsidRPr="0056120B">
              <w:rPr>
                <w:rFonts w:ascii="Times New Roman" w:hAnsi="Times New Roman" w:cs="Times New Roman"/>
                <w:i/>
                <w:sz w:val="24"/>
                <w:szCs w:val="24"/>
              </w:rPr>
              <w:t xml:space="preserve"> </w:t>
            </w:r>
          </w:p>
        </w:tc>
        <w:tc>
          <w:tcPr>
            <w:tcW w:w="6252" w:type="dxa"/>
          </w:tcPr>
          <w:p w:rsidR="00B46F8E" w:rsidRPr="00B46F8E" w:rsidRDefault="00B46F8E" w:rsidP="00B46F8E">
            <w:pPr>
              <w:rPr>
                <w:rFonts w:ascii="Times New Roman" w:hAnsi="Times New Roman" w:cs="Times New Roman"/>
                <w:sz w:val="24"/>
                <w:szCs w:val="24"/>
              </w:rPr>
            </w:pPr>
            <w:r w:rsidRPr="00B46F8E">
              <w:rPr>
                <w:rFonts w:ascii="Times New Roman" w:hAnsi="Times New Roman" w:cs="Times New Roman"/>
                <w:sz w:val="24"/>
                <w:szCs w:val="24"/>
              </w:rPr>
              <w:t xml:space="preserve">Республика Башкортостан, город Октябрьский, территория объекта  «9-7 этажный жилой дом №1 со встроенно-пристроенными помещениями в мкр.38 </w:t>
            </w:r>
            <w:proofErr w:type="spellStart"/>
            <w:r w:rsidRPr="00B46F8E">
              <w:rPr>
                <w:rFonts w:ascii="Times New Roman" w:hAnsi="Times New Roman" w:cs="Times New Roman"/>
                <w:sz w:val="24"/>
                <w:szCs w:val="24"/>
              </w:rPr>
              <w:t>г</w:t>
            </w:r>
            <w:proofErr w:type="gramStart"/>
            <w:r w:rsidRPr="00B46F8E">
              <w:rPr>
                <w:rFonts w:ascii="Times New Roman" w:hAnsi="Times New Roman" w:cs="Times New Roman"/>
                <w:sz w:val="24"/>
                <w:szCs w:val="24"/>
              </w:rPr>
              <w:t>.О</w:t>
            </w:r>
            <w:proofErr w:type="gramEnd"/>
            <w:r w:rsidRPr="00B46F8E">
              <w:rPr>
                <w:rFonts w:ascii="Times New Roman" w:hAnsi="Times New Roman" w:cs="Times New Roman"/>
                <w:sz w:val="24"/>
                <w:szCs w:val="24"/>
              </w:rPr>
              <w:t>ктябрьский</w:t>
            </w:r>
            <w:proofErr w:type="spellEnd"/>
            <w:r w:rsidRPr="00B46F8E">
              <w:rPr>
                <w:rFonts w:ascii="Times New Roman" w:hAnsi="Times New Roman" w:cs="Times New Roman"/>
                <w:sz w:val="24"/>
                <w:szCs w:val="24"/>
              </w:rPr>
              <w:t xml:space="preserve"> Республики Башкортостан. (блок-секция 5)» </w:t>
            </w:r>
          </w:p>
          <w:p w:rsidR="00D54D92" w:rsidRPr="004C6DD3" w:rsidRDefault="00D54D92" w:rsidP="00B46F8E">
            <w:pPr>
              <w:rPr>
                <w:rFonts w:ascii="Times New Roman" w:hAnsi="Times New Roman" w:cs="Times New Roman"/>
                <w:sz w:val="24"/>
                <w:szCs w:val="24"/>
              </w:rPr>
            </w:pPr>
          </w:p>
        </w:tc>
      </w:tr>
      <w:tr w:rsidR="00D54D92" w:rsidRPr="00532279" w:rsidTr="00F5386C">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252" w:type="dxa"/>
          </w:tcPr>
          <w:p w:rsidR="00D54D92" w:rsidRPr="00532279" w:rsidRDefault="004D626D" w:rsidP="0004112C">
            <w:pPr>
              <w:autoSpaceDE w:val="0"/>
              <w:autoSpaceDN w:val="0"/>
              <w:contextualSpacing/>
              <w:jc w:val="both"/>
              <w:rPr>
                <w:rFonts w:ascii="Times New Roman" w:hAnsi="Times New Roman" w:cs="Times New Roman"/>
                <w:sz w:val="24"/>
                <w:szCs w:val="24"/>
              </w:rPr>
            </w:pPr>
            <w:r>
              <w:rPr>
                <w:rFonts w:ascii="Times New Roman" w:hAnsi="Times New Roman" w:cs="Times New Roman"/>
                <w:b/>
                <w:sz w:val="24"/>
                <w:szCs w:val="24"/>
              </w:rPr>
              <w:t xml:space="preserve">3 335 497,75 </w:t>
            </w:r>
            <w:r w:rsidR="007F6672">
              <w:rPr>
                <w:rFonts w:ascii="Times New Roman" w:hAnsi="Times New Roman" w:cs="Times New Roman"/>
                <w:b/>
                <w:sz w:val="24"/>
                <w:szCs w:val="24"/>
              </w:rPr>
              <w:t xml:space="preserve"> рублей, в том числе НДС.</w:t>
            </w:r>
          </w:p>
        </w:tc>
      </w:tr>
      <w:tr w:rsidR="00D54D92" w:rsidRPr="00532279" w:rsidTr="00F5386C">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252" w:type="dxa"/>
          </w:tcPr>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581B8A"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rsidR="007215F3" w:rsidRPr="00532279" w:rsidRDefault="007215F3" w:rsidP="009C3B86">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31295E">
              <w:rPr>
                <w:rFonts w:ascii="Times New Roman" w:hAnsi="Times New Roman" w:cs="Times New Roman"/>
                <w:sz w:val="24"/>
                <w:szCs w:val="24"/>
              </w:rPr>
              <w:t>метод</w:t>
            </w:r>
            <w:r w:rsidR="003032D3">
              <w:rPr>
                <w:rFonts w:ascii="Times New Roman" w:hAnsi="Times New Roman" w:cs="Times New Roman"/>
                <w:sz w:val="24"/>
                <w:szCs w:val="24"/>
              </w:rPr>
              <w:t xml:space="preserve"> сопоставимых рыночных цен</w:t>
            </w:r>
            <w:r w:rsidR="00B1719C">
              <w:rPr>
                <w:rFonts w:ascii="Times New Roman" w:hAnsi="Times New Roman" w:cs="Times New Roman"/>
                <w:sz w:val="24"/>
                <w:szCs w:val="24"/>
              </w:rPr>
              <w:t xml:space="preserve"> </w:t>
            </w:r>
            <w:r w:rsidR="003032D3">
              <w:rPr>
                <w:rFonts w:ascii="Times New Roman" w:hAnsi="Times New Roman" w:cs="Times New Roman"/>
                <w:sz w:val="24"/>
                <w:szCs w:val="24"/>
              </w:rPr>
              <w:t>(анализ рынка)</w:t>
            </w:r>
            <w:r w:rsidR="0031295E" w:rsidRPr="0031295E">
              <w:rPr>
                <w:rFonts w:ascii="Times New Roman" w:hAnsi="Times New Roman" w:cs="Times New Roman"/>
                <w:sz w:val="24"/>
                <w:szCs w:val="24"/>
              </w:rPr>
              <w:t>.</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9C3B86">
              <w:rPr>
                <w:rFonts w:ascii="Times New Roman" w:hAnsi="Times New Roman" w:cs="Times New Roman"/>
                <w:sz w:val="24"/>
                <w:szCs w:val="24"/>
              </w:rPr>
              <w:t>4</w:t>
            </w:r>
            <w:bookmarkStart w:id="0" w:name="_GoBack"/>
            <w:bookmarkEnd w:id="0"/>
            <w:r w:rsidR="004E2926">
              <w:rPr>
                <w:rFonts w:ascii="Times New Roman" w:hAnsi="Times New Roman" w:cs="Times New Roman"/>
                <w:sz w:val="24"/>
                <w:szCs w:val="24"/>
              </w:rPr>
              <w:t xml:space="preserve"> к извещению</w:t>
            </w:r>
            <w:r w:rsidRPr="007215F3">
              <w:rPr>
                <w:rFonts w:ascii="Times New Roman" w:hAnsi="Times New Roman" w:cs="Times New Roman"/>
                <w:sz w:val="24"/>
                <w:szCs w:val="24"/>
              </w:rPr>
              <w:t>.</w:t>
            </w:r>
          </w:p>
        </w:tc>
      </w:tr>
      <w:tr w:rsidR="00D54D92" w:rsidRPr="00532279" w:rsidTr="00F5386C">
        <w:tc>
          <w:tcPr>
            <w:tcW w:w="556"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c>
          <w:tcPr>
            <w:tcW w:w="3257" w:type="dxa"/>
          </w:tcPr>
          <w:p w:rsidR="00D54D92" w:rsidRPr="00532279" w:rsidRDefault="00D54D92"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tcPr>
          <w:p w:rsidR="006942BA" w:rsidRPr="00532279" w:rsidRDefault="001A50D2" w:rsidP="00C50D87">
            <w:pPr>
              <w:spacing w:after="60"/>
              <w:jc w:val="both"/>
              <w:rPr>
                <w:rFonts w:ascii="Times New Roman" w:hAnsi="Times New Roman" w:cs="Times New Roman"/>
                <w:sz w:val="24"/>
                <w:szCs w:val="24"/>
              </w:rPr>
            </w:pPr>
            <w:r w:rsidRPr="001A50D2">
              <w:rPr>
                <w:rFonts w:ascii="Times New Roman" w:eastAsia="Times New Roman" w:hAnsi="Times New Roman" w:cs="Times New Roman"/>
                <w:sz w:val="23"/>
                <w:szCs w:val="23"/>
                <w:lang w:eastAsia="ru-RU"/>
              </w:rPr>
              <w:t xml:space="preserve"> </w:t>
            </w:r>
            <w:r w:rsidR="0004112C" w:rsidRPr="0004112C">
              <w:rPr>
                <w:rFonts w:ascii="Times New Roman" w:eastAsia="Times New Roman" w:hAnsi="Times New Roman" w:cs="Times New Roman"/>
                <w:sz w:val="23"/>
                <w:szCs w:val="23"/>
                <w:lang w:eastAsia="ru-RU"/>
              </w:rPr>
              <w:t xml:space="preserve">В течение 45 (сорока пяти) </w:t>
            </w:r>
            <w:r w:rsidR="00056484">
              <w:rPr>
                <w:rFonts w:ascii="Times New Roman" w:eastAsia="Times New Roman" w:hAnsi="Times New Roman" w:cs="Times New Roman"/>
                <w:sz w:val="23"/>
                <w:szCs w:val="23"/>
                <w:lang w:eastAsia="ru-RU"/>
              </w:rPr>
              <w:t xml:space="preserve">календарных </w:t>
            </w:r>
            <w:r w:rsidR="0004112C" w:rsidRPr="0004112C">
              <w:rPr>
                <w:rFonts w:ascii="Times New Roman" w:eastAsia="Times New Roman" w:hAnsi="Times New Roman" w:cs="Times New Roman"/>
                <w:sz w:val="23"/>
                <w:szCs w:val="23"/>
                <w:lang w:eastAsia="ru-RU"/>
              </w:rPr>
              <w:t xml:space="preserve">дней </w:t>
            </w:r>
            <w:proofErr w:type="gramStart"/>
            <w:r w:rsidR="0004112C" w:rsidRPr="0004112C">
              <w:rPr>
                <w:rFonts w:ascii="Times New Roman" w:eastAsia="Times New Roman" w:hAnsi="Times New Roman" w:cs="Times New Roman"/>
                <w:sz w:val="23"/>
                <w:szCs w:val="23"/>
                <w:lang w:eastAsia="ru-RU"/>
              </w:rPr>
              <w:t>с даты заключения</w:t>
            </w:r>
            <w:proofErr w:type="gramEnd"/>
            <w:r w:rsidR="0004112C" w:rsidRPr="0004112C">
              <w:rPr>
                <w:rFonts w:ascii="Times New Roman" w:eastAsia="Times New Roman" w:hAnsi="Times New Roman" w:cs="Times New Roman"/>
                <w:sz w:val="23"/>
                <w:szCs w:val="23"/>
                <w:lang w:eastAsia="ru-RU"/>
              </w:rPr>
              <w:t xml:space="preserve"> Договора </w:t>
            </w:r>
          </w:p>
        </w:tc>
      </w:tr>
      <w:tr w:rsidR="00D54D92" w:rsidRPr="00532279" w:rsidTr="00F5386C">
        <w:tc>
          <w:tcPr>
            <w:tcW w:w="556" w:type="dxa"/>
          </w:tcPr>
          <w:p w:rsidR="00D54D92" w:rsidRPr="002F53B7"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54D92" w:rsidRPr="002F53B7" w:rsidRDefault="00D54D92"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1C2325" w:rsidRPr="001C2325" w:rsidRDefault="001C2325" w:rsidP="001C2325">
            <w:pPr>
              <w:widowControl w:val="0"/>
              <w:overflowPunct w:val="0"/>
              <w:autoSpaceDE w:val="0"/>
              <w:autoSpaceDN w:val="0"/>
              <w:adjustRightInd w:val="0"/>
              <w:ind w:firstLine="567"/>
              <w:jc w:val="both"/>
              <w:textAlignment w:val="baseline"/>
              <w:rPr>
                <w:rFonts w:ascii="Times New Roman" w:hAnsi="Times New Roman" w:cs="Times New Roman"/>
                <w:sz w:val="24"/>
                <w:szCs w:val="24"/>
              </w:rPr>
            </w:pPr>
            <w:r w:rsidRPr="001C2325">
              <w:rPr>
                <w:rFonts w:ascii="Times New Roman" w:hAnsi="Times New Roman" w:cs="Times New Roman"/>
                <w:sz w:val="24"/>
                <w:szCs w:val="24"/>
              </w:rPr>
              <w:t xml:space="preserve">Товар оплачивается Покупателем путем перечисления денежных средств на расчетный счет Поставщика в течение 45 (сорока пяти) рабочих дней после приемки Товара, в соответствии с Приложением № 2 к настоящему Договору, либо иным не запрещенным действующим законодательством РФ способом. Обязательства Покупателя по оплате Товара являются исполненными </w:t>
            </w:r>
            <w:proofErr w:type="gramStart"/>
            <w:r w:rsidRPr="001C2325">
              <w:rPr>
                <w:rFonts w:ascii="Times New Roman" w:hAnsi="Times New Roman" w:cs="Times New Roman"/>
                <w:sz w:val="24"/>
                <w:szCs w:val="24"/>
              </w:rPr>
              <w:t>с даты зачисления</w:t>
            </w:r>
            <w:proofErr w:type="gramEnd"/>
            <w:r w:rsidRPr="001C2325">
              <w:rPr>
                <w:rFonts w:ascii="Times New Roman" w:hAnsi="Times New Roman" w:cs="Times New Roman"/>
                <w:sz w:val="24"/>
                <w:szCs w:val="24"/>
              </w:rPr>
              <w:t xml:space="preserve"> денежных средств на банковский счет банка Поставщика.</w:t>
            </w:r>
          </w:p>
          <w:p w:rsidR="00B1719C" w:rsidRPr="007F5228" w:rsidRDefault="00B1719C" w:rsidP="001B3385">
            <w:pPr>
              <w:widowControl w:val="0"/>
              <w:tabs>
                <w:tab w:val="left" w:pos="0"/>
              </w:tabs>
              <w:ind w:right="-85" w:firstLine="567"/>
              <w:jc w:val="both"/>
              <w:rPr>
                <w:rFonts w:ascii="Times New Roman" w:hAnsi="Times New Roman" w:cs="Times New Roman"/>
                <w:sz w:val="24"/>
                <w:szCs w:val="24"/>
              </w:rPr>
            </w:pP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22</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p w:rsidR="00D54D92" w:rsidRPr="00532279" w:rsidRDefault="00D54D92" w:rsidP="003A585B">
            <w:pPr>
              <w:contextualSpacing/>
              <w:rPr>
                <w:rFonts w:ascii="Times New Roman" w:eastAsia="Times New Roman" w:hAnsi="Times New Roman" w:cs="Times New Roman"/>
                <w:i/>
                <w:iCs/>
                <w:sz w:val="24"/>
                <w:szCs w:val="24"/>
                <w:lang w:eastAsia="ru-RU"/>
              </w:rPr>
            </w:pPr>
          </w:p>
        </w:tc>
        <w:tc>
          <w:tcPr>
            <w:tcW w:w="6252" w:type="dxa"/>
          </w:tcPr>
          <w:p w:rsidR="00D54D92" w:rsidRPr="001C2325" w:rsidRDefault="00056484" w:rsidP="00056484">
            <w:pPr>
              <w:contextualSpacing/>
              <w:rPr>
                <w:rFonts w:ascii="Times New Roman" w:hAnsi="Times New Roman" w:cs="Times New Roman"/>
                <w:sz w:val="24"/>
                <w:szCs w:val="24"/>
              </w:rPr>
            </w:pPr>
            <w:r>
              <w:rPr>
                <w:rFonts w:ascii="Times New Roman" w:hAnsi="Times New Roman" w:cs="Times New Roman"/>
                <w:sz w:val="24"/>
                <w:szCs w:val="24"/>
              </w:rPr>
              <w:t>31</w:t>
            </w:r>
            <w:r w:rsidR="004141B5" w:rsidRPr="001C2325">
              <w:rPr>
                <w:rFonts w:ascii="Times New Roman" w:hAnsi="Times New Roman" w:cs="Times New Roman"/>
                <w:sz w:val="24"/>
                <w:szCs w:val="24"/>
              </w:rPr>
              <w:t xml:space="preserve"> </w:t>
            </w:r>
            <w:r>
              <w:rPr>
                <w:rFonts w:ascii="Times New Roman" w:hAnsi="Times New Roman" w:cs="Times New Roman"/>
                <w:sz w:val="24"/>
                <w:szCs w:val="24"/>
              </w:rPr>
              <w:t>июл</w:t>
            </w:r>
            <w:r w:rsidR="004F7D90" w:rsidRPr="001C2325">
              <w:rPr>
                <w:rFonts w:ascii="Times New Roman" w:hAnsi="Times New Roman" w:cs="Times New Roman"/>
                <w:sz w:val="24"/>
                <w:szCs w:val="24"/>
              </w:rPr>
              <w:t>я</w:t>
            </w:r>
            <w:r w:rsidR="00D54D92" w:rsidRPr="001C2325">
              <w:rPr>
                <w:rFonts w:ascii="Times New Roman" w:hAnsi="Times New Roman" w:cs="Times New Roman"/>
                <w:sz w:val="24"/>
                <w:szCs w:val="24"/>
              </w:rPr>
              <w:t xml:space="preserve">  202</w:t>
            </w:r>
            <w:r w:rsidR="00581B8A" w:rsidRPr="001C2325">
              <w:rPr>
                <w:rFonts w:ascii="Times New Roman" w:hAnsi="Times New Roman" w:cs="Times New Roman"/>
                <w:sz w:val="24"/>
                <w:szCs w:val="24"/>
              </w:rPr>
              <w:t>3</w:t>
            </w:r>
            <w:r w:rsidR="00D54D92" w:rsidRPr="001C2325">
              <w:rPr>
                <w:rFonts w:ascii="Times New Roman" w:hAnsi="Times New Roman" w:cs="Times New Roman"/>
                <w:sz w:val="24"/>
                <w:szCs w:val="24"/>
              </w:rPr>
              <w:t xml:space="preserve"> года</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23</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r>
              <w:rPr>
                <w:rFonts w:ascii="Times New Roman" w:hAnsi="Times New Roman" w:cs="Times New Roman"/>
                <w:i/>
                <w:sz w:val="24"/>
                <w:szCs w:val="24"/>
              </w:rP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tc>
        <w:tc>
          <w:tcPr>
            <w:tcW w:w="6252" w:type="dxa"/>
          </w:tcPr>
          <w:p w:rsidR="00D54D92" w:rsidRDefault="00D54D92" w:rsidP="00A771C5">
            <w:pPr>
              <w:contextualSpacing/>
              <w:rPr>
                <w:rFonts w:ascii="Times New Roman" w:hAnsi="Times New Roman" w:cs="Times New Roman"/>
                <w:sz w:val="24"/>
                <w:szCs w:val="24"/>
              </w:rPr>
            </w:pPr>
          </w:p>
          <w:p w:rsidR="00D54D92" w:rsidRDefault="00056484" w:rsidP="001B1C52">
            <w:pPr>
              <w:contextualSpacing/>
              <w:rPr>
                <w:rFonts w:ascii="Times New Roman" w:hAnsi="Times New Roman" w:cs="Times New Roman"/>
                <w:sz w:val="24"/>
                <w:szCs w:val="24"/>
              </w:rPr>
            </w:pPr>
            <w:r>
              <w:rPr>
                <w:rFonts w:ascii="Times New Roman" w:hAnsi="Times New Roman" w:cs="Times New Roman"/>
                <w:b/>
                <w:sz w:val="24"/>
                <w:szCs w:val="24"/>
              </w:rPr>
              <w:t>8  августа</w:t>
            </w:r>
            <w:r w:rsidR="00004ACF">
              <w:rPr>
                <w:rFonts w:ascii="Times New Roman" w:hAnsi="Times New Roman" w:cs="Times New Roman"/>
                <w:b/>
                <w:sz w:val="24"/>
                <w:szCs w:val="24"/>
              </w:rPr>
              <w:t xml:space="preserve"> </w:t>
            </w:r>
            <w:r w:rsidR="00D54D92" w:rsidRPr="00A3227D">
              <w:rPr>
                <w:rFonts w:ascii="Times New Roman" w:hAnsi="Times New Roman" w:cs="Times New Roman"/>
                <w:b/>
                <w:sz w:val="24"/>
                <w:szCs w:val="24"/>
              </w:rPr>
              <w:t xml:space="preserve">  20</w:t>
            </w:r>
            <w:r w:rsidR="00D54D92">
              <w:rPr>
                <w:rFonts w:ascii="Times New Roman" w:hAnsi="Times New Roman" w:cs="Times New Roman"/>
                <w:b/>
                <w:sz w:val="24"/>
                <w:szCs w:val="24"/>
              </w:rPr>
              <w:t>2</w:t>
            </w:r>
            <w:r w:rsidR="00581B8A">
              <w:rPr>
                <w:rFonts w:ascii="Times New Roman" w:hAnsi="Times New Roman" w:cs="Times New Roman"/>
                <w:b/>
                <w:sz w:val="24"/>
                <w:szCs w:val="24"/>
              </w:rPr>
              <w:t xml:space="preserve">3 </w:t>
            </w:r>
            <w:r w:rsidR="00D54D92">
              <w:rPr>
                <w:rFonts w:ascii="Times New Roman" w:hAnsi="Times New Roman" w:cs="Times New Roman"/>
                <w:b/>
                <w:sz w:val="24"/>
                <w:szCs w:val="24"/>
              </w:rPr>
              <w:t xml:space="preserve"> года </w:t>
            </w:r>
            <w:r w:rsidR="001B1C52">
              <w:rPr>
                <w:rFonts w:ascii="Times New Roman" w:hAnsi="Times New Roman" w:cs="Times New Roman"/>
                <w:sz w:val="24"/>
                <w:szCs w:val="24"/>
              </w:rPr>
              <w:t xml:space="preserve">в </w:t>
            </w:r>
            <w:r w:rsidR="00D54D92" w:rsidRPr="00BA28A3">
              <w:rPr>
                <w:rFonts w:ascii="Times New Roman" w:hAnsi="Times New Roman" w:cs="Times New Roman"/>
                <w:sz w:val="24"/>
                <w:szCs w:val="24"/>
              </w:rPr>
              <w:t xml:space="preserve"> </w:t>
            </w:r>
            <w:r w:rsidR="001B1C52">
              <w:rPr>
                <w:rFonts w:ascii="Times New Roman" w:hAnsi="Times New Roman" w:cs="Times New Roman"/>
                <w:sz w:val="24"/>
                <w:szCs w:val="24"/>
              </w:rPr>
              <w:t>0</w:t>
            </w:r>
            <w:r w:rsidR="00581B8A">
              <w:rPr>
                <w:rFonts w:ascii="Times New Roman" w:hAnsi="Times New Roman" w:cs="Times New Roman"/>
                <w:sz w:val="24"/>
                <w:szCs w:val="24"/>
              </w:rPr>
              <w:t>8</w:t>
            </w:r>
            <w:r w:rsidR="00D54D92" w:rsidRPr="00BA28A3">
              <w:rPr>
                <w:rFonts w:ascii="Times New Roman" w:hAnsi="Times New Roman" w:cs="Times New Roman"/>
                <w:sz w:val="24"/>
                <w:szCs w:val="24"/>
              </w:rPr>
              <w:t>.00 часов  (по местному времени, часовой пояс ЕКБ)</w:t>
            </w:r>
          </w:p>
          <w:p w:rsidR="00632D16" w:rsidRPr="00632D16" w:rsidRDefault="00632D16" w:rsidP="00632D16">
            <w:pPr>
              <w:contextualSpacing/>
              <w:rPr>
                <w:rFonts w:ascii="Times New Roman" w:eastAsia="Times New Roman" w:hAnsi="Times New Roman" w:cs="Times New Roman"/>
                <w:i/>
                <w:iCs/>
                <w:sz w:val="24"/>
                <w:szCs w:val="24"/>
                <w:lang w:eastAsia="ru-RU"/>
              </w:rPr>
            </w:pPr>
            <w:r w:rsidRPr="00632D16">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w:t>
            </w:r>
            <w:r>
              <w:rPr>
                <w:rFonts w:ascii="Times New Roman" w:eastAsia="Times New Roman" w:hAnsi="Times New Roman" w:cs="Times New Roman"/>
                <w:i/>
                <w:iCs/>
                <w:sz w:val="24"/>
                <w:szCs w:val="24"/>
                <w:lang w:eastAsia="ru-RU"/>
              </w:rPr>
              <w:t>тие.</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24</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w:t>
            </w:r>
            <w:r>
              <w:rPr>
                <w:rFonts w:ascii="Times New Roman" w:hAnsi="Times New Roman" w:cs="Times New Roman"/>
                <w:i/>
                <w:sz w:val="24"/>
                <w:szCs w:val="24"/>
              </w:rPr>
              <w:t xml:space="preserve"> на </w:t>
            </w:r>
            <w:r>
              <w:rPr>
                <w:rFonts w:ascii="Times New Roman" w:hAnsi="Times New Roman" w:cs="Times New Roman"/>
                <w:i/>
                <w:sz w:val="24"/>
                <w:szCs w:val="24"/>
              </w:rPr>
              <w:lastRenderedPageBreak/>
              <w:t xml:space="preserve">участие в запросе котировок </w:t>
            </w:r>
            <w:r w:rsidRPr="00E57E9B">
              <w:rPr>
                <w:rFonts w:ascii="Times New Roman" w:hAnsi="Times New Roman" w:cs="Times New Roman"/>
                <w:i/>
                <w:sz w:val="24"/>
                <w:szCs w:val="24"/>
              </w:rPr>
              <w:t>в электронной форме</w:t>
            </w:r>
          </w:p>
        </w:tc>
        <w:tc>
          <w:tcPr>
            <w:tcW w:w="6252" w:type="dxa"/>
          </w:tcPr>
          <w:p w:rsidR="00D54D92" w:rsidRPr="00532279" w:rsidRDefault="00102372" w:rsidP="00E57E9B">
            <w:pPr>
              <w:pStyle w:val="a5"/>
              <w:spacing w:after="0"/>
              <w:ind w:left="0" w:right="40"/>
              <w:contextualSpacing/>
              <w:rPr>
                <w:szCs w:val="24"/>
              </w:rPr>
            </w:pPr>
            <w:r w:rsidRPr="00102372">
              <w:rPr>
                <w:szCs w:val="24"/>
              </w:rPr>
              <w:lastRenderedPageBreak/>
              <w:t>ЭТП ТОРГИ 223 http://torgi223.ru/</w:t>
            </w:r>
          </w:p>
        </w:tc>
      </w:tr>
      <w:tr w:rsidR="00D54D92" w:rsidRPr="00532279" w:rsidTr="00F5386C">
        <w:tc>
          <w:tcPr>
            <w:tcW w:w="556" w:type="dxa"/>
          </w:tcPr>
          <w:p w:rsidR="00D54D92"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25</w:t>
            </w:r>
          </w:p>
        </w:tc>
        <w:tc>
          <w:tcPr>
            <w:tcW w:w="3257" w:type="dxa"/>
          </w:tcPr>
          <w:p w:rsidR="00D54D92" w:rsidRPr="00532279" w:rsidRDefault="001C3DF2"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Дата рассмотрения и оценки заявок на участие в запросе котировок в электронной форме и подведения итогов:</w:t>
            </w:r>
          </w:p>
        </w:tc>
        <w:tc>
          <w:tcPr>
            <w:tcW w:w="6252" w:type="dxa"/>
          </w:tcPr>
          <w:p w:rsidR="00D54D92" w:rsidRPr="00532279" w:rsidRDefault="00257289" w:rsidP="0025728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581B8A" w:rsidRPr="00581B8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августа</w:t>
            </w:r>
            <w:r w:rsidR="00581B8A" w:rsidRPr="00581B8A">
              <w:rPr>
                <w:rFonts w:ascii="Times New Roman" w:eastAsia="Times New Roman" w:hAnsi="Times New Roman" w:cs="Times New Roman"/>
                <w:b/>
                <w:sz w:val="24"/>
                <w:szCs w:val="24"/>
                <w:lang w:eastAsia="ru-RU"/>
              </w:rPr>
              <w:t xml:space="preserve">   2023  года </w:t>
            </w:r>
            <w:r w:rsidR="00581B8A">
              <w:rPr>
                <w:rFonts w:ascii="Times New Roman" w:eastAsia="Times New Roman" w:hAnsi="Times New Roman" w:cs="Times New Roman"/>
                <w:b/>
                <w:sz w:val="24"/>
                <w:szCs w:val="24"/>
                <w:lang w:eastAsia="ru-RU"/>
              </w:rPr>
              <w:t>с</w:t>
            </w:r>
            <w:r w:rsidR="00D54D92" w:rsidRPr="00A3227D">
              <w:rPr>
                <w:rFonts w:ascii="Times New Roman" w:eastAsia="Times New Roman" w:hAnsi="Times New Roman" w:cs="Times New Roman"/>
                <w:b/>
                <w:sz w:val="24"/>
                <w:szCs w:val="24"/>
                <w:lang w:eastAsia="ru-RU"/>
              </w:rPr>
              <w:t xml:space="preserve"> 10.00 часов</w:t>
            </w:r>
            <w:r w:rsidR="00D54D92" w:rsidRPr="00532279">
              <w:rPr>
                <w:rFonts w:ascii="Times New Roman" w:eastAsia="Times New Roman" w:hAnsi="Times New Roman" w:cs="Times New Roman"/>
                <w:sz w:val="24"/>
                <w:szCs w:val="24"/>
                <w:lang w:eastAsia="ru-RU"/>
              </w:rPr>
              <w:t xml:space="preserve"> </w:t>
            </w:r>
            <w:r w:rsidR="00D54D92" w:rsidRPr="006140C7">
              <w:rPr>
                <w:rFonts w:ascii="Times New Roman" w:eastAsia="Times New Roman" w:hAnsi="Times New Roman" w:cs="Times New Roman"/>
                <w:sz w:val="24"/>
                <w:szCs w:val="24"/>
                <w:lang w:eastAsia="ru-RU"/>
              </w:rPr>
              <w:t>(по местному времени, часовой пояс ЕКБ)</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26</w:t>
            </w:r>
          </w:p>
        </w:tc>
        <w:tc>
          <w:tcPr>
            <w:tcW w:w="3257" w:type="dxa"/>
          </w:tcPr>
          <w:p w:rsidR="00D54D92" w:rsidRPr="00532279" w:rsidRDefault="00D54D92"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sidR="00D103AF">
              <w:rPr>
                <w:rFonts w:ascii="Times New Roman" w:hAnsi="Times New Roman" w:cs="Times New Roman"/>
                <w:i/>
                <w:sz w:val="24"/>
                <w:szCs w:val="24"/>
              </w:rPr>
              <w:t>и подведения итогов</w:t>
            </w:r>
          </w:p>
        </w:tc>
        <w:tc>
          <w:tcPr>
            <w:tcW w:w="6252" w:type="dxa"/>
          </w:tcPr>
          <w:p w:rsidR="00D54D92" w:rsidRPr="00532279" w:rsidRDefault="00D54D92"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54D92" w:rsidRPr="00532279" w:rsidTr="00F5386C">
        <w:tc>
          <w:tcPr>
            <w:tcW w:w="10065" w:type="dxa"/>
            <w:gridSpan w:val="3"/>
          </w:tcPr>
          <w:p w:rsidR="00D54D92" w:rsidRPr="00532279" w:rsidRDefault="00D54D92"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r w:rsidR="00F655EC">
              <w:rPr>
                <w:rFonts w:ascii="Times New Roman" w:hAnsi="Times New Roman" w:cs="Times New Roman"/>
                <w:b/>
                <w:sz w:val="24"/>
                <w:szCs w:val="24"/>
              </w:rPr>
              <w:t xml:space="preserve"> и обеспечение исполнения договора</w:t>
            </w:r>
            <w:r w:rsidRPr="00532279">
              <w:rPr>
                <w:rFonts w:ascii="Times New Roman" w:hAnsi="Times New Roman" w:cs="Times New Roman"/>
                <w:b/>
                <w:sz w:val="24"/>
                <w:szCs w:val="24"/>
              </w:rPr>
              <w:t>:</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2</w:t>
            </w:r>
            <w:r w:rsidR="00101810">
              <w:rPr>
                <w:rFonts w:ascii="Times New Roman" w:hAnsi="Times New Roman" w:cs="Times New Roman"/>
                <w:i/>
                <w:sz w:val="24"/>
                <w:szCs w:val="24"/>
              </w:rPr>
              <w:t>7</w:t>
            </w:r>
          </w:p>
        </w:tc>
        <w:tc>
          <w:tcPr>
            <w:tcW w:w="3257" w:type="dxa"/>
          </w:tcPr>
          <w:p w:rsidR="00D54D92" w:rsidRPr="00532279" w:rsidRDefault="00D54D92"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54D92" w:rsidRPr="00532279" w:rsidRDefault="00D54D92"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54D92" w:rsidRPr="00532279" w:rsidRDefault="00D54D92" w:rsidP="004C75CE">
            <w:pPr>
              <w:contextualSpacing/>
              <w:rPr>
                <w:rFonts w:ascii="Times New Roman" w:hAnsi="Times New Roman" w:cs="Times New Roman"/>
                <w:i/>
                <w:sz w:val="24"/>
                <w:szCs w:val="24"/>
              </w:rPr>
            </w:pPr>
          </w:p>
        </w:tc>
      </w:tr>
      <w:tr w:rsidR="00D54D92" w:rsidRPr="00532279" w:rsidTr="00F5386C">
        <w:tc>
          <w:tcPr>
            <w:tcW w:w="556" w:type="dxa"/>
          </w:tcPr>
          <w:p w:rsidR="00D54D92" w:rsidRPr="00F8709E" w:rsidRDefault="00101810" w:rsidP="00F8709E">
            <w:pPr>
              <w:contextualSpacing/>
              <w:rPr>
                <w:rFonts w:ascii="Times New Roman" w:hAnsi="Times New Roman" w:cs="Times New Roman"/>
                <w:i/>
                <w:sz w:val="24"/>
                <w:szCs w:val="24"/>
              </w:rPr>
            </w:pPr>
            <w:r>
              <w:rPr>
                <w:rFonts w:ascii="Times New Roman" w:hAnsi="Times New Roman" w:cs="Times New Roman"/>
                <w:i/>
                <w:sz w:val="24"/>
                <w:szCs w:val="24"/>
              </w:rPr>
              <w:t>28</w:t>
            </w:r>
          </w:p>
        </w:tc>
        <w:tc>
          <w:tcPr>
            <w:tcW w:w="3257" w:type="dxa"/>
          </w:tcPr>
          <w:p w:rsidR="00D54D92" w:rsidRPr="00F8709E" w:rsidRDefault="00D54D92"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tcPr>
          <w:p w:rsidR="00D54D92" w:rsidRDefault="00257289"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D54D92" w:rsidRPr="00004ACF">
              <w:rPr>
                <w:rFonts w:ascii="Times New Roman" w:eastAsia="Times New Roman" w:hAnsi="Times New Roman" w:cs="Times New Roman"/>
                <w:b/>
                <w:sz w:val="24"/>
                <w:szCs w:val="24"/>
                <w:lang w:eastAsia="ru-RU"/>
              </w:rPr>
              <w:t>редусмотрено</w:t>
            </w:r>
          </w:p>
          <w:p w:rsidR="00F655EC" w:rsidRPr="00F655EC" w:rsidRDefault="00F655EC" w:rsidP="00F655EC">
            <w:pPr>
              <w:autoSpaceDE w:val="0"/>
              <w:autoSpaceDN w:val="0"/>
              <w:adjustRightInd w:val="0"/>
              <w:ind w:firstLine="709"/>
              <w:jc w:val="both"/>
              <w:rPr>
                <w:rFonts w:ascii="Times New Roman" w:eastAsia="Calibri" w:hAnsi="Times New Roman" w:cs="Times New Roman"/>
                <w:sz w:val="24"/>
                <w:szCs w:val="24"/>
                <w:lang w:eastAsia="ru-RU"/>
              </w:rPr>
            </w:pPr>
            <w:r w:rsidRPr="00F655EC">
              <w:rPr>
                <w:rFonts w:ascii="Times New Roman" w:eastAsia="Times New Roman" w:hAnsi="Times New Roman" w:cs="Times New Roman"/>
                <w:sz w:val="24"/>
                <w:szCs w:val="24"/>
                <w:lang w:eastAsia="ru-RU"/>
              </w:rPr>
              <w:t xml:space="preserve">Поставщик до заключения Договора предоставляет Покупателю обеспечение исполнения Договора в виде банковской гарантии в размере 10 % начальной (максимальной) цены Договора, что составляет </w:t>
            </w:r>
            <w:r w:rsidR="00E42C99">
              <w:rPr>
                <w:rFonts w:ascii="Times New Roman" w:eastAsia="Times New Roman" w:hAnsi="Times New Roman" w:cs="Times New Roman"/>
                <w:sz w:val="24"/>
                <w:szCs w:val="24"/>
                <w:lang w:eastAsia="ru-RU"/>
              </w:rPr>
              <w:t xml:space="preserve"> </w:t>
            </w:r>
            <w:r w:rsidR="00052FC9">
              <w:rPr>
                <w:rFonts w:ascii="Times New Roman" w:eastAsia="Times New Roman" w:hAnsi="Times New Roman" w:cs="Times New Roman"/>
                <w:b/>
                <w:sz w:val="24"/>
                <w:szCs w:val="24"/>
                <w:lang w:eastAsia="ru-RU"/>
              </w:rPr>
              <w:t>3</w:t>
            </w:r>
            <w:r w:rsidR="00052FC9" w:rsidRPr="00052FC9">
              <w:rPr>
                <w:rFonts w:ascii="Times New Roman" w:eastAsia="Times New Roman" w:hAnsi="Times New Roman" w:cs="Times New Roman"/>
                <w:b/>
                <w:sz w:val="24"/>
                <w:szCs w:val="24"/>
                <w:lang w:eastAsia="ru-RU"/>
              </w:rPr>
              <w:t>33</w:t>
            </w:r>
            <w:r w:rsidR="00052FC9">
              <w:rPr>
                <w:rFonts w:ascii="Times New Roman" w:eastAsia="Times New Roman" w:hAnsi="Times New Roman" w:cs="Times New Roman"/>
                <w:b/>
                <w:sz w:val="24"/>
                <w:szCs w:val="24"/>
                <w:lang w:eastAsia="ru-RU"/>
              </w:rPr>
              <w:t xml:space="preserve"> 5</w:t>
            </w:r>
            <w:r w:rsidR="00052FC9" w:rsidRPr="00052FC9">
              <w:rPr>
                <w:rFonts w:ascii="Times New Roman" w:eastAsia="Times New Roman" w:hAnsi="Times New Roman" w:cs="Times New Roman"/>
                <w:b/>
                <w:sz w:val="24"/>
                <w:szCs w:val="24"/>
                <w:lang w:eastAsia="ru-RU"/>
              </w:rPr>
              <w:t>49</w:t>
            </w:r>
            <w:r w:rsidR="00052FC9">
              <w:rPr>
                <w:rFonts w:ascii="Times New Roman" w:eastAsia="Times New Roman" w:hAnsi="Times New Roman" w:cs="Times New Roman"/>
                <w:b/>
                <w:sz w:val="24"/>
                <w:szCs w:val="24"/>
                <w:lang w:eastAsia="ru-RU"/>
              </w:rPr>
              <w:t xml:space="preserve"> </w:t>
            </w:r>
            <w:r w:rsidRPr="00F655EC">
              <w:rPr>
                <w:rFonts w:ascii="Times New Roman" w:eastAsia="Times New Roman" w:hAnsi="Times New Roman" w:cs="Times New Roman"/>
                <w:sz w:val="24"/>
                <w:szCs w:val="24"/>
                <w:lang w:eastAsia="ru-RU"/>
              </w:rPr>
              <w:t xml:space="preserve">рублей </w:t>
            </w:r>
            <w:r w:rsidR="00C20E10">
              <w:rPr>
                <w:rFonts w:ascii="Times New Roman" w:eastAsia="Times New Roman" w:hAnsi="Times New Roman" w:cs="Times New Roman"/>
                <w:sz w:val="24"/>
                <w:szCs w:val="24"/>
                <w:lang w:eastAsia="ru-RU"/>
              </w:rPr>
              <w:t>78</w:t>
            </w:r>
            <w:r w:rsidRPr="00F655EC">
              <w:rPr>
                <w:rFonts w:ascii="Times New Roman" w:eastAsia="Times New Roman" w:hAnsi="Times New Roman" w:cs="Times New Roman"/>
                <w:sz w:val="24"/>
                <w:szCs w:val="24"/>
                <w:lang w:eastAsia="ru-RU"/>
              </w:rPr>
              <w:t xml:space="preserve"> копеек</w:t>
            </w:r>
            <w:r w:rsidRPr="00F655EC">
              <w:rPr>
                <w:rFonts w:ascii="Times New Roman" w:eastAsia="Calibri" w:hAnsi="Times New Roman" w:cs="Times New Roman"/>
                <w:sz w:val="24"/>
                <w:szCs w:val="24"/>
                <w:lang w:eastAsia="ru-RU"/>
              </w:rPr>
              <w:t>.</w:t>
            </w:r>
            <w:r w:rsidR="00C20E10">
              <w:rPr>
                <w:rFonts w:ascii="Times New Roman" w:eastAsia="Calibri" w:hAnsi="Times New Roman" w:cs="Times New Roman"/>
                <w:sz w:val="24"/>
                <w:szCs w:val="24"/>
                <w:lang w:eastAsia="ru-RU"/>
              </w:rPr>
              <w:t xml:space="preserve"> </w:t>
            </w:r>
            <w:r w:rsidRPr="00F655EC">
              <w:rPr>
                <w:rFonts w:ascii="Times New Roman" w:eastAsia="Times New Roman" w:hAnsi="Times New Roman" w:cs="Times New Roman"/>
                <w:sz w:val="24"/>
                <w:szCs w:val="24"/>
                <w:lang w:eastAsia="ru-RU"/>
              </w:rPr>
              <w:t xml:space="preserve">Обеспечение исполнения Договора должно действовать </w:t>
            </w:r>
            <w:proofErr w:type="gramStart"/>
            <w:r w:rsidRPr="00F655EC">
              <w:rPr>
                <w:rFonts w:ascii="Times New Roman" w:eastAsia="Times New Roman" w:hAnsi="Times New Roman" w:cs="Times New Roman"/>
                <w:sz w:val="24"/>
                <w:szCs w:val="24"/>
                <w:lang w:eastAsia="ru-RU"/>
              </w:rPr>
              <w:t>с даты заключения</w:t>
            </w:r>
            <w:proofErr w:type="gramEnd"/>
            <w:r w:rsidRPr="00F655EC">
              <w:rPr>
                <w:rFonts w:ascii="Times New Roman" w:eastAsia="Times New Roman" w:hAnsi="Times New Roman" w:cs="Times New Roman"/>
                <w:sz w:val="24"/>
                <w:szCs w:val="24"/>
                <w:lang w:eastAsia="ru-RU"/>
              </w:rPr>
              <w:t xml:space="preserve"> Договора и превышать срок действия Договора не менее чем на 1 (один) месяц. </w:t>
            </w:r>
          </w:p>
          <w:p w:rsidR="00004ACF" w:rsidRPr="00311F45" w:rsidRDefault="000148EF" w:rsidP="00311F45">
            <w:pPr>
              <w:autoSpaceDE w:val="0"/>
              <w:autoSpaceDN w:val="0"/>
              <w:ind w:firstLine="540"/>
              <w:contextualSpacing/>
              <w:jc w:val="both"/>
              <w:rPr>
                <w:rFonts w:ascii="Times New Roman" w:eastAsia="Times New Roman" w:hAnsi="Times New Roman" w:cs="Times New Roman"/>
                <w:sz w:val="20"/>
                <w:szCs w:val="20"/>
                <w:lang w:eastAsia="ru-RU"/>
              </w:rPr>
            </w:pPr>
            <w:r w:rsidRPr="00311F45">
              <w:rPr>
                <w:rFonts w:ascii="Times New Roman" w:eastAsia="Times New Roman" w:hAnsi="Times New Roman" w:cs="Times New Roman"/>
                <w:sz w:val="20"/>
                <w:szCs w:val="20"/>
                <w:lang w:eastAsia="ru-RU"/>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r w:rsidR="00311F45" w:rsidRPr="00311F45">
              <w:rPr>
                <w:rFonts w:ascii="Times New Roman" w:eastAsia="Times New Roman" w:hAnsi="Times New Roman" w:cs="Times New Roman"/>
                <w:sz w:val="20"/>
                <w:szCs w:val="20"/>
                <w:lang w:eastAsia="ru-RU"/>
              </w:rPr>
              <w:t xml:space="preserve"> </w:t>
            </w:r>
            <w:bookmarkStart w:id="1" w:name="Par14"/>
            <w:bookmarkEnd w:id="1"/>
          </w:p>
        </w:tc>
      </w:tr>
      <w:tr w:rsidR="00D54D92" w:rsidRPr="00532279" w:rsidTr="00F5386C">
        <w:tc>
          <w:tcPr>
            <w:tcW w:w="556" w:type="dxa"/>
          </w:tcPr>
          <w:p w:rsidR="00D54D92" w:rsidRPr="00D15D76" w:rsidRDefault="00101810"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54D92" w:rsidRPr="00D15D76" w:rsidRDefault="00D54D92"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257289" w:rsidRDefault="00257289" w:rsidP="00257289">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w:t>
            </w:r>
            <w:r w:rsidRPr="00AF2003">
              <w:rPr>
                <w:rFonts w:ascii="Times New Roman" w:eastAsia="Times New Roman" w:hAnsi="Times New Roman" w:cs="Times New Roman"/>
                <w:sz w:val="24"/>
                <w:szCs w:val="24"/>
                <w:lang w:eastAsia="ru-RU"/>
              </w:rPr>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w:t>
            </w:r>
          </w:p>
          <w:p w:rsidR="00257289" w:rsidRDefault="00257289" w:rsidP="00257289">
            <w:pPr>
              <w:pStyle w:val="ab"/>
              <w:numPr>
                <w:ilvl w:val="0"/>
                <w:numId w:val="10"/>
              </w:numPr>
              <w:jc w:val="both"/>
              <w:rPr>
                <w:rFonts w:ascii="Times New Roman" w:eastAsia="Times New Roman" w:hAnsi="Times New Roman" w:cs="Times New Roman"/>
                <w:sz w:val="24"/>
                <w:szCs w:val="24"/>
                <w:lang w:eastAsia="ru-RU"/>
              </w:rPr>
            </w:pPr>
            <w:r w:rsidRPr="00E53D24">
              <w:rPr>
                <w:rFonts w:ascii="Times New Roman" w:eastAsia="Times New Roman" w:hAnsi="Times New Roman" w:cs="Times New Roman"/>
                <w:sz w:val="24"/>
                <w:szCs w:val="24"/>
                <w:lang w:eastAsia="ru-RU"/>
              </w:rPr>
              <w:t>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p>
          <w:p w:rsidR="00257289" w:rsidRPr="00E53D24" w:rsidRDefault="00257289" w:rsidP="00257289">
            <w:pPr>
              <w:pStyle w:val="ab"/>
              <w:ind w:left="1320"/>
              <w:jc w:val="both"/>
              <w:rPr>
                <w:rFonts w:ascii="Times New Roman" w:eastAsia="Times New Roman" w:hAnsi="Times New Roman" w:cs="Times New Roman"/>
                <w:sz w:val="24"/>
                <w:szCs w:val="24"/>
                <w:lang w:eastAsia="ru-RU"/>
              </w:rPr>
            </w:pPr>
            <w:r w:rsidRPr="00E53D24">
              <w:rPr>
                <w:rFonts w:ascii="Times New Roman" w:eastAsia="Times New Roman" w:hAnsi="Times New Roman" w:cs="Times New Roman"/>
                <w:sz w:val="24"/>
                <w:szCs w:val="24"/>
                <w:lang w:eastAsia="ru-RU"/>
              </w:rPr>
              <w:t xml:space="preserve"> или </w:t>
            </w:r>
          </w:p>
          <w:p w:rsidR="00257289" w:rsidRPr="00E53D24" w:rsidRDefault="00257289" w:rsidP="00257289">
            <w:pPr>
              <w:pStyle w:val="ab"/>
              <w:numPr>
                <w:ilvl w:val="0"/>
                <w:numId w:val="10"/>
              </w:numPr>
              <w:jc w:val="both"/>
              <w:rPr>
                <w:rFonts w:ascii="Times New Roman" w:eastAsia="Times New Roman" w:hAnsi="Times New Roman" w:cs="Times New Roman"/>
                <w:sz w:val="24"/>
                <w:szCs w:val="24"/>
                <w:lang w:eastAsia="ru-RU"/>
              </w:rPr>
            </w:pPr>
            <w:r w:rsidRPr="00E53D24">
              <w:rPr>
                <w:rFonts w:ascii="Times New Roman" w:eastAsia="Times New Roman" w:hAnsi="Times New Roman" w:cs="Times New Roman"/>
                <w:sz w:val="24"/>
                <w:szCs w:val="24"/>
                <w:lang w:eastAsia="ru-RU"/>
              </w:rPr>
              <w:t xml:space="preserve">информации, подтверждающей добросовестность такого участника </w:t>
            </w:r>
            <w:proofErr w:type="gramStart"/>
            <w:r w:rsidRPr="00E53D24">
              <w:rPr>
                <w:rFonts w:ascii="Times New Roman" w:eastAsia="Times New Roman" w:hAnsi="Times New Roman" w:cs="Times New Roman"/>
                <w:sz w:val="24"/>
                <w:szCs w:val="24"/>
                <w:lang w:eastAsia="ru-RU"/>
              </w:rPr>
              <w:t>в</w:t>
            </w:r>
            <w:proofErr w:type="gramEnd"/>
            <w:r w:rsidRPr="00E53D24">
              <w:rPr>
                <w:rFonts w:ascii="Times New Roman" w:eastAsia="Times New Roman" w:hAnsi="Times New Roman" w:cs="Times New Roman"/>
                <w:sz w:val="24"/>
                <w:szCs w:val="24"/>
                <w:lang w:eastAsia="ru-RU"/>
              </w:rPr>
              <w:t xml:space="preserve"> </w:t>
            </w:r>
            <w:proofErr w:type="gramStart"/>
            <w:r w:rsidRPr="00E53D24">
              <w:rPr>
                <w:rFonts w:ascii="Times New Roman" w:eastAsia="Times New Roman" w:hAnsi="Times New Roman" w:cs="Times New Roman"/>
                <w:sz w:val="24"/>
                <w:szCs w:val="24"/>
                <w:lang w:eastAsia="ru-RU"/>
              </w:rPr>
              <w:t>с</w:t>
            </w:r>
            <w:proofErr w:type="gramEnd"/>
            <w:r w:rsidRPr="00E53D24">
              <w:rPr>
                <w:rFonts w:ascii="Times New Roman" w:eastAsia="Times New Roman" w:hAnsi="Times New Roman" w:cs="Times New Roman"/>
                <w:sz w:val="24"/>
                <w:szCs w:val="24"/>
                <w:lang w:eastAsia="ru-RU"/>
              </w:rPr>
              <w:t xml:space="preserve">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D54D92" w:rsidRPr="00D15D76" w:rsidRDefault="00D54D92" w:rsidP="00257289">
            <w:pPr>
              <w:contextualSpacing/>
              <w:rPr>
                <w:rFonts w:ascii="Times New Roman" w:hAnsi="Times New Roman" w:cs="Times New Roman"/>
                <w:sz w:val="24"/>
                <w:szCs w:val="24"/>
              </w:rPr>
            </w:pPr>
          </w:p>
        </w:tc>
      </w:tr>
      <w:tr w:rsidR="00D54D92" w:rsidRPr="00532279" w:rsidTr="00F5386C">
        <w:tc>
          <w:tcPr>
            <w:tcW w:w="10065" w:type="dxa"/>
            <w:gridSpan w:val="3"/>
          </w:tcPr>
          <w:p w:rsidR="00D54D92" w:rsidRPr="00532279" w:rsidRDefault="00D54D92"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0</w:t>
            </w:r>
          </w:p>
        </w:tc>
        <w:tc>
          <w:tcPr>
            <w:tcW w:w="3257" w:type="dxa"/>
          </w:tcPr>
          <w:p w:rsidR="00D54D92" w:rsidRPr="00532279" w:rsidRDefault="00D54D92"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54D92" w:rsidRPr="00747599" w:rsidRDefault="001C3DF2"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1</w:t>
            </w:r>
          </w:p>
        </w:tc>
        <w:tc>
          <w:tcPr>
            <w:tcW w:w="3257" w:type="dxa"/>
          </w:tcPr>
          <w:p w:rsidR="00D54D92" w:rsidRPr="00532279" w:rsidRDefault="00D54D92"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Дата окончания срока предоставления участникам закупки извещения о </w:t>
            </w:r>
            <w:r w:rsidRPr="00532279">
              <w:rPr>
                <w:rFonts w:ascii="Times New Roman" w:hAnsi="Times New Roman" w:cs="Times New Roman"/>
                <w:i/>
                <w:sz w:val="24"/>
                <w:szCs w:val="24"/>
              </w:rPr>
              <w:lastRenderedPageBreak/>
              <w:t>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54D92" w:rsidRPr="00747599" w:rsidRDefault="00F655EC" w:rsidP="00DF6AD0">
            <w:pPr>
              <w:contextualSpacing/>
              <w:rPr>
                <w:rFonts w:ascii="Times New Roman" w:hAnsi="Times New Roman" w:cs="Times New Roman"/>
                <w:sz w:val="24"/>
                <w:szCs w:val="24"/>
              </w:rPr>
            </w:pPr>
            <w:r w:rsidRPr="00F655EC">
              <w:rPr>
                <w:rFonts w:ascii="Times New Roman" w:hAnsi="Times New Roman" w:cs="Times New Roman"/>
                <w:b/>
                <w:sz w:val="24"/>
                <w:szCs w:val="24"/>
              </w:rPr>
              <w:lastRenderedPageBreak/>
              <w:t>8  августа   2023  года</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w:t>
            </w:r>
            <w:r w:rsidR="00101810">
              <w:rPr>
                <w:rFonts w:ascii="Times New Roman" w:hAnsi="Times New Roman" w:cs="Times New Roman"/>
                <w:i/>
                <w:sz w:val="24"/>
                <w:szCs w:val="24"/>
              </w:rPr>
              <w:t>2</w:t>
            </w:r>
          </w:p>
        </w:tc>
        <w:tc>
          <w:tcPr>
            <w:tcW w:w="3257" w:type="dxa"/>
          </w:tcPr>
          <w:p w:rsidR="00D54D92" w:rsidRPr="003126C8" w:rsidRDefault="00D54D92"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54D92" w:rsidRPr="00532279" w:rsidRDefault="00D54D92" w:rsidP="0015678F">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sidR="0015678F">
              <w:rPr>
                <w:rFonts w:ascii="Times New Roman" w:eastAsia="Times New Roman" w:hAnsi="Times New Roman" w:cs="Times New Roman"/>
                <w:sz w:val="24"/>
                <w:szCs w:val="24"/>
                <w:lang w:eastAsia="ru-RU"/>
              </w:rPr>
              <w:t>на электронной торговой</w:t>
            </w:r>
            <w:r w:rsidR="0015678F" w:rsidRPr="0015678F">
              <w:rPr>
                <w:rFonts w:ascii="Times New Roman" w:eastAsia="Times New Roman" w:hAnsi="Times New Roman" w:cs="Times New Roman"/>
                <w:sz w:val="24"/>
                <w:szCs w:val="24"/>
                <w:lang w:eastAsia="ru-RU"/>
              </w:rPr>
              <w:t xml:space="preserve"> площа</w:t>
            </w:r>
            <w:r w:rsidR="0015678F">
              <w:rPr>
                <w:rFonts w:ascii="Times New Roman" w:eastAsia="Times New Roman" w:hAnsi="Times New Roman" w:cs="Times New Roman"/>
                <w:sz w:val="24"/>
                <w:szCs w:val="24"/>
                <w:lang w:eastAsia="ru-RU"/>
              </w:rPr>
              <w:t>дке</w:t>
            </w:r>
            <w:r w:rsidR="0015678F" w:rsidRPr="0015678F">
              <w:rPr>
                <w:rFonts w:ascii="Times New Roman" w:eastAsia="Times New Roman" w:hAnsi="Times New Roman" w:cs="Times New Roman"/>
                <w:sz w:val="24"/>
                <w:szCs w:val="24"/>
                <w:lang w:eastAsia="ru-RU"/>
              </w:rPr>
              <w:t xml:space="preserve"> ЭТП ТОРГИ 223 </w:t>
            </w:r>
            <w:hyperlink r:id="rId11" w:history="1">
              <w:r w:rsidR="0015678F" w:rsidRPr="00F06CA2">
                <w:rPr>
                  <w:rStyle w:val="a4"/>
                  <w:rFonts w:ascii="Times New Roman" w:eastAsia="Times New Roman" w:hAnsi="Times New Roman" w:cs="Times New Roman"/>
                  <w:sz w:val="24"/>
                  <w:szCs w:val="24"/>
                  <w:lang w:eastAsia="ru-RU"/>
                </w:rPr>
                <w:t>http://torgi223.ru/</w:t>
              </w:r>
            </w:hyperlink>
            <w:r w:rsidR="0015678F">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3</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54D92" w:rsidRPr="00532279" w:rsidRDefault="00D54D92"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00535F9C" w:rsidRPr="00535F9C">
              <w:rPr>
                <w:rFonts w:ascii="Times New Roman" w:eastAsia="Times New Roman" w:hAnsi="Times New Roman" w:cs="Times New Roman"/>
                <w:sz w:val="24"/>
                <w:szCs w:val="24"/>
                <w:lang w:eastAsia="ru-RU"/>
              </w:rPr>
              <w:t xml:space="preserve">электронная площадка  </w:t>
            </w:r>
            <w:r w:rsidR="0015678F" w:rsidRPr="0015678F">
              <w:rPr>
                <w:rFonts w:ascii="Times New Roman" w:eastAsia="Times New Roman" w:hAnsi="Times New Roman" w:cs="Times New Roman"/>
                <w:sz w:val="24"/>
                <w:szCs w:val="24"/>
                <w:lang w:eastAsia="ru-RU"/>
              </w:rPr>
              <w:t>ЭТП ТОРГИ 223 http://torgi223.ru/</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4</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D54D92" w:rsidRPr="00532279" w:rsidRDefault="00D54D92"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5</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D54D92" w:rsidRPr="00532279" w:rsidRDefault="00D54D92"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54D92" w:rsidRPr="00532279" w:rsidTr="00F5386C">
        <w:tc>
          <w:tcPr>
            <w:tcW w:w="10065" w:type="dxa"/>
            <w:gridSpan w:val="3"/>
          </w:tcPr>
          <w:p w:rsidR="00D54D92" w:rsidRPr="00532279" w:rsidRDefault="00D54D92"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sidR="00CF37D5">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54D92" w:rsidRPr="00532279" w:rsidTr="00F5386C">
        <w:trPr>
          <w:trHeight w:val="5661"/>
        </w:trPr>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6</w:t>
            </w:r>
          </w:p>
        </w:tc>
        <w:tc>
          <w:tcPr>
            <w:tcW w:w="3257" w:type="dxa"/>
          </w:tcPr>
          <w:p w:rsidR="00D54D92" w:rsidRPr="00532279" w:rsidRDefault="00D54D92"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54D92" w:rsidRPr="00532279" w:rsidRDefault="00D54D92"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sidR="00535F9C">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31295E">
              <w:rPr>
                <w:rFonts w:ascii="Times New Roman" w:hAnsi="Times New Roman" w:cs="Times New Roman"/>
                <w:sz w:val="24"/>
                <w:szCs w:val="24"/>
              </w:rPr>
              <w:t xml:space="preserve"> </w:t>
            </w:r>
          </w:p>
        </w:tc>
      </w:tr>
      <w:tr w:rsidR="00D54D92" w:rsidRPr="00532279" w:rsidTr="00F5386C">
        <w:tc>
          <w:tcPr>
            <w:tcW w:w="556" w:type="dxa"/>
            <w:vMerge w:val="restart"/>
          </w:tcPr>
          <w:p w:rsidR="00D54D92" w:rsidRPr="0011587E"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7</w:t>
            </w:r>
          </w:p>
        </w:tc>
        <w:tc>
          <w:tcPr>
            <w:tcW w:w="3257" w:type="dxa"/>
            <w:tcBorders>
              <w:bottom w:val="single" w:sz="4" w:space="0" w:color="auto"/>
            </w:tcBorders>
          </w:tcPr>
          <w:p w:rsidR="00D54D92" w:rsidRPr="00532279" w:rsidRDefault="00D54D92"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A17154" w:rsidRDefault="00FE4A37" w:rsidP="00A17154">
            <w:pPr>
              <w:contextualSpacing/>
              <w:rPr>
                <w:rFonts w:ascii="Times New Roman" w:hAnsi="Times New Roman" w:cs="Times New Roman"/>
                <w:b/>
                <w:sz w:val="24"/>
                <w:szCs w:val="24"/>
              </w:rPr>
            </w:pPr>
            <w:proofErr w:type="gramStart"/>
            <w:r>
              <w:rPr>
                <w:rFonts w:ascii="Times New Roman" w:hAnsi="Times New Roman" w:cs="Times New Roman"/>
                <w:b/>
                <w:sz w:val="24"/>
                <w:szCs w:val="24"/>
              </w:rPr>
              <w:t xml:space="preserve">с </w:t>
            </w:r>
            <w:r w:rsidR="008E39A8">
              <w:rPr>
                <w:rFonts w:ascii="Times New Roman" w:hAnsi="Times New Roman" w:cs="Times New Roman"/>
                <w:b/>
                <w:sz w:val="24"/>
                <w:szCs w:val="24"/>
              </w:rPr>
              <w:t>даты публикации</w:t>
            </w:r>
            <w:proofErr w:type="gramEnd"/>
            <w:r w:rsidR="008E39A8">
              <w:rPr>
                <w:rFonts w:ascii="Times New Roman" w:hAnsi="Times New Roman" w:cs="Times New Roman"/>
                <w:b/>
                <w:sz w:val="24"/>
                <w:szCs w:val="24"/>
              </w:rPr>
              <w:t xml:space="preserve"> извещения о запросе котировок </w:t>
            </w:r>
            <w:r w:rsidR="00A07117" w:rsidRPr="00A07117">
              <w:rPr>
                <w:rFonts w:ascii="Times New Roman" w:hAnsi="Times New Roman" w:cs="Times New Roman"/>
                <w:b/>
                <w:sz w:val="24"/>
                <w:szCs w:val="24"/>
              </w:rPr>
              <w:t xml:space="preserve"> </w:t>
            </w:r>
            <w:r w:rsidR="00D54D92">
              <w:rPr>
                <w:rFonts w:ascii="Times New Roman" w:hAnsi="Times New Roman" w:cs="Times New Roman"/>
                <w:b/>
                <w:sz w:val="24"/>
                <w:szCs w:val="24"/>
              </w:rPr>
              <w:t xml:space="preserve">по </w:t>
            </w:r>
            <w:r w:rsidR="00F655EC">
              <w:rPr>
                <w:rFonts w:ascii="Times New Roman" w:hAnsi="Times New Roman" w:cs="Times New Roman"/>
                <w:b/>
                <w:sz w:val="24"/>
                <w:szCs w:val="24"/>
              </w:rPr>
              <w:t>2</w:t>
            </w:r>
            <w:r w:rsidR="00074114">
              <w:rPr>
                <w:rFonts w:ascii="Times New Roman" w:hAnsi="Times New Roman" w:cs="Times New Roman"/>
                <w:b/>
                <w:sz w:val="24"/>
                <w:szCs w:val="24"/>
              </w:rPr>
              <w:t xml:space="preserve"> </w:t>
            </w:r>
            <w:r w:rsidR="00F655EC">
              <w:rPr>
                <w:rFonts w:ascii="Times New Roman" w:hAnsi="Times New Roman" w:cs="Times New Roman"/>
                <w:b/>
                <w:sz w:val="24"/>
                <w:szCs w:val="24"/>
              </w:rPr>
              <w:t xml:space="preserve"> августа </w:t>
            </w:r>
            <w:r w:rsidR="006E77A3" w:rsidRPr="006E77A3">
              <w:rPr>
                <w:rFonts w:ascii="Times New Roman" w:hAnsi="Times New Roman" w:cs="Times New Roman"/>
                <w:b/>
                <w:sz w:val="24"/>
                <w:szCs w:val="24"/>
              </w:rPr>
              <w:t xml:space="preserve">   202</w:t>
            </w:r>
            <w:r w:rsidR="00CF6647">
              <w:rPr>
                <w:rFonts w:ascii="Times New Roman" w:hAnsi="Times New Roman" w:cs="Times New Roman"/>
                <w:b/>
                <w:sz w:val="24"/>
                <w:szCs w:val="24"/>
              </w:rPr>
              <w:t>3</w:t>
            </w:r>
            <w:r w:rsidR="006E77A3"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54D92" w:rsidRPr="003126C8" w:rsidRDefault="00D54D92"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54D92" w:rsidRPr="00532279" w:rsidTr="00F5386C">
        <w:tc>
          <w:tcPr>
            <w:tcW w:w="556" w:type="dxa"/>
            <w:vMerge/>
            <w:tcBorders>
              <w:bottom w:val="nil"/>
            </w:tcBorders>
          </w:tcPr>
          <w:p w:rsidR="00D54D92" w:rsidRDefault="00D54D92" w:rsidP="00F514F7">
            <w:pPr>
              <w:contextualSpacing/>
              <w:rPr>
                <w:rFonts w:ascii="Times New Roman" w:hAnsi="Times New Roman" w:cs="Times New Roman"/>
                <w:i/>
                <w:sz w:val="24"/>
                <w:szCs w:val="24"/>
              </w:rPr>
            </w:pPr>
          </w:p>
        </w:tc>
        <w:tc>
          <w:tcPr>
            <w:tcW w:w="3257" w:type="dxa"/>
            <w:tcBorders>
              <w:bottom w:val="nil"/>
            </w:tcBorders>
          </w:tcPr>
          <w:p w:rsidR="00D54D92" w:rsidRPr="0011587E" w:rsidRDefault="00D54D92"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w:t>
            </w:r>
            <w:r w:rsidRPr="002E24EC">
              <w:rPr>
                <w:rFonts w:ascii="Times New Roman" w:hAnsi="Times New Roman" w:cs="Times New Roman"/>
                <w:i/>
                <w:sz w:val="24"/>
                <w:szCs w:val="24"/>
              </w:rPr>
              <w:lastRenderedPageBreak/>
              <w:t xml:space="preserve">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1A768A" w:rsidRPr="001E60D7" w:rsidRDefault="008E39A8" w:rsidP="00E42C99">
            <w:pPr>
              <w:contextualSpacing/>
              <w:rPr>
                <w:rFonts w:ascii="Times New Roman" w:hAnsi="Times New Roman" w:cs="Times New Roman"/>
                <w:b/>
                <w:sz w:val="24"/>
                <w:szCs w:val="24"/>
              </w:rPr>
            </w:pPr>
            <w:proofErr w:type="gramStart"/>
            <w:r w:rsidRPr="008E39A8">
              <w:rPr>
                <w:rFonts w:ascii="Times New Roman" w:hAnsi="Times New Roman" w:cs="Times New Roman"/>
                <w:b/>
                <w:sz w:val="24"/>
                <w:szCs w:val="24"/>
              </w:rPr>
              <w:lastRenderedPageBreak/>
              <w:t>с даты публикации</w:t>
            </w:r>
            <w:proofErr w:type="gramEnd"/>
            <w:r w:rsidRPr="008E39A8">
              <w:rPr>
                <w:rFonts w:ascii="Times New Roman" w:hAnsi="Times New Roman" w:cs="Times New Roman"/>
                <w:b/>
                <w:sz w:val="24"/>
                <w:szCs w:val="24"/>
              </w:rPr>
              <w:t xml:space="preserve"> извещения о запросе котировок  </w:t>
            </w:r>
            <w:r w:rsidR="00DF6AD0" w:rsidRPr="00DF6AD0">
              <w:rPr>
                <w:rFonts w:ascii="Times New Roman" w:hAnsi="Times New Roman" w:cs="Times New Roman"/>
                <w:b/>
                <w:sz w:val="24"/>
                <w:szCs w:val="24"/>
              </w:rPr>
              <w:t xml:space="preserve">по </w:t>
            </w:r>
            <w:r w:rsidR="00E42C99">
              <w:rPr>
                <w:rFonts w:ascii="Times New Roman" w:hAnsi="Times New Roman" w:cs="Times New Roman"/>
                <w:b/>
                <w:sz w:val="24"/>
                <w:szCs w:val="24"/>
              </w:rPr>
              <w:t>7</w:t>
            </w:r>
            <w:r w:rsidR="00F655EC">
              <w:rPr>
                <w:rFonts w:ascii="Times New Roman" w:hAnsi="Times New Roman" w:cs="Times New Roman"/>
                <w:b/>
                <w:sz w:val="24"/>
                <w:szCs w:val="24"/>
              </w:rPr>
              <w:t xml:space="preserve"> августа </w:t>
            </w:r>
            <w:r w:rsidR="00DF6AD0" w:rsidRPr="00DF6AD0">
              <w:rPr>
                <w:rFonts w:ascii="Times New Roman" w:hAnsi="Times New Roman" w:cs="Times New Roman"/>
                <w:b/>
                <w:sz w:val="24"/>
                <w:szCs w:val="24"/>
              </w:rPr>
              <w:t xml:space="preserve">   2023 года включительно</w:t>
            </w:r>
            <w:r w:rsidR="00663D7F">
              <w:rPr>
                <w:rFonts w:ascii="Times New Roman" w:hAnsi="Times New Roman" w:cs="Times New Roman"/>
                <w:b/>
                <w:sz w:val="24"/>
                <w:szCs w:val="24"/>
              </w:rPr>
              <w:t xml:space="preserve">. </w:t>
            </w:r>
            <w:r w:rsidR="001A768A" w:rsidRPr="001A768A">
              <w:rPr>
                <w:rFonts w:ascii="Times New Roman" w:eastAsia="Times New Roman" w:hAnsi="Times New Roman" w:cs="Times New Roman"/>
                <w:i/>
                <w:iCs/>
                <w:sz w:val="24"/>
                <w:szCs w:val="24"/>
                <w:lang w:eastAsia="ru-RU"/>
              </w:rPr>
              <w:t xml:space="preserve">В течение трех </w:t>
            </w:r>
            <w:r w:rsidR="001A768A" w:rsidRPr="001A768A">
              <w:rPr>
                <w:rFonts w:ascii="Times New Roman" w:eastAsia="Times New Roman" w:hAnsi="Times New Roman" w:cs="Times New Roman"/>
                <w:i/>
                <w:iCs/>
                <w:sz w:val="24"/>
                <w:szCs w:val="24"/>
                <w:lang w:eastAsia="ru-RU"/>
              </w:rPr>
              <w:lastRenderedPageBreak/>
              <w:t>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54D92" w:rsidRPr="002E24EC" w:rsidTr="00F5386C">
        <w:tc>
          <w:tcPr>
            <w:tcW w:w="556" w:type="dxa"/>
            <w:tcBorders>
              <w:bottom w:val="nil"/>
            </w:tcBorders>
          </w:tcPr>
          <w:p w:rsidR="00D54D92" w:rsidRPr="0011587E" w:rsidRDefault="00101810"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38</w:t>
            </w:r>
          </w:p>
        </w:tc>
        <w:tc>
          <w:tcPr>
            <w:tcW w:w="3257" w:type="dxa"/>
            <w:tcBorders>
              <w:bottom w:val="nil"/>
            </w:tcBorders>
          </w:tcPr>
          <w:p w:rsidR="00D54D92" w:rsidRDefault="00D54D92"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Pr="00532279" w:rsidRDefault="00CF37D5" w:rsidP="00F514F7">
            <w:pPr>
              <w:contextualSpacing/>
              <w:rPr>
                <w:rFonts w:ascii="Times New Roman" w:hAnsi="Times New Roman" w:cs="Times New Roman"/>
                <w:i/>
                <w:sz w:val="24"/>
                <w:szCs w:val="24"/>
              </w:rPr>
            </w:pPr>
          </w:p>
        </w:tc>
        <w:tc>
          <w:tcPr>
            <w:tcW w:w="6252" w:type="dxa"/>
          </w:tcPr>
          <w:p w:rsidR="00D54D92" w:rsidRDefault="00D54D92"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CF37D5" w:rsidRPr="00CF37D5" w:rsidRDefault="00CF37D5"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CF37D5" w:rsidRPr="002E24EC" w:rsidRDefault="00CF37D5"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54D92" w:rsidRPr="00532279" w:rsidTr="00F5386C">
        <w:trPr>
          <w:trHeight w:val="562"/>
        </w:trPr>
        <w:tc>
          <w:tcPr>
            <w:tcW w:w="10065" w:type="dxa"/>
            <w:gridSpan w:val="3"/>
          </w:tcPr>
          <w:p w:rsidR="00D54D92" w:rsidRPr="00532279" w:rsidRDefault="00D54D92"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54D92" w:rsidRPr="00532279" w:rsidTr="00F5386C">
        <w:tc>
          <w:tcPr>
            <w:tcW w:w="556" w:type="dxa"/>
          </w:tcPr>
          <w:p w:rsidR="00D54D92" w:rsidRPr="00532279" w:rsidRDefault="00D70F51"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54D92" w:rsidRPr="00532279" w:rsidRDefault="00D54D92"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54D92" w:rsidRPr="00661C6F"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54D92"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p w:rsidR="006D521A" w:rsidRPr="006D521A" w:rsidRDefault="006D521A" w:rsidP="006D521A">
            <w:pPr>
              <w:autoSpaceDE w:val="0"/>
              <w:autoSpaceDN w:val="0"/>
              <w:adjustRightInd w:val="0"/>
              <w:ind w:firstLine="567"/>
              <w:jc w:val="both"/>
              <w:rPr>
                <w:rFonts w:ascii="Times New Roman" w:hAnsi="Times New Roman" w:cs="Times New Roman"/>
                <w:sz w:val="24"/>
                <w:szCs w:val="24"/>
              </w:rPr>
            </w:pPr>
            <w:proofErr w:type="gramStart"/>
            <w:r w:rsidRPr="006D521A">
              <w:rPr>
                <w:rFonts w:ascii="Times New Roman" w:hAnsi="Times New Roman" w:cs="Times New Roman"/>
                <w:sz w:val="24"/>
                <w:szCs w:val="24"/>
              </w:rPr>
              <w:t xml:space="preserve">Все электронные документы (формы, заполненные в </w:t>
            </w:r>
            <w:r w:rsidRPr="006D521A">
              <w:rPr>
                <w:rFonts w:ascii="Times New Roman" w:hAnsi="Times New Roman" w:cs="Times New Roman"/>
                <w:sz w:val="24"/>
                <w:szCs w:val="24"/>
              </w:rPr>
              <w:lastRenderedPageBreak/>
              <w:t xml:space="preserve">соответствии с требованиями </w:t>
            </w:r>
            <w:r w:rsidR="007F6186">
              <w:rPr>
                <w:rFonts w:ascii="Times New Roman" w:hAnsi="Times New Roman" w:cs="Times New Roman"/>
                <w:sz w:val="24"/>
                <w:szCs w:val="24"/>
              </w:rPr>
              <w:t>извещения</w:t>
            </w:r>
            <w:r w:rsidRPr="006D521A">
              <w:rPr>
                <w:rFonts w:ascii="Times New Roman" w:hAnsi="Times New Roman" w:cs="Times New Roman"/>
                <w:sz w:val="24"/>
                <w:szCs w:val="24"/>
              </w:rPr>
              <w:t>,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6D521A">
              <w:rPr>
                <w:rFonts w:ascii="Times New Roman" w:hAnsi="Times New Roman" w:cs="Times New Roman"/>
                <w:sz w:val="24"/>
                <w:szCs w:val="24"/>
              </w:rPr>
              <w:t>pdf</w:t>
            </w:r>
            <w:proofErr w:type="spellEnd"/>
            <w:r w:rsidRPr="006D521A">
              <w:rPr>
                <w:rFonts w:ascii="Times New Roman" w:hAnsi="Times New Roman" w:cs="Times New Roman"/>
                <w:sz w:val="24"/>
                <w:szCs w:val="24"/>
              </w:rPr>
              <w:t>, формат: один файл - один документ).</w:t>
            </w:r>
            <w:proofErr w:type="gramEnd"/>
            <w:r w:rsidRPr="006D521A">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6D521A" w:rsidRPr="006D521A" w:rsidRDefault="006D521A" w:rsidP="006D521A">
            <w:pPr>
              <w:autoSpaceDE w:val="0"/>
              <w:autoSpaceDN w:val="0"/>
              <w:adjustRightInd w:val="0"/>
              <w:ind w:firstLine="283"/>
              <w:jc w:val="both"/>
              <w:rPr>
                <w:rFonts w:ascii="Times New Roman" w:hAnsi="Times New Roman" w:cs="Times New Roman"/>
                <w:sz w:val="24"/>
                <w:szCs w:val="24"/>
              </w:rPr>
            </w:pPr>
            <w:r w:rsidRPr="006D521A">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6D521A" w:rsidRPr="006D521A" w:rsidRDefault="006D521A" w:rsidP="006D521A">
            <w:pPr>
              <w:autoSpaceDE w:val="0"/>
              <w:autoSpaceDN w:val="0"/>
              <w:adjustRightInd w:val="0"/>
              <w:ind w:firstLine="283"/>
              <w:jc w:val="both"/>
              <w:rPr>
                <w:rFonts w:ascii="Times New Roman" w:hAnsi="Times New Roman" w:cs="Times New Roman"/>
                <w:sz w:val="24"/>
                <w:szCs w:val="24"/>
              </w:rPr>
            </w:pPr>
            <w:r w:rsidRPr="006D521A">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6D521A" w:rsidRPr="006D521A" w:rsidRDefault="006D521A" w:rsidP="006D521A">
            <w:pPr>
              <w:autoSpaceDE w:val="0"/>
              <w:autoSpaceDN w:val="0"/>
              <w:adjustRightInd w:val="0"/>
              <w:jc w:val="both"/>
              <w:rPr>
                <w:rFonts w:ascii="Times New Roman" w:hAnsi="Times New Roman" w:cs="Times New Roman"/>
                <w:sz w:val="24"/>
                <w:szCs w:val="24"/>
              </w:rPr>
            </w:pPr>
            <w:r w:rsidRPr="006D521A">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6D521A" w:rsidRPr="006D521A" w:rsidRDefault="006D521A" w:rsidP="006D521A">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6D521A">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6D521A" w:rsidRPr="00532279" w:rsidRDefault="006D521A" w:rsidP="00CB0F43">
            <w:pPr>
              <w:contextualSpacing/>
              <w:jc w:val="both"/>
              <w:rPr>
                <w:rFonts w:ascii="Times New Roman" w:eastAsia="Times New Roman" w:hAnsi="Times New Roman" w:cs="Times New Roman"/>
                <w:iCs/>
                <w:sz w:val="24"/>
                <w:szCs w:val="24"/>
                <w:lang w:eastAsia="ru-RU"/>
              </w:rPr>
            </w:pPr>
          </w:p>
        </w:tc>
      </w:tr>
      <w:tr w:rsidR="00D54D92" w:rsidRPr="00532279" w:rsidTr="00F5386C">
        <w:tc>
          <w:tcPr>
            <w:tcW w:w="556" w:type="dxa"/>
          </w:tcPr>
          <w:p w:rsidR="00D54D92" w:rsidRPr="00532279" w:rsidRDefault="00D54D92" w:rsidP="00101810">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0</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54D92" w:rsidRPr="00532279" w:rsidRDefault="00D54D92" w:rsidP="00BA050F">
            <w:pPr>
              <w:contextualSpacing/>
              <w:rPr>
                <w:rFonts w:ascii="Times New Roman" w:hAnsi="Times New Roman" w:cs="Times New Roman"/>
                <w:i/>
                <w:sz w:val="24"/>
                <w:szCs w:val="24"/>
              </w:rPr>
            </w:pPr>
          </w:p>
        </w:tc>
        <w:tc>
          <w:tcPr>
            <w:tcW w:w="6252" w:type="dxa"/>
          </w:tcPr>
          <w:p w:rsidR="00F118AF" w:rsidRPr="00C44FDC" w:rsidRDefault="00F118AF"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sidR="00A02358">
              <w:rPr>
                <w:rFonts w:ascii="Times New Roman" w:eastAsia="Times New Roman" w:hAnsi="Times New Roman" w:cs="Times New Roman"/>
                <w:bCs/>
                <w:sz w:val="24"/>
                <w:szCs w:val="24"/>
                <w:lang w:val="x-none" w:eastAsia="x-none"/>
              </w:rPr>
              <w:t>ком задании (</w:t>
            </w:r>
            <w:r w:rsidR="00663D7F">
              <w:rPr>
                <w:rFonts w:ascii="Times New Roman" w:eastAsia="Times New Roman" w:hAnsi="Times New Roman" w:cs="Times New Roman"/>
                <w:bCs/>
                <w:sz w:val="24"/>
                <w:szCs w:val="24"/>
                <w:lang w:eastAsia="x-none"/>
              </w:rPr>
              <w:t xml:space="preserve">Приложение </w:t>
            </w:r>
            <w:r w:rsidR="00A02358">
              <w:rPr>
                <w:rFonts w:ascii="Times New Roman" w:eastAsia="Times New Roman" w:hAnsi="Times New Roman" w:cs="Times New Roman"/>
                <w:bCs/>
                <w:sz w:val="24"/>
                <w:szCs w:val="24"/>
                <w:lang w:val="x-none" w:eastAsia="x-none"/>
              </w:rPr>
              <w:t xml:space="preserve"> №</w:t>
            </w:r>
            <w:r w:rsidR="00663D7F">
              <w:rPr>
                <w:rFonts w:ascii="Times New Roman" w:eastAsia="Times New Roman" w:hAnsi="Times New Roman" w:cs="Times New Roman"/>
                <w:bCs/>
                <w:sz w:val="24"/>
                <w:szCs w:val="24"/>
                <w:lang w:eastAsia="x-none"/>
              </w:rPr>
              <w:t>1</w:t>
            </w:r>
            <w:r w:rsidR="00A02358">
              <w:rPr>
                <w:rFonts w:ascii="Times New Roman" w:eastAsia="Times New Roman" w:hAnsi="Times New Roman" w:cs="Times New Roman"/>
                <w:bCs/>
                <w:sz w:val="24"/>
                <w:szCs w:val="24"/>
                <w:lang w:val="x-none" w:eastAsia="x-none"/>
              </w:rPr>
              <w:t xml:space="preserve"> настояще</w:t>
            </w:r>
            <w:r w:rsidR="00A02358">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A96033" w:rsidRPr="00A96033" w:rsidRDefault="00F118AF"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 xml:space="preserve">Поставляемые товары (выполняемые работы, </w:t>
            </w:r>
            <w:r w:rsidRPr="00C44FDC">
              <w:rPr>
                <w:rFonts w:ascii="Times New Roman" w:eastAsia="Times New Roman" w:hAnsi="Times New Roman" w:cs="Times New Roman"/>
                <w:bCs/>
                <w:sz w:val="24"/>
                <w:szCs w:val="24"/>
                <w:lang w:val="x-none" w:eastAsia="x-none"/>
              </w:rPr>
              <w:lastRenderedPageBreak/>
              <w:t>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00A96033">
              <w:rPr>
                <w:rFonts w:ascii="Times New Roman" w:eastAsia="Times New Roman" w:hAnsi="Times New Roman" w:cs="Times New Roman"/>
                <w:sz w:val="24"/>
                <w:szCs w:val="24"/>
                <w:lang w:eastAsia="x-none"/>
              </w:rPr>
              <w:t>.</w:t>
            </w:r>
            <w:r w:rsidR="00E83070">
              <w:rPr>
                <w:rFonts w:ascii="Times New Roman" w:eastAsia="Times New Roman" w:hAnsi="Times New Roman" w:cs="Times New Roman"/>
                <w:sz w:val="24"/>
                <w:szCs w:val="24"/>
                <w:lang w:eastAsia="x-none"/>
              </w:rPr>
              <w:t xml:space="preserve"> </w:t>
            </w:r>
            <w:r w:rsidR="00264EB8" w:rsidRPr="00264EB8">
              <w:rPr>
                <w:rFonts w:ascii="Times New Roman" w:eastAsia="Times New Roman" w:hAnsi="Times New Roman" w:cs="Times New Roman"/>
                <w:iCs/>
                <w:sz w:val="24"/>
                <w:szCs w:val="24"/>
                <w:lang w:eastAsia="ru-RU"/>
              </w:rPr>
              <w:tab/>
            </w:r>
          </w:p>
        </w:tc>
      </w:tr>
      <w:tr w:rsidR="00D54D92" w:rsidRPr="00532279" w:rsidTr="00F5386C">
        <w:tc>
          <w:tcPr>
            <w:tcW w:w="556" w:type="dxa"/>
          </w:tcPr>
          <w:p w:rsidR="00D54D92" w:rsidRPr="00532279"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1</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54D92" w:rsidRPr="00532279" w:rsidRDefault="00D54D92" w:rsidP="00E664A9">
            <w:pPr>
              <w:pStyle w:val="a5"/>
              <w:spacing w:after="0"/>
              <w:ind w:left="0" w:right="40"/>
              <w:jc w:val="both"/>
              <w:rPr>
                <w:rFonts w:eastAsiaTheme="minorHAnsi"/>
                <w:i/>
                <w:szCs w:val="24"/>
                <w:lang w:eastAsia="en-US"/>
              </w:rPr>
            </w:pPr>
          </w:p>
        </w:tc>
        <w:tc>
          <w:tcPr>
            <w:tcW w:w="6252" w:type="dxa"/>
          </w:tcPr>
          <w:p w:rsidR="00D54D92" w:rsidRPr="00532279" w:rsidRDefault="009D2542" w:rsidP="00EF280D">
            <w:pPr>
              <w:ind w:firstLine="540"/>
              <w:contextualSpacing/>
              <w:jc w:val="both"/>
              <w:rPr>
                <w:iCs/>
                <w:szCs w:val="24"/>
              </w:rPr>
            </w:pPr>
            <w:proofErr w:type="gramStart"/>
            <w:r w:rsidRPr="009D2542">
              <w:rPr>
                <w:rFonts w:ascii="Times New Roman" w:eastAsia="Times New Roman" w:hAnsi="Times New Roman" w:cs="Times New Roman"/>
                <w:sz w:val="24"/>
                <w:szCs w:val="24"/>
                <w:lang w:eastAsia="ru-RU"/>
              </w:rPr>
              <w:t>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по форме №3 (Предложение количественные и качественные характеристики поставляемого товара), приведенной в Приложение №3 «Образцы форм и документов для заполнения участниками закупки»  Извещения о</w:t>
            </w:r>
            <w:proofErr w:type="gramEnd"/>
            <w:r w:rsidRPr="009D2542">
              <w:rPr>
                <w:rFonts w:ascii="Times New Roman" w:eastAsia="Times New Roman" w:hAnsi="Times New Roman" w:cs="Times New Roman"/>
                <w:sz w:val="24"/>
                <w:szCs w:val="24"/>
                <w:lang w:eastAsia="ru-RU"/>
              </w:rPr>
              <w:t xml:space="preserve"> </w:t>
            </w:r>
            <w:proofErr w:type="gramStart"/>
            <w:r w:rsidRPr="009D2542">
              <w:rPr>
                <w:rFonts w:ascii="Times New Roman" w:eastAsia="Times New Roman" w:hAnsi="Times New Roman" w:cs="Times New Roman"/>
                <w:sz w:val="24"/>
                <w:szCs w:val="24"/>
                <w:lang w:eastAsia="ru-RU"/>
              </w:rPr>
              <w:t>проведении</w:t>
            </w:r>
            <w:proofErr w:type="gramEnd"/>
            <w:r w:rsidRPr="009D2542">
              <w:rPr>
                <w:rFonts w:ascii="Times New Roman" w:eastAsia="Times New Roman" w:hAnsi="Times New Roman" w:cs="Times New Roman"/>
                <w:sz w:val="24"/>
                <w:szCs w:val="24"/>
                <w:lang w:eastAsia="ru-RU"/>
              </w:rPr>
              <w:t xml:space="preserve"> запроса котировок. В данной 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p>
        </w:tc>
      </w:tr>
      <w:tr w:rsidR="00D54D92" w:rsidRPr="00532279" w:rsidTr="00F5386C">
        <w:tc>
          <w:tcPr>
            <w:tcW w:w="556" w:type="dxa"/>
          </w:tcPr>
          <w:p w:rsidR="00D54D92" w:rsidRPr="008251AB" w:rsidRDefault="00D54D92" w:rsidP="00D70F51">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2</w:t>
            </w:r>
          </w:p>
        </w:tc>
        <w:tc>
          <w:tcPr>
            <w:tcW w:w="3257" w:type="dxa"/>
          </w:tcPr>
          <w:p w:rsidR="00D54D92" w:rsidRPr="00532279" w:rsidRDefault="00D54D92"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rsidR="00D54D92" w:rsidRDefault="00D54D92" w:rsidP="00F42FC2">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w:t>
            </w:r>
            <w:r w:rsidR="00F42FC2" w:rsidRPr="00F42FC2">
              <w:rPr>
                <w:rFonts w:ascii="Times New Roman" w:eastAsia="Times New Roman" w:hAnsi="Times New Roman" w:cs="Times New Roman"/>
                <w:sz w:val="24"/>
                <w:szCs w:val="24"/>
                <w:lang w:eastAsia="ru-RU"/>
              </w:rPr>
              <w:t>орые являются предметом закупки:</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3) </w:t>
            </w:r>
            <w:proofErr w:type="spellStart"/>
            <w:r w:rsidRPr="00F31F40">
              <w:rPr>
                <w:rFonts w:ascii="Times New Roman" w:eastAsia="Times New Roman" w:hAnsi="Times New Roman" w:cs="Times New Roman"/>
                <w:sz w:val="24"/>
                <w:szCs w:val="24"/>
                <w:lang w:eastAsia="ru-RU"/>
              </w:rPr>
              <w:t>непроведение</w:t>
            </w:r>
            <w:proofErr w:type="spellEnd"/>
            <w:r w:rsidRPr="00F31F4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4) </w:t>
            </w:r>
            <w:proofErr w:type="spellStart"/>
            <w:r w:rsidRPr="00F31F40">
              <w:rPr>
                <w:rFonts w:ascii="Times New Roman" w:eastAsia="Times New Roman" w:hAnsi="Times New Roman" w:cs="Times New Roman"/>
                <w:sz w:val="24"/>
                <w:szCs w:val="24"/>
                <w:lang w:eastAsia="ru-RU"/>
              </w:rPr>
              <w:t>неприостановление</w:t>
            </w:r>
            <w:proofErr w:type="spellEnd"/>
            <w:r w:rsidRPr="00F31F4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1F40">
              <w:rPr>
                <w:rFonts w:ascii="Times New Roman" w:eastAsia="Times New Roman" w:hAnsi="Times New Roman" w:cs="Times New Roman"/>
                <w:sz w:val="24"/>
                <w:szCs w:val="24"/>
                <w:lang w:eastAsia="ru-RU"/>
              </w:rPr>
              <w:t xml:space="preserve"> обязанности </w:t>
            </w:r>
            <w:proofErr w:type="gramStart"/>
            <w:r w:rsidRPr="00F31F40">
              <w:rPr>
                <w:rFonts w:ascii="Times New Roman" w:eastAsia="Times New Roman" w:hAnsi="Times New Roman" w:cs="Times New Roman"/>
                <w:sz w:val="24"/>
                <w:szCs w:val="24"/>
                <w:lang w:eastAsia="ru-RU"/>
              </w:rPr>
              <w:t>заявителя</w:t>
            </w:r>
            <w:proofErr w:type="gramEnd"/>
            <w:r w:rsidRPr="00F31F40">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F31F40">
              <w:rPr>
                <w:rFonts w:ascii="Times New Roman" w:eastAsia="Times New Roman" w:hAnsi="Times New Roman" w:cs="Times New Roman"/>
                <w:sz w:val="24"/>
                <w:szCs w:val="24"/>
                <w:lang w:eastAsia="ru-RU"/>
              </w:rPr>
              <w:lastRenderedPageBreak/>
              <w:t xml:space="preserve">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F40">
              <w:rPr>
                <w:rFonts w:ascii="Times New Roman" w:eastAsia="Times New Roman" w:hAnsi="Times New Roman" w:cs="Times New Roman"/>
                <w:sz w:val="24"/>
                <w:szCs w:val="24"/>
                <w:lang w:eastAsia="ru-RU"/>
              </w:rPr>
              <w:t>указанных</w:t>
            </w:r>
            <w:proofErr w:type="gramEnd"/>
            <w:r w:rsidRPr="00F31F4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4"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5"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F40">
              <w:rPr>
                <w:rFonts w:ascii="Times New Roman" w:eastAsia="Times New Roman" w:hAnsi="Times New Roman" w:cs="Times New Roman"/>
                <w:sz w:val="24"/>
                <w:szCs w:val="24"/>
                <w:lang w:eastAsia="ru-RU"/>
              </w:rPr>
              <w:t>неполнородными</w:t>
            </w:r>
            <w:proofErr w:type="spellEnd"/>
            <w:r w:rsidRPr="00F31F40">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lastRenderedPageBreak/>
              <w:t>(имеющими общих отца или мать) братьями и сестрами), усыновителями или усыновленными указанных физических лиц.</w:t>
            </w:r>
            <w:proofErr w:type="gramEnd"/>
            <w:r w:rsidRPr="00F31F4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4D92" w:rsidRPr="00F42FC2" w:rsidRDefault="00D54D92" w:rsidP="001E60D7">
            <w:pPr>
              <w:pStyle w:val="a5"/>
              <w:spacing w:after="0"/>
              <w:ind w:left="0" w:right="40"/>
              <w:contextualSpacing/>
              <w:rPr>
                <w:szCs w:val="24"/>
              </w:rPr>
            </w:pPr>
          </w:p>
        </w:tc>
      </w:tr>
      <w:tr w:rsidR="00D54D92" w:rsidRPr="00532279" w:rsidTr="00F5386C">
        <w:tc>
          <w:tcPr>
            <w:tcW w:w="556" w:type="dxa"/>
          </w:tcPr>
          <w:p w:rsidR="00D54D92"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3</w:t>
            </w:r>
          </w:p>
        </w:tc>
        <w:tc>
          <w:tcPr>
            <w:tcW w:w="3257" w:type="dxa"/>
          </w:tcPr>
          <w:p w:rsidR="00D953A0" w:rsidRPr="00532279" w:rsidRDefault="00D953A0"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54D92" w:rsidRPr="008251AB" w:rsidRDefault="00D54D92" w:rsidP="00F74FA0">
            <w:pPr>
              <w:pStyle w:val="a5"/>
              <w:spacing w:after="0"/>
              <w:ind w:left="0" w:right="40"/>
              <w:rPr>
                <w:rFonts w:eastAsiaTheme="minorHAnsi"/>
                <w:i/>
                <w:szCs w:val="24"/>
                <w:lang w:eastAsia="en-US"/>
              </w:rPr>
            </w:pPr>
          </w:p>
        </w:tc>
        <w:tc>
          <w:tcPr>
            <w:tcW w:w="6252" w:type="dxa"/>
          </w:tcPr>
          <w:p w:rsidR="00D953A0" w:rsidRPr="00DF6AD0" w:rsidRDefault="00D953A0"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t>Применяется</w:t>
            </w:r>
          </w:p>
          <w:p w:rsidR="00D54D92" w:rsidRPr="00CF6647" w:rsidRDefault="00D54D92" w:rsidP="00E42C99">
            <w:pPr>
              <w:ind w:firstLine="540"/>
              <w:contextualSpacing/>
              <w:jc w:val="both"/>
              <w:rPr>
                <w:iCs/>
                <w:szCs w:val="24"/>
                <w:highlight w:val="yellow"/>
              </w:rPr>
            </w:pPr>
          </w:p>
        </w:tc>
      </w:tr>
      <w:tr w:rsidR="00D70F51" w:rsidRPr="00532279" w:rsidTr="00F5386C">
        <w:tc>
          <w:tcPr>
            <w:tcW w:w="556" w:type="dxa"/>
          </w:tcPr>
          <w:p w:rsidR="00D70F51" w:rsidRPr="00F928E8" w:rsidRDefault="00D70F51" w:rsidP="00D70F51">
            <w:pPr>
              <w:pStyle w:val="a5"/>
              <w:spacing w:after="0"/>
              <w:ind w:left="0" w:right="40"/>
              <w:rPr>
                <w:rFonts w:eastAsiaTheme="minorHAnsi"/>
                <w:szCs w:val="24"/>
                <w:lang w:eastAsia="en-US"/>
              </w:rPr>
            </w:pPr>
            <w:r w:rsidRPr="00F928E8">
              <w:rPr>
                <w:rFonts w:eastAsiaTheme="minorHAnsi"/>
                <w:szCs w:val="24"/>
                <w:lang w:eastAsia="en-US"/>
              </w:rPr>
              <w:t>44</w:t>
            </w:r>
          </w:p>
        </w:tc>
        <w:tc>
          <w:tcPr>
            <w:tcW w:w="3257" w:type="dxa"/>
          </w:tcPr>
          <w:p w:rsidR="00D70F51" w:rsidRPr="00F928E8" w:rsidRDefault="00F928E8"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F304D1" w:rsidRPr="00F928E8" w:rsidRDefault="00F5386C" w:rsidP="00716872">
            <w:pPr>
              <w:contextualSpacing/>
              <w:jc w:val="both"/>
              <w:rPr>
                <w:rFonts w:ascii="Times New Roman" w:hAnsi="Times New Roman" w:cs="Times New Roman"/>
                <w:sz w:val="24"/>
                <w:szCs w:val="24"/>
              </w:rPr>
            </w:pPr>
            <w:r w:rsidRPr="00F5386C">
              <w:rPr>
                <w:rFonts w:ascii="Times New Roman" w:hAnsi="Times New Roman" w:cs="Times New Roman"/>
                <w:sz w:val="24"/>
                <w:szCs w:val="24"/>
              </w:rPr>
              <w:t>Не применяются</w:t>
            </w:r>
          </w:p>
        </w:tc>
      </w:tr>
      <w:tr w:rsidR="00D54D92" w:rsidRPr="00532279" w:rsidTr="00F5386C">
        <w:tc>
          <w:tcPr>
            <w:tcW w:w="10065" w:type="dxa"/>
            <w:gridSpan w:val="3"/>
          </w:tcPr>
          <w:p w:rsidR="00D54D92" w:rsidRPr="00F928E8" w:rsidRDefault="00D54D92"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54D92" w:rsidRPr="00532279" w:rsidTr="00F5386C">
        <w:tc>
          <w:tcPr>
            <w:tcW w:w="556" w:type="dxa"/>
          </w:tcPr>
          <w:p w:rsidR="00D54D92" w:rsidRPr="00532279" w:rsidRDefault="00D70F51"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54D92" w:rsidRPr="00532279" w:rsidRDefault="00D54D92"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D953A0" w:rsidRPr="00FF70A5" w:rsidRDefault="00D953A0"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953A0" w:rsidRPr="00B55635" w:rsidRDefault="00D953A0"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953A0" w:rsidRPr="00C64D54"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E50FA8">
              <w:rPr>
                <w:rFonts w:ascii="Times New Roman" w:eastAsia="Times New Roman" w:hAnsi="Times New Roman" w:cs="Times New Roman"/>
                <w:sz w:val="24"/>
                <w:szCs w:val="24"/>
                <w:lang w:eastAsia="ru-RU"/>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w:t>
            </w:r>
            <w:r w:rsidRPr="00E50FA8">
              <w:rPr>
                <w:rFonts w:ascii="Times New Roman" w:eastAsia="Times New Roman" w:hAnsi="Times New Roman" w:cs="Times New Roman"/>
                <w:sz w:val="24"/>
                <w:szCs w:val="24"/>
                <w:lang w:eastAsia="ru-RU"/>
              </w:rPr>
              <w:lastRenderedPageBreak/>
              <w:t>данные, место жительства (для физического лица), номер 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086F34" w:rsidRPr="00086F34" w:rsidRDefault="00D953A0" w:rsidP="00086F34">
            <w:pPr>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Pr="00E50FA8">
              <w:rPr>
                <w:rFonts w:ascii="Times New Roman" w:eastAsia="Times New Roman" w:hAnsi="Times New Roman" w:cs="Times New Roman"/>
                <w:sz w:val="24"/>
                <w:szCs w:val="24"/>
                <w:lang w:eastAsia="ru-RU"/>
              </w:rPr>
              <w:tab/>
            </w:r>
            <w:r w:rsidR="00086F34" w:rsidRPr="00086F34">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086F34" w:rsidRPr="00086F34" w:rsidRDefault="00086F34" w:rsidP="00086F34">
            <w:pPr>
              <w:autoSpaceDE w:val="0"/>
              <w:autoSpaceDN w:val="0"/>
              <w:adjustRightInd w:val="0"/>
              <w:ind w:firstLine="567"/>
              <w:contextualSpacing/>
              <w:jc w:val="both"/>
              <w:rPr>
                <w:rFonts w:ascii="Times New Roman" w:eastAsia="Times New Roman" w:hAnsi="Times New Roman" w:cs="Times New Roman"/>
                <w:sz w:val="24"/>
                <w:szCs w:val="24"/>
                <w:lang w:eastAsia="ru-RU"/>
              </w:rPr>
            </w:pPr>
            <w:proofErr w:type="gramStart"/>
            <w:r w:rsidRPr="00086F34">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w:t>
            </w:r>
            <w:proofErr w:type="gramEnd"/>
            <w:r w:rsidRPr="00086F34">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 </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0FA8">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w:t>
            </w:r>
            <w:r w:rsidRPr="00E50FA8">
              <w:rPr>
                <w:rFonts w:ascii="Times New Roman" w:eastAsia="Times New Roman" w:hAnsi="Times New Roman" w:cs="Times New Roman"/>
                <w:sz w:val="24"/>
                <w:szCs w:val="24"/>
                <w:lang w:eastAsia="ru-RU"/>
              </w:rPr>
              <w:lastRenderedPageBreak/>
              <w:t>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953A0" w:rsidRPr="008747EB" w:rsidRDefault="00D953A0"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непроведение</w:t>
            </w:r>
            <w:proofErr w:type="spellEnd"/>
            <w:r w:rsidRPr="008747E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неприостановление</w:t>
            </w:r>
            <w:proofErr w:type="spellEnd"/>
            <w:r w:rsidRPr="008747E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7EB">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7EB">
              <w:rPr>
                <w:rFonts w:ascii="Times New Roman" w:eastAsia="Times New Roman" w:hAnsi="Times New Roman" w:cs="Times New Roman"/>
                <w:sz w:val="24"/>
                <w:szCs w:val="24"/>
                <w:lang w:eastAsia="ru-RU"/>
              </w:rPr>
              <w:t>указанных</w:t>
            </w:r>
            <w:proofErr w:type="gramEnd"/>
            <w:r w:rsidRPr="008747E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18"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19"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20"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47EB">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8747EB">
              <w:rPr>
                <w:rFonts w:ascii="Times New Roman" w:eastAsia="Times New Roman" w:hAnsi="Times New Roman" w:cs="Times New Roman"/>
                <w:sz w:val="24"/>
                <w:szCs w:val="24"/>
                <w:lang w:eastAsia="ru-RU"/>
              </w:rPr>
              <w:lastRenderedPageBreak/>
              <w:t>объектом осуществляемой закупки, и административного наказания в виде дисквалификации;</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7EB">
              <w:rPr>
                <w:rFonts w:ascii="Times New Roman" w:eastAsia="Times New Roman" w:hAnsi="Times New Roman" w:cs="Times New Roman"/>
                <w:sz w:val="24"/>
                <w:szCs w:val="24"/>
                <w:lang w:eastAsia="ru-RU"/>
              </w:rPr>
              <w:t>неполнородными</w:t>
            </w:r>
            <w:proofErr w:type="spellEnd"/>
            <w:r w:rsidRPr="008747E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47EB">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53A0" w:rsidRPr="008747EB"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953A0" w:rsidRPr="00961ED5"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961ED5">
              <w:rPr>
                <w:rFonts w:ascii="Times New Roman" w:eastAsia="Times New Roman" w:hAnsi="Times New Roman" w:cs="Times New Roman"/>
                <w:sz w:val="24"/>
                <w:szCs w:val="24"/>
                <w:lang w:eastAsia="ru-RU"/>
              </w:rPr>
              <w:t>(по форме №</w:t>
            </w:r>
            <w:r w:rsidR="00E01DA6">
              <w:rPr>
                <w:rFonts w:ascii="Times New Roman" w:eastAsia="Times New Roman" w:hAnsi="Times New Roman" w:cs="Times New Roman"/>
                <w:sz w:val="24"/>
                <w:szCs w:val="24"/>
                <w:lang w:eastAsia="ru-RU"/>
              </w:rPr>
              <w:t>1</w:t>
            </w:r>
            <w:r w:rsidRPr="00961ED5">
              <w:rPr>
                <w:rFonts w:ascii="Times New Roman" w:eastAsia="Times New Roman" w:hAnsi="Times New Roman" w:cs="Times New Roman"/>
                <w:sz w:val="24"/>
                <w:szCs w:val="24"/>
                <w:lang w:eastAsia="ru-RU"/>
              </w:rPr>
              <w:t>);</w:t>
            </w:r>
          </w:p>
          <w:p w:rsidR="008D1386" w:rsidRDefault="00D953A0" w:rsidP="000A66F5">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Pr>
                <w:rFonts w:ascii="Times New Roman" w:eastAsia="Times New Roman" w:hAnsi="Times New Roman" w:cs="Times New Roman"/>
                <w:sz w:val="24"/>
                <w:szCs w:val="24"/>
                <w:lang w:eastAsia="ru-RU"/>
              </w:rPr>
              <w:t xml:space="preserve"> </w:t>
            </w:r>
            <w:r w:rsidR="008D1386">
              <w:rPr>
                <w:rFonts w:ascii="Times New Roman" w:eastAsia="Times New Roman" w:hAnsi="Times New Roman" w:cs="Times New Roman"/>
                <w:sz w:val="24"/>
                <w:szCs w:val="24"/>
                <w:lang w:eastAsia="ru-RU"/>
              </w:rPr>
              <w:t>–</w:t>
            </w:r>
            <w:r w:rsidR="00E42C99">
              <w:rPr>
                <w:rFonts w:ascii="Times New Roman" w:eastAsia="Times New Roman" w:hAnsi="Times New Roman" w:cs="Times New Roman"/>
                <w:sz w:val="24"/>
                <w:szCs w:val="24"/>
                <w:lang w:eastAsia="ru-RU"/>
              </w:rPr>
              <w:t xml:space="preserve"> не применяется;</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w:t>
            </w:r>
            <w:r w:rsidRPr="00E50FA8">
              <w:rPr>
                <w:rFonts w:ascii="Times New Roman" w:eastAsia="Times New Roman" w:hAnsi="Times New Roman" w:cs="Times New Roman"/>
                <w:sz w:val="24"/>
                <w:szCs w:val="24"/>
                <w:lang w:eastAsia="ru-RU"/>
              </w:rPr>
              <w:lastRenderedPageBreak/>
              <w:t>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r w:rsidR="00CF6647" w:rsidRPr="00CF6647">
              <w:rPr>
                <w:rFonts w:ascii="Times New Roman" w:eastAsia="Times New Roman" w:hAnsi="Times New Roman" w:cs="Times New Roman"/>
                <w:sz w:val="24"/>
                <w:szCs w:val="24"/>
                <w:lang w:eastAsia="ru-RU"/>
              </w:rPr>
              <w:t>;</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 </w:t>
            </w:r>
          </w:p>
          <w:p w:rsidR="00D953A0" w:rsidRPr="00961ED5"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№5)</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r w:rsidR="00E01DA6">
              <w:rPr>
                <w:rFonts w:ascii="Times New Roman" w:eastAsia="Times New Roman" w:hAnsi="Times New Roman" w:cs="Times New Roman"/>
                <w:sz w:val="24"/>
                <w:szCs w:val="24"/>
                <w:lang w:eastAsia="ru-RU"/>
              </w:rPr>
              <w:t>:</w:t>
            </w:r>
          </w:p>
          <w:p w:rsidR="00E01DA6" w:rsidRPr="00133231" w:rsidRDefault="001B40BD"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w:t>
            </w:r>
            <w:r w:rsidRPr="001B40BD">
              <w:rPr>
                <w:rFonts w:ascii="Times New Roman" w:eastAsia="Times New Roman" w:hAnsi="Times New Roman" w:cs="Times New Roman"/>
                <w:sz w:val="24"/>
                <w:szCs w:val="24"/>
                <w:lang w:eastAsia="ru-RU"/>
              </w:rPr>
              <w:t>предложение о количественных и качественных характеристиках поставляемого товара</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54D92" w:rsidRPr="00B12A28" w:rsidRDefault="00D953A0"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54D92" w:rsidRPr="00532279" w:rsidTr="00F5386C">
        <w:tc>
          <w:tcPr>
            <w:tcW w:w="10065" w:type="dxa"/>
            <w:gridSpan w:val="3"/>
          </w:tcPr>
          <w:p w:rsidR="00D54D92" w:rsidRPr="00532279" w:rsidRDefault="00D54D92"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54D92" w:rsidRPr="00532279" w:rsidTr="00F5386C">
        <w:tc>
          <w:tcPr>
            <w:tcW w:w="556" w:type="dxa"/>
          </w:tcPr>
          <w:p w:rsidR="00D54D92" w:rsidRPr="00BB6FFC" w:rsidRDefault="00D54D92"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3C192F">
              <w:rPr>
                <w:rFonts w:ascii="Times New Roman" w:eastAsia="Times New Roman" w:hAnsi="Times New Roman" w:cs="Times New Roman"/>
                <w:i/>
                <w:iCs/>
                <w:sz w:val="24"/>
                <w:szCs w:val="24"/>
                <w:lang w:eastAsia="ru-RU"/>
              </w:rPr>
              <w:t>6</w:t>
            </w:r>
          </w:p>
        </w:tc>
        <w:tc>
          <w:tcPr>
            <w:tcW w:w="3257" w:type="dxa"/>
          </w:tcPr>
          <w:p w:rsidR="00D54D92" w:rsidRPr="00532279" w:rsidRDefault="00665A5F"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252" w:type="dxa"/>
          </w:tcPr>
          <w:p w:rsidR="00D54D92" w:rsidRPr="00B873A2" w:rsidRDefault="000D2532" w:rsidP="000D2532">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r w:rsidR="00F07982">
              <w:rPr>
                <w:rFonts w:ascii="Times New Roman" w:eastAsia="Times New Roman" w:hAnsi="Times New Roman" w:cs="Times New Roman"/>
                <w:b/>
                <w:iCs/>
                <w:sz w:val="24"/>
                <w:szCs w:val="24"/>
                <w:lang w:eastAsia="ru-RU"/>
              </w:rPr>
              <w:t xml:space="preserve"> </w:t>
            </w:r>
            <w:r w:rsidR="00665A5F" w:rsidRPr="00665A5F">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августа</w:t>
            </w:r>
            <w:r w:rsidR="00665A5F" w:rsidRPr="00665A5F">
              <w:rPr>
                <w:rFonts w:ascii="Times New Roman" w:eastAsia="Times New Roman" w:hAnsi="Times New Roman" w:cs="Times New Roman"/>
                <w:b/>
                <w:iCs/>
                <w:sz w:val="24"/>
                <w:szCs w:val="24"/>
                <w:lang w:eastAsia="ru-RU"/>
              </w:rPr>
              <w:t xml:space="preserve">    202</w:t>
            </w:r>
            <w:r w:rsidR="00CF6647">
              <w:rPr>
                <w:rFonts w:ascii="Times New Roman" w:eastAsia="Times New Roman" w:hAnsi="Times New Roman" w:cs="Times New Roman"/>
                <w:b/>
                <w:iCs/>
                <w:sz w:val="24"/>
                <w:szCs w:val="24"/>
                <w:lang w:eastAsia="ru-RU"/>
              </w:rPr>
              <w:t>3</w:t>
            </w:r>
            <w:r w:rsidR="00665A5F" w:rsidRPr="00665A5F">
              <w:rPr>
                <w:rFonts w:ascii="Times New Roman" w:eastAsia="Times New Roman" w:hAnsi="Times New Roman" w:cs="Times New Roman"/>
                <w:b/>
                <w:iCs/>
                <w:sz w:val="24"/>
                <w:szCs w:val="24"/>
                <w:lang w:eastAsia="ru-RU"/>
              </w:rPr>
              <w:t xml:space="preserve"> года в 10.00 часов (по местному времени, часовой пояс ЕКБ)</w:t>
            </w:r>
          </w:p>
        </w:tc>
      </w:tr>
      <w:tr w:rsidR="00D54D92" w:rsidRPr="00532279" w:rsidTr="00F5386C">
        <w:tc>
          <w:tcPr>
            <w:tcW w:w="556" w:type="dxa"/>
          </w:tcPr>
          <w:p w:rsidR="00D54D92" w:rsidRPr="00532279" w:rsidRDefault="003C192F"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54D92" w:rsidRPr="00915127" w:rsidRDefault="00D54D92"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54D92" w:rsidRPr="00532279" w:rsidRDefault="00D54D92" w:rsidP="00F74FA0">
            <w:pPr>
              <w:contextualSpacing/>
              <w:rPr>
                <w:rFonts w:ascii="Times New Roman" w:eastAsia="Times New Roman" w:hAnsi="Times New Roman" w:cs="Times New Roman"/>
                <w:i/>
                <w:iCs/>
                <w:sz w:val="24"/>
                <w:szCs w:val="24"/>
                <w:lang w:eastAsia="ru-RU"/>
              </w:rPr>
            </w:pPr>
          </w:p>
        </w:tc>
        <w:tc>
          <w:tcPr>
            <w:tcW w:w="6252" w:type="dxa"/>
          </w:tcPr>
          <w:p w:rsidR="00D54D92" w:rsidRDefault="00D54D92"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54D92" w:rsidRPr="00236256" w:rsidRDefault="00D54D92"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обязана отказать участнику в допуске в </w:t>
            </w:r>
            <w:r w:rsidRPr="00236256">
              <w:rPr>
                <w:rFonts w:ascii="Times New Roman" w:eastAsia="Times New Roman" w:hAnsi="Times New Roman" w:cs="Times New Roman"/>
                <w:sz w:val="24"/>
                <w:szCs w:val="24"/>
                <w:lang w:eastAsia="ru-RU"/>
              </w:rPr>
              <w:lastRenderedPageBreak/>
              <w:t>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r w:rsidR="00AB2D7B">
              <w:rPr>
                <w:rFonts w:ascii="Times New Roman" w:eastAsia="Times New Roman" w:hAnsi="Times New Roman" w:cs="Times New Roman"/>
                <w:sz w:val="24"/>
                <w:szCs w:val="24"/>
                <w:lang w:eastAsia="ru-RU"/>
              </w:rPr>
              <w:t>:</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B2D7B" w:rsidRPr="00460716">
              <w:t xml:space="preserve"> </w:t>
            </w:r>
            <w:r w:rsidR="00AB2D7B" w:rsidRPr="00460716">
              <w:rPr>
                <w:rFonts w:ascii="Times New Roman" w:eastAsia="Times New Roman" w:hAnsi="Times New Roman" w:cs="Times New Roman"/>
                <w:sz w:val="24"/>
                <w:szCs w:val="24"/>
                <w:lang w:eastAsia="ru-RU"/>
              </w:rPr>
              <w:t>о закупках ГУП ФЖС РБ</w:t>
            </w:r>
            <w:r w:rsidR="00460716" w:rsidRPr="00460716">
              <w:rPr>
                <w:rFonts w:ascii="Times New Roman" w:eastAsia="Times New Roman" w:hAnsi="Times New Roman" w:cs="Times New Roman"/>
                <w:sz w:val="24"/>
                <w:szCs w:val="24"/>
                <w:lang w:eastAsia="ru-RU"/>
              </w:rPr>
              <w:t xml:space="preserve"> и </w:t>
            </w:r>
            <w:r w:rsidRPr="00460716">
              <w:rPr>
                <w:rFonts w:ascii="Times New Roman" w:eastAsia="Times New Roman" w:hAnsi="Times New Roman" w:cs="Times New Roman"/>
                <w:sz w:val="24"/>
                <w:szCs w:val="24"/>
                <w:lang w:eastAsia="ru-RU"/>
              </w:rPr>
              <w:t>пункта 4</w:t>
            </w:r>
            <w:r w:rsidR="00AB2D7B" w:rsidRPr="00460716">
              <w:rPr>
                <w:rFonts w:ascii="Times New Roman" w:eastAsia="Times New Roman" w:hAnsi="Times New Roman" w:cs="Times New Roman"/>
                <w:sz w:val="24"/>
                <w:szCs w:val="24"/>
                <w:lang w:eastAsia="ru-RU"/>
              </w:rPr>
              <w:t>2</w:t>
            </w:r>
            <w:r w:rsidRPr="00460716">
              <w:rPr>
                <w:rFonts w:ascii="Times New Roman" w:eastAsia="Times New Roman" w:hAnsi="Times New Roman" w:cs="Times New Roman"/>
                <w:sz w:val="24"/>
                <w:szCs w:val="24"/>
                <w:lang w:eastAsia="ru-RU"/>
              </w:rPr>
              <w:t xml:space="preserve"> настоящего извещения;</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sidR="00AB2D7B">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2" w:name="P436"/>
            <w:bookmarkEnd w:id="2"/>
            <w:r w:rsidRPr="00236256">
              <w:rPr>
                <w:rFonts w:ascii="Times New Roman" w:eastAsia="Times New Roman" w:hAnsi="Times New Roman" w:cs="Times New Roman"/>
                <w:sz w:val="24"/>
                <w:szCs w:val="24"/>
                <w:lang w:eastAsia="ru-RU"/>
              </w:rPr>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3" w:name="P437"/>
            <w:bookmarkEnd w:id="3"/>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sidR="006F256A">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sidR="00A07117">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54D92" w:rsidRPr="00532279" w:rsidTr="00F5386C">
        <w:tc>
          <w:tcPr>
            <w:tcW w:w="556" w:type="dxa"/>
          </w:tcPr>
          <w:p w:rsidR="00D54D92" w:rsidRPr="00BB6FFC" w:rsidRDefault="003C192F"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54D92" w:rsidRPr="00532279" w:rsidRDefault="00F563E6"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F563E6" w:rsidRPr="00F563E6" w:rsidRDefault="00F563E6"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lastRenderedPageBreak/>
              <w:t>3) на участие в запросе котировок  подана только одна заявка;</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54D92" w:rsidRPr="005E6946" w:rsidRDefault="00D54D92"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D54D92" w:rsidRPr="00532279" w:rsidTr="00F5386C">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49</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tcPr>
          <w:p w:rsidR="00D54D92" w:rsidRPr="00532279" w:rsidRDefault="00D54D92"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54D92" w:rsidRPr="00532279" w:rsidTr="00F5386C">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проведения </w:t>
            </w:r>
            <w:r w:rsidR="00A05546">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252" w:type="dxa"/>
          </w:tcPr>
          <w:p w:rsidR="00D54D92" w:rsidRPr="00532279" w:rsidRDefault="00D54D92"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54D92" w:rsidRPr="00532279" w:rsidTr="00F5386C">
        <w:tc>
          <w:tcPr>
            <w:tcW w:w="556" w:type="dxa"/>
          </w:tcPr>
          <w:p w:rsidR="00D54D92" w:rsidRPr="00532279" w:rsidRDefault="00D54D92"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D54D92" w:rsidRPr="00532279" w:rsidRDefault="00D54D92"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54D92" w:rsidRPr="00532279" w:rsidTr="00F5386C">
        <w:tc>
          <w:tcPr>
            <w:tcW w:w="556" w:type="dxa"/>
          </w:tcPr>
          <w:p w:rsidR="00D54D92" w:rsidRPr="00532279" w:rsidRDefault="00D54D92"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1</w:t>
            </w:r>
          </w:p>
        </w:tc>
        <w:tc>
          <w:tcPr>
            <w:tcW w:w="3257" w:type="dxa"/>
          </w:tcPr>
          <w:p w:rsidR="00D54D92" w:rsidRPr="00532279" w:rsidRDefault="00D54D92"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54D92" w:rsidRPr="00532279" w:rsidRDefault="00D54D92" w:rsidP="00362F46">
            <w:pPr>
              <w:contextualSpacing/>
              <w:rPr>
                <w:rFonts w:ascii="Times New Roman" w:eastAsia="Times New Roman" w:hAnsi="Times New Roman" w:cs="Times New Roman"/>
                <w:i/>
                <w:sz w:val="24"/>
                <w:szCs w:val="24"/>
                <w:lang w:eastAsia="ru-RU"/>
              </w:rPr>
            </w:pPr>
          </w:p>
        </w:tc>
        <w:tc>
          <w:tcPr>
            <w:tcW w:w="6252" w:type="dxa"/>
          </w:tcPr>
          <w:p w:rsidR="00D54D92" w:rsidRPr="00053999" w:rsidRDefault="00D54D92"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rsidR="009F04CD" w:rsidRPr="00574E4C" w:rsidRDefault="00D54D92"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sidR="00574E4C">
              <w:rPr>
                <w:rFonts w:ascii="Times New Roman" w:eastAsia="Times New Roman" w:hAnsi="Times New Roman" w:cs="Times New Roman"/>
                <w:iCs/>
                <w:sz w:val="24"/>
                <w:szCs w:val="24"/>
                <w:lang w:eastAsia="ru-RU"/>
              </w:rPr>
              <w:t xml:space="preserve"> </w:t>
            </w:r>
          </w:p>
        </w:tc>
      </w:tr>
      <w:tr w:rsidR="00D54D92" w:rsidRPr="00532279" w:rsidTr="00F5386C">
        <w:tc>
          <w:tcPr>
            <w:tcW w:w="556" w:type="dxa"/>
          </w:tcPr>
          <w:p w:rsidR="00D54D92" w:rsidRPr="00532279" w:rsidRDefault="00D54D92"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2</w:t>
            </w:r>
          </w:p>
        </w:tc>
        <w:tc>
          <w:tcPr>
            <w:tcW w:w="3257" w:type="dxa"/>
          </w:tcPr>
          <w:p w:rsidR="00D54D92" w:rsidRPr="00532279" w:rsidRDefault="00D54D92"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574E4C" w:rsidRDefault="00574E4C"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574E4C" w:rsidRDefault="00574E4C"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w:t>
            </w:r>
            <w:r>
              <w:rPr>
                <w:rFonts w:ascii="Times New Roman" w:hAnsi="Times New Roman" w:cs="Times New Roman"/>
                <w:sz w:val="24"/>
                <w:szCs w:val="24"/>
              </w:rPr>
              <w:lastRenderedPageBreak/>
              <w:t>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54D92" w:rsidRPr="00532279" w:rsidRDefault="00D54D92"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Pr="00DD7B08" w:rsidRDefault="00F5386C" w:rsidP="00717978">
      <w:pPr>
        <w:spacing w:after="0" w:line="240" w:lineRule="auto"/>
        <w:ind w:right="708"/>
        <w:contextualSpacing/>
        <w:jc w:val="both"/>
        <w:rPr>
          <w:rFonts w:ascii="Times New Roman" w:hAnsi="Times New Roman" w:cs="Times New Roman"/>
          <w:b/>
          <w:sz w:val="24"/>
          <w:szCs w:val="24"/>
        </w:rPr>
      </w:pPr>
    </w:p>
    <w:p w:rsidR="00C458D6" w:rsidRDefault="00C458D6" w:rsidP="008D5A8F">
      <w:pPr>
        <w:spacing w:after="0" w:line="240" w:lineRule="auto"/>
        <w:contextualSpacing/>
        <w:rPr>
          <w:rFonts w:ascii="Times New Roman" w:hAnsi="Times New Roman" w:cs="Times New Roman"/>
          <w:sz w:val="26"/>
          <w:szCs w:val="26"/>
        </w:rPr>
      </w:pPr>
    </w:p>
    <w:p w:rsidR="00C458D6" w:rsidRDefault="00C458D6"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797520" w:rsidRDefault="00797520" w:rsidP="00D103AF">
      <w:pPr>
        <w:jc w:val="right"/>
        <w:rPr>
          <w:rFonts w:ascii="Times New Roman" w:eastAsia="Times New Roman" w:hAnsi="Times New Roman" w:cs="Times New Roman"/>
          <w:b/>
          <w:color w:val="FF0000"/>
          <w:sz w:val="24"/>
          <w:szCs w:val="24"/>
          <w:lang w:eastAsia="ru-RU"/>
        </w:rPr>
      </w:pPr>
    </w:p>
    <w:p w:rsidR="00797520" w:rsidRDefault="00797520" w:rsidP="00D103AF">
      <w:pPr>
        <w:jc w:val="right"/>
        <w:rPr>
          <w:rFonts w:ascii="Times New Roman" w:eastAsia="Times New Roman" w:hAnsi="Times New Roman" w:cs="Times New Roman"/>
          <w:b/>
          <w:color w:val="FF0000"/>
          <w:sz w:val="24"/>
          <w:szCs w:val="24"/>
          <w:lang w:eastAsia="ru-RU"/>
        </w:rPr>
      </w:pPr>
    </w:p>
    <w:p w:rsidR="00797520" w:rsidRDefault="00797520" w:rsidP="00D103AF">
      <w:pPr>
        <w:jc w:val="right"/>
        <w:rPr>
          <w:rFonts w:ascii="Times New Roman" w:eastAsia="Times New Roman" w:hAnsi="Times New Roman" w:cs="Times New Roman"/>
          <w:b/>
          <w:color w:val="FF0000"/>
          <w:sz w:val="24"/>
          <w:szCs w:val="24"/>
          <w:lang w:eastAsia="ru-RU"/>
        </w:rPr>
      </w:pPr>
    </w:p>
    <w:p w:rsidR="00797520" w:rsidRDefault="00797520" w:rsidP="00D103AF">
      <w:pPr>
        <w:jc w:val="right"/>
        <w:rPr>
          <w:rFonts w:ascii="Times New Roman" w:eastAsia="Times New Roman" w:hAnsi="Times New Roman" w:cs="Times New Roman"/>
          <w:b/>
          <w:color w:val="FF0000"/>
          <w:sz w:val="24"/>
          <w:szCs w:val="24"/>
          <w:lang w:eastAsia="ru-RU"/>
        </w:rPr>
      </w:pPr>
    </w:p>
    <w:p w:rsidR="00797520" w:rsidRDefault="00797520" w:rsidP="00D103AF">
      <w:pPr>
        <w:jc w:val="right"/>
        <w:rPr>
          <w:rFonts w:ascii="Times New Roman" w:eastAsia="Times New Roman" w:hAnsi="Times New Roman" w:cs="Times New Roman"/>
          <w:b/>
          <w:color w:val="FF0000"/>
          <w:sz w:val="24"/>
          <w:szCs w:val="24"/>
          <w:lang w:eastAsia="ru-RU"/>
        </w:rPr>
      </w:pPr>
    </w:p>
    <w:p w:rsidR="00B5032D" w:rsidRDefault="00B5032D" w:rsidP="00D103AF">
      <w:pPr>
        <w:jc w:val="right"/>
      </w:pPr>
      <w:r>
        <w:rPr>
          <w:rFonts w:ascii="Times New Roman" w:eastAsia="Times New Roman" w:hAnsi="Times New Roman" w:cs="Times New Roman"/>
          <w:b/>
          <w:color w:val="FF0000"/>
          <w:sz w:val="24"/>
          <w:szCs w:val="24"/>
          <w:lang w:eastAsia="ru-RU"/>
        </w:rPr>
        <w:t>Приложение №1</w:t>
      </w:r>
      <w:r w:rsidRPr="004B57AB">
        <w:rPr>
          <w:rFonts w:ascii="Times New Roman" w:eastAsia="Times New Roman" w:hAnsi="Times New Roman" w:cs="Times New Roman"/>
          <w:b/>
          <w:color w:val="FF0000"/>
          <w:sz w:val="24"/>
          <w:szCs w:val="24"/>
          <w:lang w:eastAsia="ru-RU"/>
        </w:rPr>
        <w:t>. Техническое задание</w:t>
      </w:r>
      <w:r>
        <w:rPr>
          <w:rFonts w:ascii="Times New Roman" w:eastAsia="Times New Roman" w:hAnsi="Times New Roman" w:cs="Times New Roman"/>
          <w:b/>
          <w:color w:val="FF0000"/>
          <w:sz w:val="24"/>
          <w:szCs w:val="24"/>
          <w:lang w:eastAsia="ru-RU"/>
        </w:rPr>
        <w:t>.</w:t>
      </w:r>
      <w:r w:rsidR="00497A82" w:rsidRPr="00497A82">
        <w:t xml:space="preserve"> </w:t>
      </w:r>
    </w:p>
    <w:p w:rsidR="00797520" w:rsidRPr="00841D4E" w:rsidRDefault="00797520" w:rsidP="00797520">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9E1D2F" w:rsidRDefault="009E1D2F" w:rsidP="00D103AF">
      <w:pPr>
        <w:jc w:val="right"/>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Default="00157AF5" w:rsidP="00D103AF">
      <w:pPr>
        <w:jc w:val="right"/>
      </w:pPr>
    </w:p>
    <w:p w:rsidR="00916D9C" w:rsidRDefault="00916D9C"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522BC7" w:rsidRPr="000411B9" w:rsidRDefault="00522BC7" w:rsidP="00522B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napToGrid w:val="0"/>
          <w:color w:val="FF0000"/>
          <w:sz w:val="24"/>
          <w:szCs w:val="24"/>
          <w:lang w:eastAsia="ru-RU"/>
        </w:rPr>
      </w:pPr>
    </w:p>
    <w:p w:rsidR="00522BC7" w:rsidRDefault="00522BC7" w:rsidP="00522BC7">
      <w:pPr>
        <w:spacing w:after="0" w:line="240" w:lineRule="auto"/>
        <w:contextualSpacing/>
        <w:jc w:val="both"/>
        <w:rPr>
          <w:color w:val="FF0000"/>
        </w:rPr>
      </w:pPr>
    </w:p>
    <w:p w:rsidR="00522BC7" w:rsidRDefault="00522BC7" w:rsidP="00522BC7">
      <w:pPr>
        <w:spacing w:after="0" w:line="240" w:lineRule="auto"/>
        <w:contextualSpacing/>
        <w:jc w:val="both"/>
        <w:rPr>
          <w:color w:val="FF0000"/>
        </w:rPr>
      </w:pPr>
    </w:p>
    <w:p w:rsidR="003C192F" w:rsidRDefault="003C192F"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939E0" w:rsidRDefault="009939E0"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Р.М. </w:t>
      </w:r>
      <w:proofErr w:type="spellStart"/>
      <w:r w:rsidRPr="00427BC7">
        <w:rPr>
          <w:rFonts w:ascii="Times New Roman" w:eastAsia="Times New Roman" w:hAnsi="Times New Roman" w:cs="Times New Roman"/>
          <w:snapToGrid w:val="0"/>
          <w:sz w:val="24"/>
          <w:szCs w:val="24"/>
          <w:lang w:eastAsia="ru-RU"/>
        </w:rPr>
        <w:t>Ш</w:t>
      </w:r>
      <w:r>
        <w:rPr>
          <w:rFonts w:ascii="Times New Roman" w:eastAsia="Times New Roman" w:hAnsi="Times New Roman" w:cs="Times New Roman"/>
          <w:snapToGrid w:val="0"/>
          <w:sz w:val="24"/>
          <w:szCs w:val="24"/>
          <w:lang w:eastAsia="ru-RU"/>
        </w:rPr>
        <w:t>айбекову</w:t>
      </w:r>
      <w:proofErr w:type="spellEnd"/>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1A50D2"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xml:space="preserve">- расходы на страхование, сертификацию; </w:t>
      </w:r>
    </w:p>
    <w:p w:rsidR="00665A5F" w:rsidRPr="00C20E10"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 </w:t>
      </w:r>
      <w:r w:rsidR="00665A5F" w:rsidRPr="00427BC7">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427BC7">
        <w:rPr>
          <w:rFonts w:ascii="Times New Roman" w:eastAsia="Times New Roman" w:hAnsi="Times New Roman" w:cs="Times New Roman"/>
          <w:sz w:val="24"/>
          <w:szCs w:val="24"/>
          <w:lang w:val="x-none" w:eastAsia="ru-RU"/>
        </w:rPr>
        <w:t xml:space="preserve"> и составляет: </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i/>
          <w:sz w:val="20"/>
          <w:szCs w:val="20"/>
          <w:lang w:val="x-none" w:eastAsia="ru-RU"/>
        </w:rPr>
        <w:t>(указать сумму цифрами и прописью)</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sz w:val="24"/>
          <w:szCs w:val="24"/>
          <w:lang w:val="x-none" w:eastAsia="ru-RU"/>
        </w:rPr>
        <w:t xml:space="preserve"> </w:t>
      </w:r>
      <w:proofErr w:type="gramStart"/>
      <w:r w:rsidR="00665A5F" w:rsidRPr="00427BC7">
        <w:rPr>
          <w:rFonts w:ascii="Times New Roman" w:eastAsia="Times New Roman" w:hAnsi="Times New Roman" w:cs="Times New Roman"/>
          <w:sz w:val="24"/>
          <w:szCs w:val="24"/>
          <w:lang w:val="x-none" w:eastAsia="ru-RU"/>
        </w:rPr>
        <w:t>рублей</w:t>
      </w:r>
      <w:proofErr w:type="gramEnd"/>
      <w:r w:rsidR="00665A5F" w:rsidRPr="00427BC7">
        <w:rPr>
          <w:rFonts w:ascii="Times New Roman" w:eastAsia="Times New Roman" w:hAnsi="Times New Roman" w:cs="Times New Roman"/>
          <w:sz w:val="24"/>
          <w:szCs w:val="24"/>
          <w:lang w:val="x-none" w:eastAsia="ru-RU"/>
        </w:rPr>
        <w:t xml:space="preserve"> в том числе НДС</w:t>
      </w:r>
      <w:r w:rsidR="00665A5F" w:rsidRPr="00427BC7">
        <w:rPr>
          <w:rFonts w:ascii="Times New Roman" w:eastAsia="Times New Roman" w:hAnsi="Times New Roman" w:cs="Times New Roman"/>
          <w:sz w:val="24"/>
          <w:szCs w:val="24"/>
          <w:lang w:eastAsia="ru-RU"/>
        </w:rPr>
        <w:t xml:space="preserve"> 20</w:t>
      </w:r>
      <w:r w:rsidR="00665A5F" w:rsidRPr="00427BC7">
        <w:rPr>
          <w:rFonts w:ascii="Times New Roman" w:eastAsia="Times New Roman" w:hAnsi="Times New Roman" w:cs="Times New Roman"/>
          <w:sz w:val="24"/>
          <w:szCs w:val="24"/>
          <w:lang w:val="x-none" w:eastAsia="ru-RU"/>
        </w:rPr>
        <w:t>% - __________ (или НДС не</w:t>
      </w:r>
      <w:r w:rsidR="00C20E10">
        <w:rPr>
          <w:rFonts w:ascii="Times New Roman" w:eastAsia="Times New Roman" w:hAnsi="Times New Roman" w:cs="Times New Roman"/>
          <w:sz w:val="24"/>
          <w:szCs w:val="24"/>
          <w:lang w:val="x-none" w:eastAsia="ru-RU"/>
        </w:rPr>
        <w:t xml:space="preserve"> предусмотрен)</w:t>
      </w:r>
      <w:r w:rsidR="00C20E10">
        <w:rPr>
          <w:rFonts w:ascii="Times New Roman" w:eastAsia="Times New Roman" w:hAnsi="Times New Roman" w:cs="Times New Roman"/>
          <w:sz w:val="24"/>
          <w:szCs w:val="24"/>
          <w:lang w:eastAsia="ru-RU"/>
        </w:rPr>
        <w:t>:</w:t>
      </w:r>
    </w:p>
    <w:p w:rsidR="00C20E10" w:rsidRPr="00C20E10" w:rsidRDefault="00C20E10"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Style w:val="a3"/>
        <w:tblW w:w="0" w:type="auto"/>
        <w:tblLook w:val="04A0" w:firstRow="1" w:lastRow="0" w:firstColumn="1" w:lastColumn="0" w:noHBand="0" w:noVBand="1"/>
      </w:tblPr>
      <w:tblGrid>
        <w:gridCol w:w="593"/>
        <w:gridCol w:w="3711"/>
        <w:gridCol w:w="2760"/>
        <w:gridCol w:w="2791"/>
      </w:tblGrid>
      <w:tr w:rsidR="00B22C0C" w:rsidTr="00B22C0C">
        <w:trPr>
          <w:trHeight w:val="272"/>
        </w:trPr>
        <w:tc>
          <w:tcPr>
            <w:tcW w:w="593"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p>
        </w:tc>
        <w:tc>
          <w:tcPr>
            <w:tcW w:w="3711"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r w:rsidRPr="00B22C0C">
              <w:rPr>
                <w:rFonts w:ascii="Times New Roman" w:eastAsia="Times New Roman" w:hAnsi="Times New Roman" w:cs="Times New Roman"/>
                <w:sz w:val="24"/>
                <w:szCs w:val="24"/>
                <w:lang w:eastAsia="ru-RU"/>
              </w:rPr>
              <w:t>Наименование товара</w:t>
            </w:r>
          </w:p>
        </w:tc>
        <w:tc>
          <w:tcPr>
            <w:tcW w:w="2760"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зм</w:t>
            </w:r>
            <w:proofErr w:type="spellEnd"/>
            <w:r>
              <w:rPr>
                <w:rFonts w:ascii="Times New Roman" w:eastAsia="Times New Roman" w:hAnsi="Times New Roman" w:cs="Times New Roman"/>
                <w:sz w:val="24"/>
                <w:szCs w:val="24"/>
                <w:lang w:eastAsia="ru-RU"/>
              </w:rPr>
              <w:t>.</w:t>
            </w:r>
          </w:p>
        </w:tc>
        <w:tc>
          <w:tcPr>
            <w:tcW w:w="2791"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w:t>
            </w:r>
          </w:p>
        </w:tc>
      </w:tr>
      <w:tr w:rsidR="00B22C0C" w:rsidTr="00B22C0C">
        <w:trPr>
          <w:trHeight w:val="272"/>
        </w:trPr>
        <w:tc>
          <w:tcPr>
            <w:tcW w:w="593"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11"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Лифт марки  </w:t>
            </w:r>
            <w:r w:rsidRPr="00B22C0C">
              <w:rPr>
                <w:rFonts w:ascii="Times New Roman" w:eastAsia="Times New Roman" w:hAnsi="Times New Roman" w:cs="Times New Roman"/>
                <w:sz w:val="24"/>
                <w:szCs w:val="24"/>
                <w:lang w:eastAsia="ru-RU"/>
              </w:rPr>
              <w:t>ПП-0411</w:t>
            </w:r>
            <w:proofErr w:type="gramStart"/>
            <w:r w:rsidRPr="00B22C0C">
              <w:rPr>
                <w:rFonts w:ascii="Times New Roman" w:eastAsia="Times New Roman" w:hAnsi="Times New Roman" w:cs="Times New Roman"/>
                <w:sz w:val="24"/>
                <w:szCs w:val="24"/>
                <w:lang w:eastAsia="ru-RU"/>
              </w:rPr>
              <w:t xml:space="preserve"> Е</w:t>
            </w:r>
            <w:proofErr w:type="gramEnd"/>
          </w:p>
        </w:tc>
        <w:tc>
          <w:tcPr>
            <w:tcW w:w="2760"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2791"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p>
        </w:tc>
      </w:tr>
      <w:tr w:rsidR="00B22C0C" w:rsidTr="00B22C0C">
        <w:trPr>
          <w:trHeight w:val="285"/>
        </w:trPr>
        <w:tc>
          <w:tcPr>
            <w:tcW w:w="593"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11" w:type="dxa"/>
          </w:tcPr>
          <w:p w:rsidR="00B22C0C" w:rsidRDefault="00444837" w:rsidP="00444837">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22C0C" w:rsidRPr="00B22C0C">
              <w:rPr>
                <w:rFonts w:ascii="Times New Roman" w:eastAsia="Times New Roman" w:hAnsi="Times New Roman" w:cs="Times New Roman"/>
                <w:sz w:val="24"/>
                <w:szCs w:val="24"/>
                <w:lang w:eastAsia="ru-RU"/>
              </w:rPr>
              <w:t>борудовани</w:t>
            </w:r>
            <w:r>
              <w:rPr>
                <w:rFonts w:ascii="Times New Roman" w:eastAsia="Times New Roman" w:hAnsi="Times New Roman" w:cs="Times New Roman"/>
                <w:sz w:val="24"/>
                <w:szCs w:val="24"/>
                <w:lang w:eastAsia="ru-RU"/>
              </w:rPr>
              <w:t>е</w:t>
            </w:r>
            <w:r w:rsidR="00B22C0C" w:rsidRPr="00B22C0C">
              <w:rPr>
                <w:rFonts w:ascii="Times New Roman" w:eastAsia="Times New Roman" w:hAnsi="Times New Roman" w:cs="Times New Roman"/>
                <w:sz w:val="24"/>
                <w:szCs w:val="24"/>
                <w:lang w:eastAsia="ru-RU"/>
              </w:rPr>
              <w:t xml:space="preserve"> для </w:t>
            </w:r>
            <w:proofErr w:type="spellStart"/>
            <w:r w:rsidR="00B22C0C" w:rsidRPr="00B22C0C">
              <w:rPr>
                <w:rFonts w:ascii="Times New Roman" w:eastAsia="Times New Roman" w:hAnsi="Times New Roman" w:cs="Times New Roman"/>
                <w:sz w:val="24"/>
                <w:szCs w:val="24"/>
                <w:lang w:eastAsia="ru-RU"/>
              </w:rPr>
              <w:t>доукомплектации</w:t>
            </w:r>
            <w:proofErr w:type="spellEnd"/>
            <w:r w:rsidR="00B22C0C" w:rsidRPr="00B22C0C">
              <w:rPr>
                <w:rFonts w:ascii="Times New Roman" w:eastAsia="Times New Roman" w:hAnsi="Times New Roman" w:cs="Times New Roman"/>
                <w:sz w:val="24"/>
                <w:szCs w:val="24"/>
                <w:lang w:eastAsia="ru-RU"/>
              </w:rPr>
              <w:t xml:space="preserve"> лифта   марк</w:t>
            </w:r>
            <w:r>
              <w:rPr>
                <w:rFonts w:ascii="Times New Roman" w:eastAsia="Times New Roman" w:hAnsi="Times New Roman" w:cs="Times New Roman"/>
                <w:sz w:val="24"/>
                <w:szCs w:val="24"/>
                <w:lang w:eastAsia="ru-RU"/>
              </w:rPr>
              <w:t xml:space="preserve">и ПП-0621Е </w:t>
            </w:r>
          </w:p>
        </w:tc>
        <w:tc>
          <w:tcPr>
            <w:tcW w:w="2760" w:type="dxa"/>
          </w:tcPr>
          <w:p w:rsidR="00B22C0C" w:rsidRDefault="00444837"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w:t>
            </w:r>
          </w:p>
        </w:tc>
        <w:tc>
          <w:tcPr>
            <w:tcW w:w="2791" w:type="dxa"/>
          </w:tcPr>
          <w:p w:rsidR="00B22C0C" w:rsidRDefault="00B22C0C" w:rsidP="00665A5F">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lang w:eastAsia="ru-RU"/>
              </w:rPr>
            </w:pPr>
          </w:p>
        </w:tc>
      </w:tr>
    </w:tbl>
    <w:p w:rsidR="001A0B6D" w:rsidRDefault="001A0B6D"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w:t>
      </w:r>
      <w:r w:rsidRPr="00427BC7">
        <w:rPr>
          <w:rFonts w:ascii="Times New Roman" w:eastAsia="Times New Roman" w:hAnsi="Times New Roman" w:cs="Times New Roman"/>
          <w:sz w:val="24"/>
          <w:szCs w:val="24"/>
          <w:lang w:eastAsia="ru-RU"/>
        </w:rPr>
        <w:lastRenderedPageBreak/>
        <w:t>предложенной нами</w:t>
      </w:r>
      <w:proofErr w:type="gramEnd"/>
      <w:r w:rsidRPr="00427BC7">
        <w:rPr>
          <w:rFonts w:ascii="Times New Roman" w:eastAsia="Times New Roman" w:hAnsi="Times New Roman" w:cs="Times New Roman"/>
          <w:sz w:val="24"/>
          <w:szCs w:val="24"/>
          <w:lang w:eastAsia="ru-RU"/>
        </w:rPr>
        <w:t xml:space="preserve">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w:t>
      </w:r>
      <w:r w:rsidR="00DC4942">
        <w:rPr>
          <w:rFonts w:ascii="Times New Roman" w:eastAsia="Times New Roman" w:hAnsi="Times New Roman" w:cs="Times New Roman"/>
          <w:iCs/>
          <w:sz w:val="24"/>
          <w:szCs w:val="20"/>
          <w:lang w:eastAsia="ru-RU"/>
        </w:rPr>
        <w:t xml:space="preserve">жений, в объеме, установленные извещении </w:t>
      </w:r>
      <w:r w:rsidRPr="00427BC7">
        <w:rPr>
          <w:rFonts w:ascii="Times New Roman" w:eastAsia="Times New Roman" w:hAnsi="Times New Roman" w:cs="Times New Roman"/>
          <w:iCs/>
          <w:sz w:val="24"/>
          <w:szCs w:val="20"/>
          <w:lang w:eastAsia="ru-RU"/>
        </w:rPr>
        <w:t xml:space="preserve">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Pr="003A21DD" w:rsidRDefault="00665A5F" w:rsidP="008D23AD">
      <w:pPr>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Адрес электронной почты:</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46424E" w:rsidRDefault="0046424E"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proofErr w:type="gramStart"/>
            <w:r w:rsidRPr="00E0550D">
              <w:rPr>
                <w:rFonts w:ascii="Times New Roman" w:hAnsi="Times New Roman" w:cs="Times New Roman"/>
                <w:iCs/>
                <w:snapToGrid w:val="0"/>
                <w:sz w:val="24"/>
                <w:szCs w:val="28"/>
              </w:rPr>
              <w:t>п</w:t>
            </w:r>
            <w:proofErr w:type="gramEnd"/>
            <w:r w:rsidRPr="00E0550D">
              <w:rPr>
                <w:rFonts w:ascii="Times New Roman" w:hAnsi="Times New Roman" w:cs="Times New Roman"/>
                <w:iCs/>
                <w:snapToGrid w:val="0"/>
                <w:sz w:val="24"/>
                <w:szCs w:val="28"/>
              </w:rPr>
              <w:t>/п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427BC7" w:rsidTr="00D2024B">
        <w:trPr>
          <w:trHeight w:val="80"/>
          <w:jc w:val="center"/>
        </w:trPr>
        <w:tc>
          <w:tcPr>
            <w:tcW w:w="3175" w:type="dxa"/>
            <w:gridSpan w:val="4"/>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4"/>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8"/>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2"/>
          <w:jc w:val="center"/>
        </w:trPr>
        <w:tc>
          <w:tcPr>
            <w:tcW w:w="261" w:type="dxa"/>
            <w:vAlign w:val="center"/>
          </w:tcPr>
          <w:p w:rsidR="00665A5F" w:rsidRPr="00427BC7"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427BC7" w:rsidTr="00D2024B">
        <w:trPr>
          <w:trHeight w:val="62"/>
          <w:jc w:val="center"/>
        </w:trPr>
        <w:tc>
          <w:tcPr>
            <w:tcW w:w="261"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427BC7" w:rsidTr="00D2024B">
        <w:trPr>
          <w:gridAfter w:val="7"/>
          <w:wAfter w:w="9573" w:type="dxa"/>
          <w:trHeight w:val="75"/>
          <w:jc w:val="center"/>
        </w:trPr>
        <w:tc>
          <w:tcPr>
            <w:tcW w:w="281" w:type="dxa"/>
            <w:gridSpan w:val="2"/>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b/>
          <w:snapToGrid w:val="0"/>
          <w:lang w:eastAsia="ru-RU"/>
        </w:rPr>
        <w:t xml:space="preserve">            </w:t>
      </w:r>
      <w:r w:rsidRPr="00427BC7">
        <w:rPr>
          <w:b/>
          <w:snapToGrid w:val="0"/>
          <w:lang w:eastAsia="ru-RU"/>
        </w:rPr>
        <w:tab/>
      </w: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lastRenderedPageBreak/>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E0550D">
        <w:rPr>
          <w:rFonts w:ascii="Times New Roman" w:eastAsia="Times New Roman" w:hAnsi="Times New Roman" w:cs="Times New Roman"/>
          <w:i/>
          <w:sz w:val="24"/>
          <w:szCs w:val="24"/>
        </w:rPr>
        <w:t>отсуствует</w:t>
      </w:r>
      <w:proofErr w:type="spellEnd"/>
      <w:r w:rsidRPr="00E0550D">
        <w:rPr>
          <w:rFonts w:ascii="Times New Roman" w:eastAsia="Times New Roman" w:hAnsi="Times New Roman" w:cs="Times New Roman"/>
          <w:i/>
          <w:sz w:val="24"/>
          <w:szCs w:val="24"/>
        </w:rPr>
        <w:t>».</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в лице ____________________________________________, </w:t>
      </w:r>
      <w:proofErr w:type="gramStart"/>
      <w:r w:rsidRPr="00427BC7">
        <w:rPr>
          <w:rFonts w:ascii="Times New Roman" w:eastAsia="Times New Roman" w:hAnsi="Times New Roman" w:cs="Times New Roman"/>
          <w:sz w:val="24"/>
          <w:szCs w:val="24"/>
          <w:lang w:eastAsia="ru-RU"/>
        </w:rPr>
        <w:t>действующего</w:t>
      </w:r>
      <w:proofErr w:type="gramEnd"/>
      <w:r w:rsidRPr="00427BC7">
        <w:rPr>
          <w:rFonts w:ascii="Times New Roman" w:eastAsia="Times New Roman" w:hAnsi="Times New Roman" w:cs="Times New Roman"/>
          <w:sz w:val="24"/>
          <w:szCs w:val="24"/>
          <w:lang w:eastAsia="ru-RU"/>
        </w:rPr>
        <w:t xml:space="preserve">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427BC7">
        <w:rPr>
          <w:rFonts w:ascii="Times New Roman" w:eastAsia="Times New Roman" w:hAnsi="Times New Roman" w:cs="Times New Roman"/>
          <w:sz w:val="24"/>
          <w:szCs w:val="24"/>
          <w:lang w:eastAsia="ru-RU"/>
        </w:rPr>
        <w:t>на</w:t>
      </w:r>
      <w:proofErr w:type="gramEnd"/>
      <w:r w:rsidRPr="00427BC7">
        <w:rPr>
          <w:rFonts w:ascii="Times New Roman" w:eastAsia="Times New Roman" w:hAnsi="Times New Roman" w:cs="Times New Roman"/>
          <w:sz w:val="24"/>
          <w:szCs w:val="24"/>
          <w:lang w:eastAsia="ru-RU"/>
        </w:rPr>
        <w:t xml:space="preserve">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непроведение</w:t>
      </w:r>
      <w:proofErr w:type="spellEnd"/>
      <w:r w:rsidRPr="00427BC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неприостановление</w:t>
      </w:r>
      <w:proofErr w:type="spellEnd"/>
      <w:r w:rsidRPr="00427BC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7BC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BC7">
        <w:rPr>
          <w:rFonts w:ascii="Times New Roman" w:eastAsia="Times New Roman" w:hAnsi="Times New Roman" w:cs="Times New Roman"/>
          <w:sz w:val="24"/>
          <w:szCs w:val="24"/>
          <w:lang w:eastAsia="ru-RU"/>
        </w:rPr>
        <w:t>указанных</w:t>
      </w:r>
      <w:proofErr w:type="gramEnd"/>
      <w:r w:rsidRPr="00427BC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3"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4"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25"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7BC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27BC7">
        <w:rPr>
          <w:rFonts w:ascii="Times New Roman" w:eastAsia="Times New Roman" w:hAnsi="Times New Roman" w:cs="Times New Roman"/>
          <w:sz w:val="24"/>
          <w:szCs w:val="24"/>
          <w:lang w:eastAsia="ru-RU"/>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BC7">
        <w:rPr>
          <w:rFonts w:ascii="Times New Roman" w:eastAsia="Times New Roman" w:hAnsi="Times New Roman" w:cs="Times New Roman"/>
          <w:sz w:val="24"/>
          <w:szCs w:val="24"/>
          <w:lang w:eastAsia="ru-RU"/>
        </w:rPr>
        <w:t>неполнородными</w:t>
      </w:r>
      <w:proofErr w:type="spellEnd"/>
      <w:r w:rsidRPr="00427BC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BC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9D2542" w:rsidRPr="00427BC7" w:rsidRDefault="009D2542" w:rsidP="009D2542">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rsidR="009D2542" w:rsidRDefault="009D2542" w:rsidP="009D2542">
      <w:pPr>
        <w:spacing w:after="0" w:line="240" w:lineRule="auto"/>
        <w:jc w:val="center"/>
        <w:rPr>
          <w:rFonts w:ascii="Times New Roman" w:eastAsia="Times New Roman" w:hAnsi="Times New Roman" w:cs="Times New Roman"/>
          <w:b/>
          <w:bCs/>
          <w:sz w:val="24"/>
          <w:szCs w:val="24"/>
          <w:lang w:eastAsia="ru-RU"/>
        </w:rPr>
      </w:pPr>
    </w:p>
    <w:p w:rsidR="009D2542" w:rsidRPr="00066B19" w:rsidRDefault="009D2542" w:rsidP="009D2542">
      <w:pPr>
        <w:spacing w:after="0" w:line="240" w:lineRule="auto"/>
        <w:jc w:val="center"/>
        <w:rPr>
          <w:rFonts w:ascii="Times New Roman" w:eastAsia="Times New Roman" w:hAnsi="Times New Roman" w:cs="Times New Roman"/>
          <w:b/>
          <w:bCs/>
          <w:sz w:val="24"/>
          <w:szCs w:val="24"/>
          <w:lang w:eastAsia="ru-RU"/>
        </w:rPr>
      </w:pPr>
      <w:proofErr w:type="gramStart"/>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roofErr w:type="gramEnd"/>
    </w:p>
    <w:p w:rsidR="009D2542" w:rsidRPr="00066B19" w:rsidRDefault="009D2542" w:rsidP="009D2542">
      <w:pPr>
        <w:spacing w:after="0" w:line="240" w:lineRule="auto"/>
        <w:jc w:val="center"/>
        <w:rPr>
          <w:rFonts w:ascii="Times New Roman" w:eastAsia="Times New Roman" w:hAnsi="Times New Roman" w:cs="Times New Roman"/>
          <w:b/>
          <w:sz w:val="28"/>
          <w:szCs w:val="28"/>
          <w:lang w:eastAsia="ru-RU"/>
        </w:rPr>
      </w:pPr>
    </w:p>
    <w:p w:rsidR="009D2542" w:rsidRPr="00066B19" w:rsidRDefault="009D2542" w:rsidP="009D2542">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rsidR="009D2542" w:rsidRPr="00066B19" w:rsidRDefault="009D2542" w:rsidP="009D254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9D2542" w:rsidRPr="00450BFE" w:rsidRDefault="009D2542" w:rsidP="009D254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1B40BD" w:rsidRDefault="009D2542" w:rsidP="009D254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w:t>
      </w:r>
    </w:p>
    <w:p w:rsidR="009D2542" w:rsidRPr="00450BFE" w:rsidRDefault="001B40BD" w:rsidP="009D254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1B40BD">
        <w:rPr>
          <w:rFonts w:ascii="Times New Roman" w:eastAsia="Times New Roman" w:hAnsi="Times New Roman" w:cs="Times New Roman"/>
          <w:b/>
          <w:bCs/>
          <w:sz w:val="24"/>
          <w:szCs w:val="24"/>
          <w:lang w:eastAsia="ru-RU"/>
        </w:rPr>
        <w:t>о количественных и качественных характеристиках поставляемого товара</w:t>
      </w:r>
    </w:p>
    <w:p w:rsidR="009D2542" w:rsidRPr="00450BFE" w:rsidRDefault="009D2542" w:rsidP="009D254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9D2542" w:rsidRPr="00450BFE" w:rsidRDefault="009D2542" w:rsidP="009D2542">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9D2542" w:rsidRPr="00450BFE" w:rsidRDefault="009D2542" w:rsidP="009D254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 xml:space="preserve">извещение об осуществлении закупки </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rsidR="009D2542" w:rsidRPr="00450BFE" w:rsidRDefault="009D2542" w:rsidP="009D2542">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9D2542" w:rsidRPr="00450BFE" w:rsidRDefault="009D2542" w:rsidP="009D2542">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rsidR="009D2542" w:rsidRPr="00450BFE" w:rsidRDefault="009D2542" w:rsidP="009D25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9D2542" w:rsidRPr="00450BFE" w:rsidRDefault="009D2542"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D2542" w:rsidRPr="00450BFE" w:rsidRDefault="009D2542"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Pr="00450BFE">
        <w:rPr>
          <w:rFonts w:ascii="Times New Roman" w:eastAsia="Times New Roman" w:hAnsi="Times New Roman" w:cs="Times New Roman"/>
          <w:iCs/>
          <w:sz w:val="24"/>
          <w:szCs w:val="24"/>
          <w:lang w:eastAsia="ru-RU"/>
        </w:rPr>
        <w:t>документации о закупке</w:t>
      </w:r>
      <w:r w:rsidRPr="00450BFE">
        <w:rPr>
          <w:rFonts w:ascii="Times New Roman" w:eastAsia="Times New Roman" w:hAnsi="Times New Roman" w:cs="Times New Roman"/>
          <w:sz w:val="24"/>
          <w:szCs w:val="24"/>
          <w:lang w:eastAsia="ru-RU"/>
        </w:rPr>
        <w:t xml:space="preserve"> Заказчика.</w:t>
      </w:r>
    </w:p>
    <w:p w:rsidR="009D2542" w:rsidRPr="00450BFE" w:rsidRDefault="009D2542"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9D2542" w:rsidRPr="00450BFE" w:rsidRDefault="009D2542" w:rsidP="009D2542">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 xml:space="preserve">Технические, функциональные характеристики (потребительские свойства) количественные и качественные характеристики поставляемого </w:t>
      </w:r>
      <w:r w:rsidRPr="00450BFE">
        <w:rPr>
          <w:rFonts w:ascii="Times New Roman" w:eastAsia="Times New Roman" w:hAnsi="Times New Roman" w:cs="Times New Roman"/>
          <w:b/>
          <w:bCs/>
          <w:sz w:val="24"/>
          <w:szCs w:val="24"/>
          <w:lang w:eastAsia="ru-RU"/>
        </w:rPr>
        <w:t>товара (выполняемых работ, оказываемых услуг)</w:t>
      </w:r>
    </w:p>
    <w:p w:rsidR="009D2542" w:rsidRPr="009C7382" w:rsidRDefault="009C7382" w:rsidP="009C7382">
      <w:pPr>
        <w:pStyle w:val="ab"/>
        <w:widowControl w:val="0"/>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C7382">
        <w:rPr>
          <w:rFonts w:ascii="Times New Roman" w:eastAsia="Times New Roman" w:hAnsi="Times New Roman" w:cs="Times New Roman"/>
          <w:sz w:val="24"/>
          <w:szCs w:val="24"/>
          <w:lang w:eastAsia="ru-RU"/>
        </w:rPr>
        <w:t>Пассажирский  лифт</w:t>
      </w:r>
    </w:p>
    <w:p w:rsidR="00B0112D" w:rsidRPr="009C7382" w:rsidRDefault="00B0112D"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W w:w="107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3"/>
        <w:gridCol w:w="1275"/>
        <w:gridCol w:w="142"/>
        <w:gridCol w:w="937"/>
        <w:gridCol w:w="1189"/>
        <w:gridCol w:w="2977"/>
        <w:gridCol w:w="851"/>
        <w:gridCol w:w="1709"/>
      </w:tblGrid>
      <w:tr w:rsidR="00303CC8" w:rsidRPr="00303CC8" w:rsidTr="00303CC8">
        <w:trPr>
          <w:gridAfter w:val="1"/>
          <w:wAfter w:w="1709" w:type="dxa"/>
          <w:trHeight w:val="14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 xml:space="preserve">№ </w:t>
            </w:r>
            <w:proofErr w:type="gramStart"/>
            <w:r w:rsidRPr="00303CC8">
              <w:rPr>
                <w:rFonts w:ascii="Times New Roman" w:eastAsia="Times New Roman" w:hAnsi="Times New Roman" w:cs="Times New Roman"/>
                <w:b/>
                <w:sz w:val="20"/>
                <w:szCs w:val="20"/>
                <w:lang w:eastAsia="ru-RU"/>
              </w:rPr>
              <w:t>п</w:t>
            </w:r>
            <w:proofErr w:type="gramEnd"/>
            <w:r w:rsidRPr="00303CC8">
              <w:rPr>
                <w:rFonts w:ascii="Times New Roman" w:eastAsia="Times New Roman" w:hAnsi="Times New Roman" w:cs="Times New Roman"/>
                <w:b/>
                <w:sz w:val="20"/>
                <w:szCs w:val="20"/>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p>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Наименование товара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1A0B6D">
            <w:pPr>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Единица измерения</w:t>
            </w:r>
          </w:p>
        </w:tc>
        <w:tc>
          <w:tcPr>
            <w:tcW w:w="1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p>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Количество</w:t>
            </w:r>
          </w:p>
        </w:tc>
        <w:tc>
          <w:tcPr>
            <w:tcW w:w="5017" w:type="dxa"/>
            <w:gridSpan w:val="3"/>
            <w:tcBorders>
              <w:top w:val="single" w:sz="4" w:space="0" w:color="auto"/>
              <w:left w:val="single" w:sz="4" w:space="0" w:color="auto"/>
              <w:right w:val="single" w:sz="4" w:space="0" w:color="auto"/>
            </w:tcBorders>
            <w:vAlign w:val="center"/>
          </w:tcPr>
          <w:p w:rsidR="00303CC8" w:rsidRPr="00303CC8" w:rsidRDefault="00303CC8" w:rsidP="00303CC8">
            <w:pPr>
              <w:overflowPunct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Технические и функциональные характеристики</w:t>
            </w:r>
          </w:p>
          <w:p w:rsidR="00303CC8" w:rsidRPr="00303CC8" w:rsidRDefault="00303CC8" w:rsidP="00303CC8">
            <w:pPr>
              <w:overflowPunct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на единицу товара</w:t>
            </w:r>
          </w:p>
        </w:tc>
      </w:tr>
      <w:tr w:rsidR="00303CC8" w:rsidRPr="00303CC8" w:rsidTr="00303CC8">
        <w:trPr>
          <w:trHeight w:val="1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0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tcBorders>
              <w:left w:val="single" w:sz="4" w:space="0" w:color="auto"/>
              <w:bottom w:val="single" w:sz="4" w:space="0" w:color="auto"/>
              <w:right w:val="single" w:sz="4" w:space="0" w:color="auto"/>
            </w:tcBorders>
          </w:tcPr>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Тип, марка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Единица</w:t>
            </w:r>
          </w:p>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измерения показателя</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contextualSpacing/>
              <w:jc w:val="center"/>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Значение показателя предлагаемого к поставке товара</w:t>
            </w:r>
          </w:p>
        </w:tc>
      </w:tr>
      <w:tr w:rsidR="00303CC8" w:rsidRPr="00303CC8" w:rsidTr="00303CC8">
        <w:trPr>
          <w:trHeight w:val="142"/>
        </w:trPr>
        <w:tc>
          <w:tcPr>
            <w:tcW w:w="709" w:type="dxa"/>
            <w:vMerge w:val="restart"/>
            <w:tcBorders>
              <w:top w:val="single" w:sz="4" w:space="0" w:color="auto"/>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1</w:t>
            </w:r>
          </w:p>
        </w:tc>
        <w:tc>
          <w:tcPr>
            <w:tcW w:w="993" w:type="dxa"/>
            <w:vMerge w:val="restart"/>
            <w:tcBorders>
              <w:top w:val="single" w:sz="4" w:space="0" w:color="auto"/>
              <w:left w:val="single" w:sz="4" w:space="0" w:color="auto"/>
              <w:right w:val="single" w:sz="4" w:space="0" w:color="auto"/>
            </w:tcBorders>
            <w:shd w:val="clear" w:color="auto" w:fill="auto"/>
          </w:tcPr>
          <w:p w:rsidR="00303CC8" w:rsidRPr="00303CC8" w:rsidRDefault="009C7382" w:rsidP="00444837">
            <w:pPr>
              <w:spacing w:after="0" w:line="240" w:lineRule="auto"/>
              <w:contextualSpacing/>
              <w:rPr>
                <w:rFonts w:ascii="Times New Roman" w:eastAsia="Times New Roman" w:hAnsi="Times New Roman" w:cs="Times New Roman"/>
                <w:sz w:val="20"/>
                <w:szCs w:val="20"/>
                <w:lang w:eastAsia="ru-RU"/>
              </w:rPr>
            </w:pPr>
            <w:r w:rsidRPr="009C7382">
              <w:rPr>
                <w:rFonts w:ascii="Times New Roman" w:eastAsia="Times New Roman" w:hAnsi="Times New Roman" w:cs="Times New Roman"/>
                <w:sz w:val="20"/>
                <w:szCs w:val="20"/>
                <w:lang w:eastAsia="ru-RU"/>
              </w:rPr>
              <w:t>Пассажирский  лифт</w:t>
            </w:r>
            <w:r w:rsidRPr="009C7382">
              <w:rPr>
                <w:rFonts w:ascii="Times New Roman" w:eastAsia="Times New Roman" w:hAnsi="Times New Roman" w:cs="Times New Roman"/>
                <w:sz w:val="20"/>
                <w:szCs w:val="20"/>
                <w:lang w:eastAsia="ru-RU"/>
              </w:rPr>
              <w:tab/>
            </w:r>
            <w:r w:rsidRPr="009C7382">
              <w:rPr>
                <w:rFonts w:ascii="Times New Roman" w:eastAsia="Times New Roman" w:hAnsi="Times New Roman" w:cs="Times New Roman"/>
                <w:sz w:val="20"/>
                <w:szCs w:val="20"/>
                <w:lang w:eastAsia="ru-RU"/>
              </w:rPr>
              <w:tab/>
            </w:r>
            <w:r w:rsidRPr="009C7382">
              <w:rPr>
                <w:rFonts w:ascii="Times New Roman" w:eastAsia="Times New Roman" w:hAnsi="Times New Roman" w:cs="Times New Roman"/>
                <w:sz w:val="20"/>
                <w:szCs w:val="20"/>
                <w:lang w:eastAsia="ru-RU"/>
              </w:rPr>
              <w:tab/>
            </w:r>
            <w:r w:rsidRPr="009C7382">
              <w:rPr>
                <w:rFonts w:ascii="Times New Roman" w:eastAsia="Times New Roman" w:hAnsi="Times New Roman" w:cs="Times New Roman"/>
                <w:sz w:val="20"/>
                <w:szCs w:val="20"/>
                <w:lang w:eastAsia="ru-RU"/>
              </w:rPr>
              <w:tab/>
            </w:r>
            <w:r w:rsidRPr="009C7382">
              <w:rPr>
                <w:rFonts w:ascii="Times New Roman" w:eastAsia="Times New Roman" w:hAnsi="Times New Roman" w:cs="Times New Roman"/>
                <w:sz w:val="20"/>
                <w:szCs w:val="20"/>
                <w:lang w:eastAsia="ru-RU"/>
              </w:rPr>
              <w:tab/>
            </w:r>
          </w:p>
        </w:tc>
        <w:tc>
          <w:tcPr>
            <w:tcW w:w="1417" w:type="dxa"/>
            <w:gridSpan w:val="2"/>
            <w:vMerge w:val="restart"/>
            <w:tcBorders>
              <w:top w:val="single" w:sz="4" w:space="0" w:color="auto"/>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Комплект</w:t>
            </w:r>
          </w:p>
        </w:tc>
        <w:tc>
          <w:tcPr>
            <w:tcW w:w="937" w:type="dxa"/>
            <w:vMerge w:val="restart"/>
            <w:tcBorders>
              <w:top w:val="single" w:sz="4" w:space="0" w:color="auto"/>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1</w:t>
            </w:r>
          </w:p>
        </w:tc>
        <w:tc>
          <w:tcPr>
            <w:tcW w:w="1189" w:type="dxa"/>
            <w:vMerge w:val="restart"/>
            <w:tcBorders>
              <w:top w:val="single" w:sz="4" w:space="0" w:color="auto"/>
              <w:left w:val="single" w:sz="4" w:space="0" w:color="auto"/>
              <w:right w:val="single" w:sz="4" w:space="0" w:color="auto"/>
            </w:tcBorders>
          </w:tcPr>
          <w:p w:rsidR="00303CC8" w:rsidRPr="00303CC8" w:rsidRDefault="00444837" w:rsidP="00303CC8">
            <w:pPr>
              <w:spacing w:after="0" w:line="240" w:lineRule="auto"/>
              <w:contextualSpacing/>
              <w:rPr>
                <w:rFonts w:ascii="Times New Roman" w:eastAsia="Times New Roman" w:hAnsi="Times New Roman" w:cs="Times New Roman"/>
                <w:sz w:val="20"/>
                <w:szCs w:val="20"/>
                <w:lang w:eastAsia="ru-RU"/>
              </w:rPr>
            </w:pPr>
            <w:r w:rsidRPr="00444837">
              <w:rPr>
                <w:rFonts w:ascii="Times New Roman" w:eastAsia="Times New Roman" w:hAnsi="Times New Roman" w:cs="Times New Roman"/>
                <w:sz w:val="20"/>
                <w:szCs w:val="20"/>
                <w:lang w:eastAsia="ru-RU"/>
              </w:rPr>
              <w:t>Марка  ПП-0411</w:t>
            </w:r>
            <w:proofErr w:type="gramStart"/>
            <w:r w:rsidRPr="00444837">
              <w:rPr>
                <w:rFonts w:ascii="Times New Roman" w:eastAsia="Times New Roman" w:hAnsi="Times New Roman" w:cs="Times New Roman"/>
                <w:sz w:val="20"/>
                <w:szCs w:val="20"/>
                <w:lang w:eastAsia="ru-RU"/>
              </w:rPr>
              <w:t xml:space="preserve"> Е</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Назначения здания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Общие сведения о лифте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Назначения лифта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Грузоподъемность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кг</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Скорость номинальная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roofErr w:type="gramStart"/>
            <w:r w:rsidRPr="00303CC8">
              <w:rPr>
                <w:rFonts w:ascii="Times New Roman" w:eastAsia="Times New Roman" w:hAnsi="Times New Roman" w:cs="Times New Roman"/>
                <w:sz w:val="20"/>
                <w:szCs w:val="20"/>
                <w:lang w:eastAsia="ru-RU"/>
              </w:rPr>
              <w:t>м</w:t>
            </w:r>
            <w:proofErr w:type="gramEnd"/>
            <w:r w:rsidRPr="00303CC8">
              <w:rPr>
                <w:rFonts w:ascii="Times New Roman" w:eastAsia="Times New Roman" w:hAnsi="Times New Roman" w:cs="Times New Roman"/>
                <w:sz w:val="20"/>
                <w:szCs w:val="20"/>
                <w:lang w:eastAsia="ru-RU"/>
              </w:rPr>
              <w:t>/с</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Число остановок кабин</w:t>
            </w:r>
          </w:p>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 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Число дверей шахты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Напряжение сети, питающей лифт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В</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Система 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Управление пассажирскими лифтами (одиночное, парное и пр.)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Двухсторонняя громкоговорящая связь с диспетчером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Вид привода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Расположение противовеса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Строительные размеры дверного проема лифта </w:t>
            </w:r>
            <w:r w:rsidRPr="00303CC8">
              <w:rPr>
                <w:rFonts w:ascii="Times New Roman" w:eastAsia="Times New Roman" w:hAnsi="Times New Roman" w:cs="Times New Roman"/>
                <w:sz w:val="20"/>
                <w:szCs w:val="20"/>
                <w:lang w:eastAsia="ru-RU"/>
              </w:rPr>
              <w:lastRenderedPageBreak/>
              <w:t xml:space="preserve">(высота*ширина) в соответствии с существующими размерами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lastRenderedPageBreak/>
              <w:t>мм</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 xml:space="preserve">Характеристика кабины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Размеры кабины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мм</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Требуется ли выход из кабины на две противоположные стороны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Тип кабины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Ширина дверного проема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мм</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Требования к отделке пола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Требования к отделке потолка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Требования к освещенности кабины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Наличие обрамлений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Требования к дверям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Исполнение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Наличие сигнализации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Требования к системе управления лифтом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Дополнительные требования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9C7382">
            <w:pPr>
              <w:spacing w:after="0" w:line="240" w:lineRule="auto"/>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 xml:space="preserve">Характеристика шахты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tabs>
                <w:tab w:val="left" w:pos="1655"/>
              </w:tabs>
              <w:spacing w:after="0" w:line="240" w:lineRule="auto"/>
              <w:rPr>
                <w:rFonts w:ascii="Times New Roman" w:eastAsia="Times New Roman" w:hAnsi="Times New Roman" w:cs="Times New Roman"/>
                <w:color w:val="000000"/>
                <w:sz w:val="20"/>
                <w:szCs w:val="20"/>
                <w:shd w:val="clear" w:color="auto" w:fill="FFFFFF"/>
                <w:lang w:eastAsia="ru-RU"/>
              </w:rPr>
            </w:pPr>
            <w:r w:rsidRPr="00303CC8">
              <w:rPr>
                <w:rFonts w:ascii="Times New Roman" w:eastAsia="Times New Roman" w:hAnsi="Times New Roman" w:cs="Times New Roman"/>
                <w:color w:val="000000"/>
                <w:sz w:val="20"/>
                <w:szCs w:val="20"/>
                <w:shd w:val="clear" w:color="auto" w:fill="FFFFFF"/>
                <w:lang w:eastAsia="ru-RU"/>
              </w:rPr>
              <w:t>Высота подъема кабины (от нижней до верхней остановки)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           м</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Размеры шахты в плане (Приложение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мм</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tabs>
                <w:tab w:val="left" w:pos="1655"/>
              </w:tabs>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color w:val="000000"/>
                <w:sz w:val="20"/>
                <w:szCs w:val="20"/>
                <w:shd w:val="clear" w:color="auto" w:fill="FFFFFF"/>
                <w:lang w:eastAsia="ru-RU"/>
              </w:rPr>
              <w:t>Глубина приямка </w:t>
            </w:r>
            <w:r w:rsidRPr="00303CC8">
              <w:rPr>
                <w:rFonts w:ascii="Times New Roman" w:eastAsia="Times New Roman" w:hAnsi="Times New Roman" w:cs="Times New Roman"/>
                <w:sz w:val="20"/>
                <w:szCs w:val="20"/>
                <w:lang w:eastAsia="ru-RU"/>
              </w:rPr>
              <w:t>в соответствии с существующими размерами (Приложение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мм</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tabs>
                <w:tab w:val="left" w:pos="1655"/>
              </w:tabs>
              <w:spacing w:after="0" w:line="240" w:lineRule="auto"/>
              <w:rPr>
                <w:rFonts w:ascii="Times New Roman" w:eastAsia="Times New Roman" w:hAnsi="Times New Roman" w:cs="Times New Roman"/>
                <w:color w:val="000000"/>
                <w:sz w:val="20"/>
                <w:szCs w:val="20"/>
                <w:shd w:val="clear" w:color="auto" w:fill="FFFFFF"/>
                <w:lang w:eastAsia="ru-RU"/>
              </w:rPr>
            </w:pPr>
            <w:r w:rsidRPr="00303CC8">
              <w:rPr>
                <w:rFonts w:ascii="Times New Roman" w:eastAsia="Times New Roman" w:hAnsi="Times New Roman" w:cs="Times New Roman"/>
                <w:color w:val="000000"/>
                <w:sz w:val="20"/>
                <w:szCs w:val="20"/>
                <w:shd w:val="clear" w:color="auto" w:fill="FFFFFF"/>
                <w:lang w:eastAsia="ru-RU"/>
              </w:rPr>
              <w:t>Конструкция стен шахты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tabs>
                <w:tab w:val="left" w:pos="1655"/>
              </w:tabs>
              <w:spacing w:after="0" w:line="240" w:lineRule="auto"/>
              <w:rPr>
                <w:rFonts w:ascii="Times New Roman" w:eastAsia="Times New Roman" w:hAnsi="Times New Roman" w:cs="Times New Roman"/>
                <w:color w:val="000000"/>
                <w:sz w:val="20"/>
                <w:szCs w:val="20"/>
                <w:shd w:val="clear" w:color="auto" w:fill="FFFFFF"/>
                <w:lang w:eastAsia="ru-RU"/>
              </w:rPr>
            </w:pPr>
            <w:r w:rsidRPr="00303CC8">
              <w:rPr>
                <w:rFonts w:ascii="Times New Roman" w:eastAsia="Times New Roman" w:hAnsi="Times New Roman" w:cs="Times New Roman"/>
                <w:color w:val="000000"/>
                <w:sz w:val="20"/>
                <w:szCs w:val="20"/>
                <w:shd w:val="clear" w:color="auto" w:fill="FFFFFF"/>
                <w:lang w:eastAsia="ru-RU"/>
              </w:rPr>
              <w:t>Толщина передней стены шахты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          мм</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tabs>
                <w:tab w:val="left" w:pos="1655"/>
              </w:tabs>
              <w:spacing w:after="0" w:line="240" w:lineRule="auto"/>
              <w:rPr>
                <w:rFonts w:ascii="Times New Roman" w:eastAsia="Times New Roman" w:hAnsi="Times New Roman" w:cs="Times New Roman"/>
                <w:color w:val="000000"/>
                <w:sz w:val="20"/>
                <w:szCs w:val="20"/>
                <w:shd w:val="clear" w:color="auto" w:fill="FFFFFF"/>
                <w:lang w:eastAsia="ru-RU"/>
              </w:rPr>
            </w:pPr>
            <w:r w:rsidRPr="00303CC8">
              <w:rPr>
                <w:rFonts w:ascii="Times New Roman" w:eastAsia="Times New Roman" w:hAnsi="Times New Roman" w:cs="Times New Roman"/>
                <w:color w:val="000000"/>
                <w:sz w:val="20"/>
                <w:szCs w:val="20"/>
                <w:shd w:val="clear" w:color="auto" w:fill="FFFFFF"/>
                <w:lang w:eastAsia="ru-RU"/>
              </w:rPr>
              <w:t>Отделка дверей шахты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tabs>
                <w:tab w:val="left" w:pos="1655"/>
              </w:tabs>
              <w:spacing w:after="0" w:line="240" w:lineRule="auto"/>
              <w:rPr>
                <w:rFonts w:ascii="Times New Roman" w:eastAsia="Times New Roman" w:hAnsi="Times New Roman" w:cs="Times New Roman"/>
                <w:color w:val="000000"/>
                <w:sz w:val="20"/>
                <w:szCs w:val="20"/>
                <w:shd w:val="clear" w:color="auto" w:fill="FFFFFF"/>
                <w:lang w:eastAsia="ru-RU"/>
              </w:rPr>
            </w:pPr>
          </w:p>
          <w:p w:rsidR="00303CC8" w:rsidRPr="00303CC8" w:rsidRDefault="00303CC8" w:rsidP="00303CC8">
            <w:pPr>
              <w:tabs>
                <w:tab w:val="left" w:pos="1655"/>
              </w:tabs>
              <w:spacing w:after="0" w:line="240" w:lineRule="auto"/>
              <w:rPr>
                <w:rFonts w:ascii="Times New Roman" w:eastAsia="Times New Roman" w:hAnsi="Times New Roman" w:cs="Times New Roman"/>
                <w:color w:val="000000"/>
                <w:sz w:val="20"/>
                <w:szCs w:val="20"/>
                <w:shd w:val="clear" w:color="auto" w:fill="FFFFFF"/>
                <w:lang w:eastAsia="ru-RU"/>
              </w:rPr>
            </w:pPr>
            <w:r w:rsidRPr="00303CC8">
              <w:rPr>
                <w:rFonts w:ascii="Times New Roman" w:eastAsia="Times New Roman" w:hAnsi="Times New Roman" w:cs="Times New Roman"/>
                <w:color w:val="000000"/>
                <w:sz w:val="20"/>
                <w:szCs w:val="20"/>
                <w:shd w:val="clear" w:color="auto" w:fill="FFFFFF"/>
                <w:lang w:eastAsia="ru-RU"/>
              </w:rPr>
              <w:t>Требования к огнестойкости дверей шахты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val="en-US" w:eastAsia="ru-RU"/>
              </w:rPr>
              <w:t>EI</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tabs>
                <w:tab w:val="left" w:pos="1655"/>
              </w:tabs>
              <w:spacing w:after="0" w:line="240" w:lineRule="auto"/>
              <w:rPr>
                <w:rFonts w:ascii="Times New Roman" w:eastAsia="Times New Roman" w:hAnsi="Times New Roman" w:cs="Times New Roman"/>
                <w:color w:val="000000"/>
                <w:sz w:val="20"/>
                <w:szCs w:val="20"/>
                <w:shd w:val="clear" w:color="auto" w:fill="FFFFFF"/>
                <w:lang w:eastAsia="ru-RU"/>
              </w:rPr>
            </w:pPr>
            <w:r w:rsidRPr="00303CC8">
              <w:rPr>
                <w:rFonts w:ascii="Times New Roman" w:eastAsia="Times New Roman" w:hAnsi="Times New Roman" w:cs="Times New Roman"/>
                <w:color w:val="000000"/>
                <w:sz w:val="20"/>
                <w:szCs w:val="20"/>
                <w:shd w:val="clear" w:color="auto" w:fill="FFFFFF"/>
                <w:lang w:eastAsia="ru-RU"/>
              </w:rPr>
              <w:t>Обрамление дверей шахты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9C7382">
            <w:pPr>
              <w:tabs>
                <w:tab w:val="left" w:pos="1655"/>
              </w:tabs>
              <w:spacing w:after="0" w:line="240" w:lineRule="auto"/>
              <w:rPr>
                <w:rFonts w:ascii="Times New Roman" w:eastAsia="Times New Roman" w:hAnsi="Times New Roman" w:cs="Times New Roman"/>
                <w:b/>
                <w:color w:val="000000"/>
                <w:sz w:val="20"/>
                <w:szCs w:val="20"/>
                <w:shd w:val="clear" w:color="auto" w:fill="FFFFFF"/>
                <w:lang w:eastAsia="ru-RU"/>
              </w:rPr>
            </w:pPr>
            <w:r w:rsidRPr="00303CC8">
              <w:rPr>
                <w:rFonts w:ascii="Times New Roman" w:eastAsia="Times New Roman" w:hAnsi="Times New Roman" w:cs="Times New Roman"/>
                <w:b/>
                <w:bCs/>
                <w:color w:val="000000"/>
                <w:sz w:val="20"/>
                <w:szCs w:val="20"/>
                <w:lang w:eastAsia="ru-RU"/>
              </w:rPr>
              <w:t xml:space="preserve">Характеристика машинного помещения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tabs>
                <w:tab w:val="left" w:pos="1655"/>
              </w:tabs>
              <w:spacing w:after="0" w:line="240" w:lineRule="auto"/>
              <w:rPr>
                <w:rFonts w:ascii="Times New Roman" w:eastAsia="Times New Roman" w:hAnsi="Times New Roman" w:cs="Times New Roman"/>
                <w:color w:val="000000"/>
                <w:sz w:val="20"/>
                <w:szCs w:val="20"/>
                <w:shd w:val="clear" w:color="auto" w:fill="FFFFFF"/>
                <w:lang w:eastAsia="ru-RU"/>
              </w:rPr>
            </w:pPr>
            <w:r w:rsidRPr="00303CC8">
              <w:rPr>
                <w:rFonts w:ascii="Times New Roman" w:eastAsia="Times New Roman" w:hAnsi="Times New Roman" w:cs="Times New Roman"/>
                <w:sz w:val="20"/>
                <w:szCs w:val="20"/>
                <w:lang w:eastAsia="ru-RU"/>
              </w:rPr>
              <w:t xml:space="preserve">Расположение машинного отделения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03CC8" w:rsidRPr="00303CC8" w:rsidRDefault="00303CC8" w:rsidP="00303CC8">
            <w:pPr>
              <w:spacing w:after="0" w:line="240" w:lineRule="auto"/>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Система управления 1 комплект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Станция 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Лебедка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Тип привода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Частотный преобразователь главного привода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142"/>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Требования к люку машинного помещения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690"/>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Двери 14 комплектов</w:t>
            </w:r>
          </w:p>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Состав одного комплекта дверей: двери кабины лифта, двери шахты лифта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690"/>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Конструкция дверей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690"/>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Материал облицовки створок дверей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531"/>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Порошковое покрытие металлических элементов облицовки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244"/>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b/>
                <w:sz w:val="20"/>
                <w:szCs w:val="20"/>
                <w:lang w:eastAsia="ru-RU"/>
              </w:rPr>
            </w:pPr>
            <w:r w:rsidRPr="00303CC8">
              <w:rPr>
                <w:rFonts w:ascii="Times New Roman" w:eastAsia="Times New Roman" w:hAnsi="Times New Roman" w:cs="Times New Roman"/>
                <w:b/>
                <w:sz w:val="20"/>
                <w:szCs w:val="20"/>
                <w:lang w:eastAsia="ru-RU"/>
              </w:rPr>
              <w:t>Обрамление дверей шахты  14 комплектов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278"/>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 xml:space="preserve">Материал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r w:rsidR="00303CC8" w:rsidRPr="00303CC8" w:rsidTr="00303CC8">
        <w:trPr>
          <w:trHeight w:val="289"/>
        </w:trPr>
        <w:tc>
          <w:tcPr>
            <w:tcW w:w="709"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993"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1417" w:type="dxa"/>
            <w:gridSpan w:val="2"/>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937" w:type="dxa"/>
            <w:vMerge/>
            <w:tcBorders>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189" w:type="dxa"/>
            <w:vMerge/>
            <w:tcBorders>
              <w:left w:val="single" w:sz="4" w:space="0" w:color="auto"/>
              <w:right w:val="single" w:sz="4" w:space="0" w:color="auto"/>
            </w:tcBorders>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r w:rsidRPr="00303CC8">
              <w:rPr>
                <w:rFonts w:ascii="Times New Roman" w:eastAsia="Times New Roman" w:hAnsi="Times New Roman" w:cs="Times New Roman"/>
                <w:sz w:val="20"/>
                <w:szCs w:val="20"/>
                <w:lang w:eastAsia="ru-RU"/>
              </w:rPr>
              <w:t>Порошковое покрытие металлических элементов</w:t>
            </w:r>
          </w:p>
        </w:tc>
        <w:tc>
          <w:tcPr>
            <w:tcW w:w="851" w:type="dxa"/>
            <w:tcBorders>
              <w:top w:val="single" w:sz="4" w:space="0" w:color="auto"/>
              <w:left w:val="single" w:sz="4" w:space="0" w:color="auto"/>
              <w:right w:val="single" w:sz="4" w:space="0" w:color="auto"/>
            </w:tcBorders>
            <w:shd w:val="clear" w:color="auto" w:fill="auto"/>
          </w:tcPr>
          <w:p w:rsidR="00303CC8" w:rsidRPr="00303CC8" w:rsidRDefault="00303CC8" w:rsidP="00303CC8">
            <w:pPr>
              <w:spacing w:after="0" w:line="240" w:lineRule="auto"/>
              <w:contextualSpacing/>
              <w:jc w:val="center"/>
              <w:rPr>
                <w:rFonts w:ascii="Times New Roman" w:eastAsia="Times New Roman" w:hAnsi="Times New Roman" w:cs="Times New Roman"/>
                <w:sz w:val="20"/>
                <w:szCs w:val="20"/>
                <w:lang w:eastAsia="ru-RU"/>
              </w:rPr>
            </w:pPr>
          </w:p>
        </w:tc>
        <w:tc>
          <w:tcPr>
            <w:tcW w:w="1709" w:type="dxa"/>
            <w:tcBorders>
              <w:top w:val="single" w:sz="4" w:space="0" w:color="auto"/>
              <w:left w:val="single" w:sz="4" w:space="0" w:color="auto"/>
              <w:right w:val="single" w:sz="4" w:space="0" w:color="auto"/>
            </w:tcBorders>
            <w:shd w:val="clear" w:color="auto" w:fill="auto"/>
          </w:tcPr>
          <w:p w:rsidR="00303CC8" w:rsidRPr="00303CC8" w:rsidRDefault="00303CC8" w:rsidP="00303CC8">
            <w:pPr>
              <w:spacing w:after="0" w:line="240" w:lineRule="auto"/>
              <w:contextualSpacing/>
              <w:rPr>
                <w:rFonts w:ascii="Times New Roman" w:eastAsia="Times New Roman" w:hAnsi="Times New Roman" w:cs="Times New Roman"/>
                <w:sz w:val="20"/>
                <w:szCs w:val="20"/>
                <w:lang w:eastAsia="ru-RU"/>
              </w:rPr>
            </w:pPr>
          </w:p>
        </w:tc>
      </w:tr>
    </w:tbl>
    <w:p w:rsidR="00B0112D" w:rsidRDefault="00B0112D"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303CC8" w:rsidRDefault="00303CC8"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303CC8" w:rsidRDefault="00303CC8"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9C7382" w:rsidRDefault="009C7382"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303CC8" w:rsidRDefault="00303CC8"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B0112D" w:rsidRDefault="00B0112D"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BF278A" w:rsidRPr="00BF278A" w:rsidRDefault="00B55FAA" w:rsidP="00B55FAA">
      <w:pPr>
        <w:pStyle w:val="ab"/>
        <w:numPr>
          <w:ilvl w:val="0"/>
          <w:numId w:val="12"/>
        </w:numPr>
        <w:spacing w:after="0" w:line="240" w:lineRule="auto"/>
        <w:rPr>
          <w:rFonts w:ascii="Times New Roman" w:eastAsia="Times New Roman" w:hAnsi="Times New Roman" w:cs="Times New Roman"/>
          <w:color w:val="000000"/>
          <w:sz w:val="28"/>
          <w:szCs w:val="28"/>
          <w:shd w:val="clear" w:color="auto" w:fill="FFFFFF"/>
          <w:lang w:eastAsia="ru-RU"/>
        </w:rPr>
      </w:pPr>
      <w:r w:rsidRPr="00B55FAA">
        <w:rPr>
          <w:rFonts w:ascii="Times New Roman" w:eastAsia="Times New Roman" w:hAnsi="Times New Roman" w:cs="Times New Roman"/>
          <w:color w:val="000000"/>
          <w:sz w:val="28"/>
          <w:szCs w:val="28"/>
          <w:shd w:val="clear" w:color="auto" w:fill="FFFFFF"/>
          <w:lang w:eastAsia="ru-RU"/>
        </w:rPr>
        <w:t xml:space="preserve">Оборудование для </w:t>
      </w:r>
      <w:proofErr w:type="spellStart"/>
      <w:r w:rsidRPr="00B55FAA">
        <w:rPr>
          <w:rFonts w:ascii="Times New Roman" w:eastAsia="Times New Roman" w:hAnsi="Times New Roman" w:cs="Times New Roman"/>
          <w:color w:val="000000"/>
          <w:sz w:val="28"/>
          <w:szCs w:val="28"/>
          <w:shd w:val="clear" w:color="auto" w:fill="FFFFFF"/>
          <w:lang w:eastAsia="ru-RU"/>
        </w:rPr>
        <w:t>доукомплектации</w:t>
      </w:r>
      <w:proofErr w:type="spellEnd"/>
      <w:r w:rsidRPr="00B55FAA">
        <w:rPr>
          <w:rFonts w:ascii="Times New Roman" w:eastAsia="Times New Roman" w:hAnsi="Times New Roman" w:cs="Times New Roman"/>
          <w:color w:val="000000"/>
          <w:sz w:val="28"/>
          <w:szCs w:val="28"/>
          <w:shd w:val="clear" w:color="auto" w:fill="FFFFFF"/>
          <w:lang w:eastAsia="ru-RU"/>
        </w:rPr>
        <w:t xml:space="preserve"> лифта марки ПП-0621Е</w:t>
      </w:r>
      <w:proofErr w:type="gramStart"/>
      <w:r w:rsidRPr="00B55FAA">
        <w:rPr>
          <w:rFonts w:ascii="Times New Roman" w:eastAsia="Times New Roman" w:hAnsi="Times New Roman" w:cs="Times New Roman"/>
          <w:color w:val="000000"/>
          <w:sz w:val="28"/>
          <w:szCs w:val="28"/>
          <w:shd w:val="clear" w:color="auto" w:fill="FFFFFF"/>
          <w:lang w:eastAsia="ru-RU"/>
        </w:rPr>
        <w:t xml:space="preserve"> ,</w:t>
      </w:r>
      <w:proofErr w:type="gramEnd"/>
      <w:r w:rsidRPr="00B55FAA">
        <w:rPr>
          <w:rFonts w:ascii="Times New Roman" w:eastAsia="Times New Roman" w:hAnsi="Times New Roman" w:cs="Times New Roman"/>
          <w:color w:val="000000"/>
          <w:sz w:val="28"/>
          <w:szCs w:val="28"/>
          <w:shd w:val="clear" w:color="auto" w:fill="FFFFFF"/>
          <w:lang w:eastAsia="ru-RU"/>
        </w:rPr>
        <w:t xml:space="preserve"> заводской номер 31833,изготовитель-АО «</w:t>
      </w:r>
      <w:proofErr w:type="spellStart"/>
      <w:r w:rsidRPr="00B55FAA">
        <w:rPr>
          <w:rFonts w:ascii="Times New Roman" w:eastAsia="Times New Roman" w:hAnsi="Times New Roman" w:cs="Times New Roman"/>
          <w:color w:val="000000"/>
          <w:sz w:val="28"/>
          <w:szCs w:val="28"/>
          <w:shd w:val="clear" w:color="auto" w:fill="FFFFFF"/>
          <w:lang w:eastAsia="ru-RU"/>
        </w:rPr>
        <w:t>Щербинский</w:t>
      </w:r>
      <w:proofErr w:type="spellEnd"/>
      <w:r w:rsidRPr="00B55FAA">
        <w:rPr>
          <w:rFonts w:ascii="Times New Roman" w:eastAsia="Times New Roman" w:hAnsi="Times New Roman" w:cs="Times New Roman"/>
          <w:color w:val="000000"/>
          <w:sz w:val="28"/>
          <w:szCs w:val="28"/>
          <w:shd w:val="clear" w:color="auto" w:fill="FFFFFF"/>
          <w:lang w:eastAsia="ru-RU"/>
        </w:rPr>
        <w:t xml:space="preserve"> лифтостроительный завод»</w:t>
      </w:r>
    </w:p>
    <w:p w:rsidR="003B2EAE" w:rsidRDefault="003B2EAE"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B55FAA" w:rsidRDefault="00B55FAA"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Style w:val="a3"/>
        <w:tblW w:w="9606" w:type="dxa"/>
        <w:tblLayout w:type="fixed"/>
        <w:tblLook w:val="04A0" w:firstRow="1" w:lastRow="0" w:firstColumn="1" w:lastColumn="0" w:noHBand="0" w:noVBand="1"/>
      </w:tblPr>
      <w:tblGrid>
        <w:gridCol w:w="554"/>
        <w:gridCol w:w="5224"/>
        <w:gridCol w:w="1246"/>
        <w:gridCol w:w="748"/>
        <w:gridCol w:w="1834"/>
      </w:tblGrid>
      <w:tr w:rsidR="00B55FAA" w:rsidRPr="00B55FAA" w:rsidTr="00B55FAA">
        <w:trPr>
          <w:trHeight w:val="425"/>
        </w:trPr>
        <w:tc>
          <w:tcPr>
            <w:tcW w:w="554" w:type="dxa"/>
          </w:tcPr>
          <w:p w:rsidR="00B55FAA" w:rsidRPr="00B55FAA" w:rsidRDefault="00B55FAA" w:rsidP="00B55FAA">
            <w:pPr>
              <w:jc w:val="center"/>
              <w:rPr>
                <w:rFonts w:ascii="Times New Roman" w:hAnsi="Times New Roman" w:cs="Times New Roman"/>
                <w:b/>
              </w:rPr>
            </w:pPr>
            <w:r w:rsidRPr="00B55FAA">
              <w:rPr>
                <w:rFonts w:ascii="Times New Roman" w:hAnsi="Times New Roman" w:cs="Times New Roman"/>
                <w:b/>
              </w:rPr>
              <w:t xml:space="preserve">№ </w:t>
            </w:r>
            <w:proofErr w:type="gramStart"/>
            <w:r w:rsidRPr="00B55FAA">
              <w:rPr>
                <w:rFonts w:ascii="Times New Roman" w:hAnsi="Times New Roman" w:cs="Times New Roman"/>
                <w:b/>
              </w:rPr>
              <w:t>п</w:t>
            </w:r>
            <w:proofErr w:type="gramEnd"/>
            <w:r w:rsidRPr="00B55FAA">
              <w:rPr>
                <w:rFonts w:ascii="Times New Roman" w:hAnsi="Times New Roman" w:cs="Times New Roman"/>
                <w:b/>
              </w:rPr>
              <w:t>/п</w:t>
            </w:r>
          </w:p>
        </w:tc>
        <w:tc>
          <w:tcPr>
            <w:tcW w:w="5224" w:type="dxa"/>
          </w:tcPr>
          <w:p w:rsidR="00B55FAA" w:rsidRPr="00B55FAA" w:rsidRDefault="00B55FAA" w:rsidP="00B55FAA">
            <w:pPr>
              <w:jc w:val="center"/>
              <w:rPr>
                <w:rFonts w:ascii="Times New Roman" w:hAnsi="Times New Roman" w:cs="Times New Roman"/>
                <w:b/>
              </w:rPr>
            </w:pPr>
            <w:r w:rsidRPr="00B55FAA">
              <w:rPr>
                <w:rFonts w:ascii="Times New Roman" w:hAnsi="Times New Roman" w:cs="Times New Roman"/>
                <w:b/>
              </w:rPr>
              <w:t>Наименование товара</w:t>
            </w:r>
          </w:p>
        </w:tc>
        <w:tc>
          <w:tcPr>
            <w:tcW w:w="1246" w:type="dxa"/>
          </w:tcPr>
          <w:p w:rsidR="00B55FAA" w:rsidRPr="00B55FAA" w:rsidRDefault="00B55FAA" w:rsidP="00B55FAA">
            <w:pPr>
              <w:jc w:val="center"/>
              <w:rPr>
                <w:rFonts w:ascii="Times New Roman" w:hAnsi="Times New Roman" w:cs="Times New Roman"/>
                <w:b/>
              </w:rPr>
            </w:pPr>
            <w:r w:rsidRPr="00B55FAA">
              <w:rPr>
                <w:rFonts w:ascii="Times New Roman" w:hAnsi="Times New Roman" w:cs="Times New Roman"/>
                <w:b/>
              </w:rPr>
              <w:t>Единица</w:t>
            </w:r>
          </w:p>
          <w:p w:rsidR="00B55FAA" w:rsidRPr="00B55FAA" w:rsidRDefault="00B55FAA" w:rsidP="00B55FAA">
            <w:pPr>
              <w:jc w:val="center"/>
              <w:rPr>
                <w:rFonts w:ascii="Times New Roman" w:hAnsi="Times New Roman" w:cs="Times New Roman"/>
                <w:b/>
              </w:rPr>
            </w:pPr>
            <w:r w:rsidRPr="00B55FAA">
              <w:rPr>
                <w:rFonts w:ascii="Times New Roman" w:hAnsi="Times New Roman" w:cs="Times New Roman"/>
                <w:b/>
              </w:rPr>
              <w:t>измерения</w:t>
            </w:r>
          </w:p>
        </w:tc>
        <w:tc>
          <w:tcPr>
            <w:tcW w:w="748" w:type="dxa"/>
          </w:tcPr>
          <w:p w:rsidR="00B55FAA" w:rsidRPr="00B55FAA" w:rsidRDefault="00B55FAA" w:rsidP="00B55FAA">
            <w:pPr>
              <w:jc w:val="center"/>
              <w:rPr>
                <w:rFonts w:ascii="Times New Roman" w:hAnsi="Times New Roman" w:cs="Times New Roman"/>
                <w:b/>
              </w:rPr>
            </w:pPr>
            <w:r w:rsidRPr="00B55FAA">
              <w:rPr>
                <w:rFonts w:ascii="Times New Roman" w:hAnsi="Times New Roman" w:cs="Times New Roman"/>
                <w:b/>
              </w:rPr>
              <w:t>Количество</w:t>
            </w:r>
          </w:p>
          <w:p w:rsidR="00B55FAA" w:rsidRPr="00B55FAA" w:rsidRDefault="00B55FAA" w:rsidP="00B55FAA">
            <w:pPr>
              <w:jc w:val="center"/>
              <w:rPr>
                <w:rFonts w:ascii="Times New Roman" w:hAnsi="Times New Roman" w:cs="Times New Roman"/>
                <w:b/>
              </w:rPr>
            </w:pPr>
          </w:p>
        </w:tc>
        <w:tc>
          <w:tcPr>
            <w:tcW w:w="1834" w:type="dxa"/>
          </w:tcPr>
          <w:p w:rsidR="00B55FAA" w:rsidRPr="00B55FAA" w:rsidRDefault="00B55FAA" w:rsidP="00B55FAA">
            <w:pPr>
              <w:jc w:val="center"/>
              <w:rPr>
                <w:rFonts w:ascii="Times New Roman" w:hAnsi="Times New Roman" w:cs="Times New Roman"/>
                <w:b/>
              </w:rPr>
            </w:pPr>
            <w:r w:rsidRPr="00B55FAA">
              <w:rPr>
                <w:rFonts w:ascii="Times New Roman" w:hAnsi="Times New Roman" w:cs="Times New Roman"/>
                <w:b/>
              </w:rPr>
              <w:t>Чертеж завода-изготовителя</w:t>
            </w:r>
          </w:p>
        </w:tc>
      </w:tr>
      <w:tr w:rsidR="00B55FAA" w:rsidRPr="00B55FAA" w:rsidTr="00B55FAA">
        <w:trPr>
          <w:trHeight w:val="87"/>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w:t>
            </w:r>
          </w:p>
        </w:tc>
        <w:tc>
          <w:tcPr>
            <w:tcW w:w="5224" w:type="dxa"/>
          </w:tcPr>
          <w:p w:rsidR="00B55FAA" w:rsidRPr="00B55FAA" w:rsidRDefault="00B55FAA" w:rsidP="00B55FAA">
            <w:pPr>
              <w:rPr>
                <w:rFonts w:ascii="Times New Roman" w:hAnsi="Times New Roman" w:cs="Times New Roman"/>
              </w:rPr>
            </w:pPr>
            <w:proofErr w:type="gramStart"/>
            <w:r w:rsidRPr="00B55FAA">
              <w:rPr>
                <w:rFonts w:ascii="Times New Roman" w:hAnsi="Times New Roman" w:cs="Times New Roman"/>
              </w:rPr>
              <w:t xml:space="preserve">Лебедка (левая, А=775мм), на раме </w:t>
            </w:r>
            <w:r w:rsidRPr="00B55FAA">
              <w:rPr>
                <w:rFonts w:ascii="Times New Roman" w:hAnsi="Times New Roman" w:cs="Times New Roman"/>
                <w:lang w:val="en-US"/>
              </w:rPr>
              <w:t>ZAF</w:t>
            </w:r>
            <w:r w:rsidRPr="00B55FAA">
              <w:rPr>
                <w:rFonts w:ascii="Times New Roman" w:hAnsi="Times New Roman" w:cs="Times New Roman"/>
              </w:rPr>
              <w:t>300</w:t>
            </w:r>
            <w:r w:rsidRPr="00B55FAA">
              <w:rPr>
                <w:rFonts w:ascii="Times New Roman" w:hAnsi="Times New Roman" w:cs="Times New Roman"/>
                <w:lang w:val="en-US"/>
              </w:rPr>
              <w:t>EE</w:t>
            </w:r>
            <w:r w:rsidRPr="00B55FAA">
              <w:rPr>
                <w:rFonts w:ascii="Times New Roman" w:hAnsi="Times New Roman" w:cs="Times New Roman"/>
              </w:rPr>
              <w:t xml:space="preserve"> Л, без ограждения)</w:t>
            </w:r>
            <w:proofErr w:type="gramEnd"/>
          </w:p>
        </w:tc>
        <w:tc>
          <w:tcPr>
            <w:tcW w:w="1246"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шт.</w:t>
            </w:r>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lang w:val="en-US"/>
              </w:rPr>
            </w:pPr>
            <w:r w:rsidRPr="00B55FAA">
              <w:rPr>
                <w:rFonts w:ascii="Times New Roman" w:hAnsi="Times New Roman" w:cs="Times New Roman"/>
                <w:lang w:val="en-US"/>
              </w:rPr>
              <w:t>ZAA9676 B6</w:t>
            </w:r>
          </w:p>
        </w:tc>
      </w:tr>
      <w:tr w:rsidR="00B55FAA" w:rsidRPr="00B55FAA" w:rsidTr="00B55FAA">
        <w:trPr>
          <w:trHeight w:val="1227"/>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2</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 xml:space="preserve">Панель (серый антик №21, кнопки вкл13А-П с азбукой Брайля, с разъемами </w:t>
            </w:r>
            <w:r w:rsidRPr="00B55FAA">
              <w:rPr>
                <w:rFonts w:ascii="Times New Roman" w:hAnsi="Times New Roman" w:cs="Times New Roman"/>
                <w:lang w:val="en-US"/>
              </w:rPr>
              <w:t>WAGO</w:t>
            </w:r>
            <w:r w:rsidRPr="00B55FAA">
              <w:rPr>
                <w:rFonts w:ascii="Times New Roman" w:hAnsi="Times New Roman" w:cs="Times New Roman"/>
              </w:rPr>
              <w:t xml:space="preserve">, режим ППП, с платой «УП-Р-05», с </w:t>
            </w:r>
            <w:proofErr w:type="spellStart"/>
            <w:r w:rsidRPr="00B55FAA">
              <w:rPr>
                <w:rFonts w:ascii="Times New Roman" w:hAnsi="Times New Roman" w:cs="Times New Roman"/>
              </w:rPr>
              <w:t>устр</w:t>
            </w:r>
            <w:proofErr w:type="gramStart"/>
            <w:r w:rsidRPr="00B55FAA">
              <w:rPr>
                <w:rFonts w:ascii="Times New Roman" w:hAnsi="Times New Roman" w:cs="Times New Roman"/>
              </w:rPr>
              <w:t>.а</w:t>
            </w:r>
            <w:proofErr w:type="gramEnd"/>
            <w:r w:rsidRPr="00B55FAA">
              <w:rPr>
                <w:rFonts w:ascii="Times New Roman" w:hAnsi="Times New Roman" w:cs="Times New Roman"/>
              </w:rPr>
              <w:t>вр</w:t>
            </w:r>
            <w:proofErr w:type="spellEnd"/>
            <w:r w:rsidRPr="00B55FAA">
              <w:rPr>
                <w:rFonts w:ascii="Times New Roman" w:hAnsi="Times New Roman" w:cs="Times New Roman"/>
              </w:rPr>
              <w:t>. «УАО-Р-01», +проектирование-маркировка: 1;2;3;4;5;6;7;8;9;10;11;12;13;14 Г/</w:t>
            </w:r>
            <w:proofErr w:type="gramStart"/>
            <w:r w:rsidRPr="00B55FAA">
              <w:rPr>
                <w:rFonts w:ascii="Times New Roman" w:hAnsi="Times New Roman" w:cs="Times New Roman"/>
              </w:rPr>
              <w:t>П</w:t>
            </w:r>
            <w:proofErr w:type="gramEnd"/>
            <w:r w:rsidRPr="00B55FAA">
              <w:rPr>
                <w:rFonts w:ascii="Times New Roman" w:hAnsi="Times New Roman" w:cs="Times New Roman"/>
              </w:rPr>
              <w:t xml:space="preserve"> 630, УЭЛ, 14 остановок)</w:t>
            </w:r>
          </w:p>
        </w:tc>
        <w:tc>
          <w:tcPr>
            <w:tcW w:w="1246" w:type="dxa"/>
          </w:tcPr>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0411ЕЕ.03.05.261П-12</w:t>
            </w:r>
          </w:p>
        </w:tc>
      </w:tr>
      <w:tr w:rsidR="00B55FAA" w:rsidRPr="00B55FAA" w:rsidTr="00B55FAA">
        <w:trPr>
          <w:trHeight w:val="155"/>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3</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Канат тяговый (4*45метра)</w:t>
            </w:r>
          </w:p>
        </w:tc>
        <w:tc>
          <w:tcPr>
            <w:tcW w:w="1246"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м</w:t>
            </w:r>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406А.00.00.410-01</w:t>
            </w:r>
          </w:p>
        </w:tc>
      </w:tr>
      <w:tr w:rsidR="00B55FAA" w:rsidRPr="00B55FAA" w:rsidTr="00B55FAA">
        <w:trPr>
          <w:trHeight w:val="146"/>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4</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Канат ограничителя скорости</w:t>
            </w:r>
          </w:p>
        </w:tc>
        <w:tc>
          <w:tcPr>
            <w:tcW w:w="1246"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м</w:t>
            </w:r>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406А.00.00.430-01</w:t>
            </w:r>
          </w:p>
        </w:tc>
      </w:tr>
      <w:tr w:rsidR="00B55FAA" w:rsidRPr="00B55FAA" w:rsidTr="00B55FAA">
        <w:trPr>
          <w:trHeight w:val="155"/>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5</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Установка шунта</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0501-41.00.00.040-04</w:t>
            </w:r>
          </w:p>
        </w:tc>
      </w:tr>
      <w:tr w:rsidR="00B55FAA" w:rsidRPr="00B55FAA" w:rsidTr="00B55FAA">
        <w:trPr>
          <w:trHeight w:val="146"/>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6</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Направляющая №3А (</w:t>
            </w:r>
            <w:r w:rsidRPr="00B55FAA">
              <w:rPr>
                <w:rFonts w:ascii="Times New Roman" w:hAnsi="Times New Roman" w:cs="Times New Roman"/>
                <w:lang w:val="en-US"/>
              </w:rPr>
              <w:t>L</w:t>
            </w:r>
            <w:r w:rsidRPr="00B55FAA">
              <w:rPr>
                <w:rFonts w:ascii="Times New Roman" w:hAnsi="Times New Roman" w:cs="Times New Roman"/>
              </w:rPr>
              <w:t>=5метров)</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400А.05.00.001АК-02</w:t>
            </w:r>
          </w:p>
        </w:tc>
      </w:tr>
      <w:tr w:rsidR="00B55FAA" w:rsidRPr="00B55FAA" w:rsidTr="00B55FAA">
        <w:trPr>
          <w:trHeight w:val="309"/>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7</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Направляющая противовеса (L=5метров)</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006.05.00.035</w:t>
            </w:r>
            <w:proofErr w:type="gramStart"/>
            <w:r w:rsidRPr="00B55FAA">
              <w:rPr>
                <w:rFonts w:ascii="Times New Roman" w:hAnsi="Times New Roman" w:cs="Times New Roman"/>
              </w:rPr>
              <w:t>А</w:t>
            </w:r>
            <w:proofErr w:type="gramEnd"/>
          </w:p>
        </w:tc>
      </w:tr>
      <w:tr w:rsidR="00B55FAA" w:rsidRPr="00B55FAA" w:rsidTr="00B55FAA">
        <w:trPr>
          <w:trHeight w:val="146"/>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8</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Крепление направляющей кабины</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400А.05.00.020К-02</w:t>
            </w:r>
          </w:p>
        </w:tc>
      </w:tr>
      <w:tr w:rsidR="00B55FAA" w:rsidRPr="00B55FAA" w:rsidTr="00B55FAA">
        <w:trPr>
          <w:trHeight w:val="300"/>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9</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Крепление направляющей противовеса</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007.05.01.000</w:t>
            </w:r>
            <w:proofErr w:type="gramStart"/>
            <w:r w:rsidRPr="00B55FAA">
              <w:rPr>
                <w:rFonts w:ascii="Times New Roman" w:hAnsi="Times New Roman" w:cs="Times New Roman"/>
              </w:rPr>
              <w:t>Б</w:t>
            </w:r>
            <w:proofErr w:type="gramEnd"/>
          </w:p>
        </w:tc>
      </w:tr>
      <w:tr w:rsidR="00B55FAA" w:rsidRPr="00B55FAA" w:rsidTr="00B55FAA">
        <w:trPr>
          <w:trHeight w:val="309"/>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10</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Стыковое крепление направляющей №3А</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053А.05.00.020</w:t>
            </w:r>
            <w:proofErr w:type="gramStart"/>
            <w:r w:rsidRPr="00B55FAA">
              <w:rPr>
                <w:rFonts w:ascii="Times New Roman" w:hAnsi="Times New Roman" w:cs="Times New Roman"/>
              </w:rPr>
              <w:t>К</w:t>
            </w:r>
            <w:proofErr w:type="gramEnd"/>
          </w:p>
        </w:tc>
      </w:tr>
      <w:tr w:rsidR="00B55FAA" w:rsidRPr="00B55FAA" w:rsidTr="00B55FAA">
        <w:trPr>
          <w:trHeight w:val="455"/>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11</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Стыковое крепление направляющей противовеса (</w:t>
            </w:r>
            <w:r w:rsidRPr="00B55FAA">
              <w:rPr>
                <w:rFonts w:ascii="Times New Roman" w:hAnsi="Times New Roman" w:cs="Times New Roman"/>
                <w:lang w:val="en-US"/>
              </w:rPr>
              <w:t>L</w:t>
            </w:r>
            <w:r w:rsidRPr="00B55FAA">
              <w:rPr>
                <w:rFonts w:ascii="Times New Roman" w:hAnsi="Times New Roman" w:cs="Times New Roman"/>
              </w:rPr>
              <w:t>=2,5 метров)</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006.05.00.130</w:t>
            </w:r>
            <w:proofErr w:type="gramStart"/>
            <w:r w:rsidRPr="00B55FAA">
              <w:rPr>
                <w:rFonts w:ascii="Times New Roman" w:hAnsi="Times New Roman" w:cs="Times New Roman"/>
              </w:rPr>
              <w:t>Б</w:t>
            </w:r>
            <w:proofErr w:type="gramEnd"/>
          </w:p>
        </w:tc>
      </w:tr>
      <w:tr w:rsidR="00B55FAA" w:rsidRPr="00B55FAA" w:rsidTr="00B55FAA">
        <w:trPr>
          <w:trHeight w:val="300"/>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12</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Полоса заземления 4х25-Б-1 ГОСТ 103-76 (СТ.3ПС2-</w:t>
            </w:r>
            <w:r w:rsidRPr="00B55FAA">
              <w:rPr>
                <w:rFonts w:ascii="Times New Roman" w:hAnsi="Times New Roman" w:cs="Times New Roman"/>
                <w:lang w:val="en-US"/>
              </w:rPr>
              <w:t>I</w:t>
            </w:r>
            <w:r w:rsidRPr="00B55FAA">
              <w:rPr>
                <w:rFonts w:ascii="Times New Roman" w:hAnsi="Times New Roman" w:cs="Times New Roman"/>
              </w:rPr>
              <w:t xml:space="preserve"> ГОСТ 535-88)</w:t>
            </w:r>
          </w:p>
        </w:tc>
        <w:tc>
          <w:tcPr>
            <w:tcW w:w="1246"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м</w:t>
            </w:r>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p>
        </w:tc>
      </w:tr>
      <w:tr w:rsidR="00B55FAA" w:rsidRPr="00B55FAA" w:rsidTr="00B55FAA">
        <w:trPr>
          <w:trHeight w:val="309"/>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13</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 xml:space="preserve">Дверь шахты (без балки) (ПРОЕМ 1200, </w:t>
            </w:r>
            <w:r w:rsidRPr="00B55FAA">
              <w:rPr>
                <w:rFonts w:ascii="Times New Roman" w:hAnsi="Times New Roman" w:cs="Times New Roman"/>
                <w:lang w:val="en-US"/>
              </w:rPr>
              <w:t>RAL</w:t>
            </w:r>
            <w:r w:rsidRPr="00B55FAA">
              <w:rPr>
                <w:rFonts w:ascii="Times New Roman" w:hAnsi="Times New Roman" w:cs="Times New Roman"/>
              </w:rPr>
              <w:t xml:space="preserve"> 7032)</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 xml:space="preserve">0621Е.06.00.000 </w:t>
            </w:r>
            <w:r w:rsidRPr="00B55FAA">
              <w:rPr>
                <w:rFonts w:ascii="Times New Roman" w:hAnsi="Times New Roman" w:cs="Times New Roman"/>
                <w:lang w:val="en-US"/>
              </w:rPr>
              <w:t>EI</w:t>
            </w:r>
            <w:r w:rsidRPr="00B55FAA">
              <w:rPr>
                <w:rFonts w:ascii="Times New Roman" w:hAnsi="Times New Roman" w:cs="Times New Roman"/>
              </w:rPr>
              <w:t>60-05</w:t>
            </w:r>
          </w:p>
        </w:tc>
      </w:tr>
      <w:tr w:rsidR="00B55FAA" w:rsidRPr="00B55FAA" w:rsidTr="00B55FAA">
        <w:trPr>
          <w:trHeight w:val="146"/>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14</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Балка дверей шахты</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0621Е.06.05.000 EI60-02</w:t>
            </w:r>
          </w:p>
        </w:tc>
      </w:tr>
      <w:tr w:rsidR="00B55FAA" w:rsidRPr="00B55FAA" w:rsidTr="00B55FAA">
        <w:trPr>
          <w:trHeight w:val="155"/>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15</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Знак обращения на рынке</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0621Е.06.00.009 EI60</w:t>
            </w:r>
          </w:p>
        </w:tc>
      </w:tr>
      <w:tr w:rsidR="00B55FAA" w:rsidRPr="00B55FAA" w:rsidTr="00B55FAA">
        <w:trPr>
          <w:trHeight w:val="455"/>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16</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 xml:space="preserve">Пост вызывной в сборе ПЛВ 13П-К1А0100ЩУ3 (с азбукой Брайля, цвет </w:t>
            </w:r>
            <w:r w:rsidRPr="00B55FAA">
              <w:rPr>
                <w:rFonts w:ascii="Times New Roman" w:hAnsi="Times New Roman" w:cs="Times New Roman"/>
                <w:lang w:val="en-US"/>
              </w:rPr>
              <w:t>RAL</w:t>
            </w:r>
            <w:r w:rsidRPr="00B55FAA">
              <w:rPr>
                <w:rFonts w:ascii="Times New Roman" w:hAnsi="Times New Roman" w:cs="Times New Roman"/>
              </w:rPr>
              <w:t xml:space="preserve"> 7032)</w:t>
            </w:r>
          </w:p>
        </w:tc>
        <w:tc>
          <w:tcPr>
            <w:tcW w:w="1246" w:type="dxa"/>
          </w:tcPr>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0502.12.00.100П-01</w:t>
            </w:r>
          </w:p>
        </w:tc>
      </w:tr>
      <w:tr w:rsidR="00B55FAA" w:rsidRPr="00B55FAA" w:rsidTr="00B55FAA">
        <w:trPr>
          <w:trHeight w:val="155"/>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17</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 xml:space="preserve">Шпилька </w:t>
            </w:r>
            <w:r w:rsidRPr="00B55FAA">
              <w:rPr>
                <w:rFonts w:ascii="Times New Roman" w:hAnsi="Times New Roman" w:cs="Times New Roman"/>
                <w:lang w:val="en-US"/>
              </w:rPr>
              <w:t>L=</w:t>
            </w:r>
            <w:r w:rsidRPr="00B55FAA">
              <w:rPr>
                <w:rFonts w:ascii="Times New Roman" w:hAnsi="Times New Roman" w:cs="Times New Roman"/>
              </w:rPr>
              <w:t>340мм</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0501.12.00.134-14</w:t>
            </w:r>
          </w:p>
        </w:tc>
      </w:tr>
      <w:tr w:rsidR="00B55FAA" w:rsidRPr="00B55FAA" w:rsidTr="00B55FAA">
        <w:trPr>
          <w:trHeight w:val="300"/>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18</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Резистор в сборе С2-23-2-24КОМ+-10%</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0501У.12.00.130</w:t>
            </w:r>
          </w:p>
        </w:tc>
      </w:tr>
      <w:tr w:rsidR="00B55FAA" w:rsidRPr="00B55FAA" w:rsidTr="00B55FAA">
        <w:trPr>
          <w:trHeight w:val="309"/>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19</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Кабель КПЛ 12х0,75 ТУ3548-003-17512508-96 (</w:t>
            </w:r>
            <w:r w:rsidRPr="00B55FAA">
              <w:rPr>
                <w:rFonts w:ascii="Times New Roman" w:hAnsi="Times New Roman" w:cs="Times New Roman"/>
                <w:lang w:val="en-US"/>
              </w:rPr>
              <w:t>L</w:t>
            </w:r>
            <w:r w:rsidRPr="00B55FAA">
              <w:rPr>
                <w:rFonts w:ascii="Times New Roman" w:hAnsi="Times New Roman" w:cs="Times New Roman"/>
              </w:rPr>
              <w:t xml:space="preserve">=63метра, с установленными с одной стороны разъемами </w:t>
            </w:r>
            <w:r w:rsidRPr="00B55FAA">
              <w:rPr>
                <w:rFonts w:ascii="Times New Roman" w:hAnsi="Times New Roman" w:cs="Times New Roman"/>
                <w:lang w:val="en-US"/>
              </w:rPr>
              <w:t>WAGO</w:t>
            </w:r>
            <w:r w:rsidRPr="00B55FAA">
              <w:rPr>
                <w:rFonts w:ascii="Times New Roman" w:hAnsi="Times New Roman" w:cs="Times New Roman"/>
              </w:rPr>
              <w:t xml:space="preserve"> 231-112  или </w:t>
            </w:r>
            <w:r w:rsidRPr="00B55FAA">
              <w:rPr>
                <w:rFonts w:ascii="Times New Roman" w:hAnsi="Times New Roman" w:cs="Times New Roman"/>
                <w:lang w:val="en-US"/>
              </w:rPr>
              <w:t>SUPU</w:t>
            </w:r>
            <w:r w:rsidRPr="00B55FAA">
              <w:rPr>
                <w:rFonts w:ascii="Times New Roman" w:hAnsi="Times New Roman" w:cs="Times New Roman"/>
              </w:rPr>
              <w:t xml:space="preserve"> маркировкой (УЭЛ) и с комплектом маркировочных бирок)</w:t>
            </w:r>
          </w:p>
        </w:tc>
        <w:tc>
          <w:tcPr>
            <w:tcW w:w="1246" w:type="dxa"/>
          </w:tcPr>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м</w:t>
            </w:r>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p>
        </w:tc>
      </w:tr>
      <w:tr w:rsidR="00B55FAA" w:rsidRPr="00B55FAA" w:rsidTr="00B55FAA">
        <w:trPr>
          <w:trHeight w:val="87"/>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20</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Кабель КПЛ 6х0,75 ТУ 3548-003-17512508-96</w:t>
            </w:r>
          </w:p>
        </w:tc>
        <w:tc>
          <w:tcPr>
            <w:tcW w:w="1246"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м</w:t>
            </w:r>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p>
        </w:tc>
      </w:tr>
      <w:tr w:rsidR="00B55FAA" w:rsidRPr="00B55FAA" w:rsidTr="00B55FAA">
        <w:trPr>
          <w:trHeight w:val="87"/>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21</w:t>
            </w:r>
          </w:p>
        </w:tc>
        <w:tc>
          <w:tcPr>
            <w:tcW w:w="5224" w:type="dxa"/>
          </w:tcPr>
          <w:p w:rsidR="00B55FAA" w:rsidRPr="00B55FAA" w:rsidRDefault="00B55FAA" w:rsidP="00B55FAA">
            <w:pPr>
              <w:rPr>
                <w:rFonts w:ascii="Times New Roman" w:hAnsi="Times New Roman" w:cs="Times New Roman"/>
              </w:rPr>
            </w:pPr>
            <w:proofErr w:type="gramStart"/>
            <w:r w:rsidRPr="00B55FAA">
              <w:rPr>
                <w:rFonts w:ascii="Times New Roman" w:hAnsi="Times New Roman" w:cs="Times New Roman"/>
              </w:rPr>
              <w:t>Провод ПУВПГ18 (</w:t>
            </w:r>
            <w:r w:rsidRPr="00B55FAA">
              <w:rPr>
                <w:rFonts w:ascii="Times New Roman" w:hAnsi="Times New Roman" w:cs="Times New Roman"/>
                <w:lang w:val="en-US"/>
              </w:rPr>
              <w:t>L</w:t>
            </w:r>
            <w:r w:rsidRPr="00B55FAA">
              <w:rPr>
                <w:rFonts w:ascii="Times New Roman" w:hAnsi="Times New Roman" w:cs="Times New Roman"/>
              </w:rPr>
              <w:t xml:space="preserve">=53м (с установленными с </w:t>
            </w:r>
            <w:r w:rsidRPr="00B55FAA">
              <w:rPr>
                <w:rFonts w:ascii="Times New Roman" w:hAnsi="Times New Roman" w:cs="Times New Roman"/>
              </w:rPr>
              <w:lastRenderedPageBreak/>
              <w:t>одной стороны наконечниками НШВИ 0,5-8 ТУ 3424-001-59861269-2004 или аналог)</w:t>
            </w:r>
            <w:proofErr w:type="gramEnd"/>
          </w:p>
        </w:tc>
        <w:tc>
          <w:tcPr>
            <w:tcW w:w="1246" w:type="dxa"/>
          </w:tcPr>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lastRenderedPageBreak/>
              <w:t>м</w:t>
            </w:r>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p>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lastRenderedPageBreak/>
              <w:t>ТУ 3551-04-17512508-2001</w:t>
            </w:r>
          </w:p>
        </w:tc>
      </w:tr>
      <w:tr w:rsidR="00B55FAA" w:rsidRPr="00B55FAA" w:rsidTr="00B55FAA">
        <w:trPr>
          <w:trHeight w:val="87"/>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lastRenderedPageBreak/>
              <w:t>22</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Наконечник НШВИ 0,5-8 ТУ 3424-001-59861269-2004</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p>
        </w:tc>
      </w:tr>
      <w:tr w:rsidR="00B55FAA" w:rsidRPr="00B55FAA" w:rsidTr="00B55FAA">
        <w:trPr>
          <w:trHeight w:val="87"/>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23</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Соединитель СУПИ-0.50 (зажим) (Подий)</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jc w:val="center"/>
              <w:rPr>
                <w:rFonts w:ascii="Times New Roman" w:hAnsi="Times New Roman" w:cs="Times New Roman"/>
              </w:rPr>
            </w:pPr>
            <w:r w:rsidRPr="00B55FAA">
              <w:rPr>
                <w:rFonts w:ascii="Times New Roman" w:hAnsi="Times New Roman" w:cs="Times New Roman"/>
              </w:rPr>
              <w:t>ТУ3599-007-17512508-2008</w:t>
            </w:r>
          </w:p>
        </w:tc>
      </w:tr>
      <w:tr w:rsidR="00B55FAA" w:rsidRPr="00B55FAA" w:rsidTr="00B55FAA">
        <w:trPr>
          <w:trHeight w:val="87"/>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24</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Хомут 3,0х150</w:t>
            </w:r>
          </w:p>
        </w:tc>
        <w:tc>
          <w:tcPr>
            <w:tcW w:w="1246" w:type="dxa"/>
          </w:tcPr>
          <w:p w:rsidR="00B55FAA" w:rsidRPr="00B55FAA" w:rsidRDefault="00B55FAA" w:rsidP="00B55FAA">
            <w:pPr>
              <w:jc w:val="center"/>
              <w:rPr>
                <w:rFonts w:ascii="Times New Roman" w:hAnsi="Times New Roman" w:cs="Times New Roman"/>
              </w:rPr>
            </w:pPr>
            <w:proofErr w:type="spellStart"/>
            <w:proofErr w:type="gramStart"/>
            <w:r w:rsidRPr="00B55FAA">
              <w:rPr>
                <w:rFonts w:ascii="Times New Roman" w:hAnsi="Times New Roman" w:cs="Times New Roman"/>
              </w:rPr>
              <w:t>шт</w:t>
            </w:r>
            <w:proofErr w:type="spellEnd"/>
            <w:proofErr w:type="gramEnd"/>
          </w:p>
        </w:tc>
        <w:tc>
          <w:tcPr>
            <w:tcW w:w="748" w:type="dxa"/>
          </w:tcPr>
          <w:p w:rsidR="00B55FAA" w:rsidRPr="00B55FAA" w:rsidRDefault="00B55FAA" w:rsidP="00B55FAA">
            <w:pPr>
              <w:jc w:val="center"/>
              <w:rPr>
                <w:rFonts w:ascii="Times New Roman" w:hAnsi="Times New Roman" w:cs="Times New Roman"/>
              </w:rPr>
            </w:pPr>
          </w:p>
        </w:tc>
        <w:tc>
          <w:tcPr>
            <w:tcW w:w="1834" w:type="dxa"/>
          </w:tcPr>
          <w:p w:rsidR="00B55FAA" w:rsidRPr="00B55FAA" w:rsidRDefault="00B55FAA" w:rsidP="00B55FAA">
            <w:pPr>
              <w:rPr>
                <w:rFonts w:ascii="Times New Roman" w:hAnsi="Times New Roman" w:cs="Times New Roman"/>
              </w:rPr>
            </w:pPr>
          </w:p>
        </w:tc>
      </w:tr>
      <w:tr w:rsidR="00B55FAA" w:rsidRPr="00B55FAA" w:rsidTr="00B55FAA">
        <w:trPr>
          <w:trHeight w:val="87"/>
        </w:trPr>
        <w:tc>
          <w:tcPr>
            <w:tcW w:w="55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25</w:t>
            </w:r>
          </w:p>
        </w:tc>
        <w:tc>
          <w:tcPr>
            <w:tcW w:w="5224" w:type="dxa"/>
          </w:tcPr>
          <w:p w:rsidR="00B55FAA" w:rsidRPr="00B55FAA" w:rsidRDefault="00B55FAA" w:rsidP="00B55FAA">
            <w:pPr>
              <w:rPr>
                <w:rFonts w:ascii="Times New Roman" w:hAnsi="Times New Roman" w:cs="Times New Roman"/>
              </w:rPr>
            </w:pPr>
            <w:r w:rsidRPr="00B55FAA">
              <w:rPr>
                <w:rFonts w:ascii="Times New Roman" w:hAnsi="Times New Roman" w:cs="Times New Roman"/>
              </w:rPr>
              <w:t xml:space="preserve">Внесение изменений в </w:t>
            </w:r>
            <w:proofErr w:type="spellStart"/>
            <w:proofErr w:type="gramStart"/>
            <w:r w:rsidRPr="00B55FAA">
              <w:rPr>
                <w:rFonts w:ascii="Times New Roman" w:hAnsi="Times New Roman" w:cs="Times New Roman"/>
              </w:rPr>
              <w:t>мч</w:t>
            </w:r>
            <w:proofErr w:type="spellEnd"/>
            <w:r w:rsidRPr="00B55FAA">
              <w:rPr>
                <w:rFonts w:ascii="Times New Roman" w:hAnsi="Times New Roman" w:cs="Times New Roman"/>
              </w:rPr>
              <w:t xml:space="preserve"> и</w:t>
            </w:r>
            <w:proofErr w:type="gramEnd"/>
            <w:r w:rsidRPr="00B55FAA">
              <w:rPr>
                <w:rFonts w:ascii="Times New Roman" w:hAnsi="Times New Roman" w:cs="Times New Roman"/>
              </w:rPr>
              <w:t xml:space="preserve"> паспорт лифта</w:t>
            </w:r>
          </w:p>
        </w:tc>
        <w:tc>
          <w:tcPr>
            <w:tcW w:w="1246" w:type="dxa"/>
          </w:tcPr>
          <w:p w:rsidR="00B55FAA" w:rsidRPr="00B55FAA" w:rsidRDefault="00B55FAA" w:rsidP="00B55FAA">
            <w:pPr>
              <w:rPr>
                <w:rFonts w:ascii="Times New Roman" w:hAnsi="Times New Roman" w:cs="Times New Roman"/>
              </w:rPr>
            </w:pPr>
          </w:p>
        </w:tc>
        <w:tc>
          <w:tcPr>
            <w:tcW w:w="748" w:type="dxa"/>
          </w:tcPr>
          <w:p w:rsidR="00B55FAA" w:rsidRPr="00B55FAA" w:rsidRDefault="00B55FAA" w:rsidP="00B55FAA">
            <w:pPr>
              <w:rPr>
                <w:rFonts w:ascii="Times New Roman" w:hAnsi="Times New Roman" w:cs="Times New Roman"/>
              </w:rPr>
            </w:pPr>
          </w:p>
        </w:tc>
        <w:tc>
          <w:tcPr>
            <w:tcW w:w="1834" w:type="dxa"/>
          </w:tcPr>
          <w:p w:rsidR="00B55FAA" w:rsidRPr="00B55FAA" w:rsidRDefault="00B55FAA" w:rsidP="00B55FAA">
            <w:pPr>
              <w:rPr>
                <w:rFonts w:ascii="Times New Roman" w:hAnsi="Times New Roman" w:cs="Times New Roman"/>
              </w:rPr>
            </w:pPr>
          </w:p>
        </w:tc>
      </w:tr>
    </w:tbl>
    <w:p w:rsidR="00B55FAA" w:rsidRDefault="00B55FAA"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B55FAA" w:rsidRDefault="00B55FAA"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B55FAA" w:rsidRDefault="00B55FAA"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B55FAA" w:rsidRDefault="00B55FAA"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B55FAA" w:rsidRDefault="00B55FAA"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3B2EAE" w:rsidRPr="003B2EAE" w:rsidRDefault="003B2EAE" w:rsidP="009D25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3B2EAE">
        <w:rPr>
          <w:rFonts w:ascii="Times New Roman" w:eastAsia="Times New Roman" w:hAnsi="Times New Roman" w:cs="Times New Roman"/>
          <w:b/>
          <w:sz w:val="24"/>
          <w:szCs w:val="24"/>
          <w:lang w:eastAsia="ru-RU"/>
        </w:rPr>
        <w:t xml:space="preserve">Страна  происхождения </w:t>
      </w:r>
      <w:r w:rsidR="008D161C">
        <w:rPr>
          <w:rFonts w:ascii="Times New Roman" w:eastAsia="Times New Roman" w:hAnsi="Times New Roman" w:cs="Times New Roman"/>
          <w:b/>
          <w:sz w:val="24"/>
          <w:szCs w:val="24"/>
          <w:lang w:eastAsia="ru-RU"/>
        </w:rPr>
        <w:t>товаров -___________</w:t>
      </w:r>
    </w:p>
    <w:p w:rsidR="009D2542" w:rsidRPr="00450BFE" w:rsidRDefault="009D2542" w:rsidP="009D2542">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10"/>
          <w:szCs w:val="10"/>
          <w:lang w:eastAsia="ru-RU"/>
        </w:rPr>
      </w:pPr>
    </w:p>
    <w:p w:rsidR="009D2542" w:rsidRDefault="009D2542" w:rsidP="009D254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u w:val="single"/>
          <w:lang w:eastAsia="ru-RU"/>
        </w:rPr>
      </w:pPr>
    </w:p>
    <w:p w:rsidR="009D2542" w:rsidRPr="00450BFE" w:rsidRDefault="009D2542" w:rsidP="009D254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u w:val="single"/>
          <w:lang w:eastAsia="ru-RU"/>
        </w:rPr>
        <w:t>Все участники закупки</w:t>
      </w:r>
      <w:r w:rsidRPr="00450BFE">
        <w:rPr>
          <w:rFonts w:ascii="Times New Roman" w:eastAsia="Times New Roman" w:hAnsi="Times New Roman" w:cs="Times New Roman"/>
          <w:i/>
          <w:sz w:val="24"/>
          <w:szCs w:val="24"/>
          <w:lang w:eastAsia="ru-RU"/>
        </w:rPr>
        <w:t xml:space="preserve">, подающие заявку на участие в закупке, </w:t>
      </w:r>
      <w:r w:rsidRPr="00450BFE">
        <w:rPr>
          <w:rFonts w:ascii="Times New Roman" w:eastAsia="Times New Roman" w:hAnsi="Times New Roman" w:cs="Times New Roman"/>
          <w:i/>
          <w:sz w:val="24"/>
          <w:szCs w:val="24"/>
          <w:u w:val="single"/>
          <w:lang w:eastAsia="ru-RU"/>
        </w:rPr>
        <w:t xml:space="preserve">заполняют данную форму </w:t>
      </w:r>
      <w:r w:rsidRPr="00450BFE">
        <w:rPr>
          <w:rFonts w:ascii="Times New Roman" w:eastAsia="Times New Roman" w:hAnsi="Times New Roman" w:cs="Times New Roman"/>
          <w:i/>
          <w:sz w:val="24"/>
          <w:szCs w:val="24"/>
          <w:lang w:eastAsia="ru-RU"/>
        </w:rPr>
        <w:t>для определения Предприятием соответствия (несоответствия) предлагаемых к поставке товаров (работ, услуг) требованиям Технического задания Предприятия.</w:t>
      </w:r>
    </w:p>
    <w:p w:rsidR="009D2542" w:rsidRPr="00450BFE" w:rsidRDefault="009D2542" w:rsidP="009D2542">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b/>
          <w:bCs/>
          <w:i/>
          <w:sz w:val="24"/>
          <w:szCs w:val="24"/>
          <w:lang w:eastAsia="ru-RU"/>
        </w:rPr>
        <w:t>Примечание</w:t>
      </w:r>
      <w:r w:rsidRPr="00450BFE">
        <w:rPr>
          <w:rFonts w:ascii="Times New Roman" w:eastAsia="Times New Roman" w:hAnsi="Times New Roman" w:cs="Times New Roman"/>
          <w:i/>
          <w:sz w:val="24"/>
          <w:szCs w:val="24"/>
          <w:lang w:eastAsia="ru-RU"/>
        </w:rPr>
        <w:t>:</w:t>
      </w:r>
      <w:r w:rsidRPr="00450BFE">
        <w:rPr>
          <w:rFonts w:ascii="Times New Roman" w:eastAsia="Times New Roman" w:hAnsi="Times New Roman" w:cs="Times New Roman"/>
          <w:b/>
          <w:bCs/>
          <w:i/>
          <w:sz w:val="24"/>
          <w:szCs w:val="24"/>
          <w:lang w:eastAsia="ru-RU"/>
        </w:rPr>
        <w:t xml:space="preserve"> </w:t>
      </w:r>
      <w:r w:rsidRPr="00450BFE">
        <w:rPr>
          <w:rFonts w:ascii="Times New Roman" w:eastAsia="Times New Roman" w:hAnsi="Times New Roman" w:cs="Times New Roman"/>
          <w:i/>
          <w:sz w:val="24"/>
          <w:szCs w:val="24"/>
          <w:lang w:eastAsia="ru-RU"/>
        </w:rPr>
        <w:t>характеристики предложений участника закупки</w:t>
      </w:r>
      <w:r w:rsidRPr="00450BFE">
        <w:rPr>
          <w:rFonts w:ascii="Times New Roman" w:eastAsia="Times New Roman" w:hAnsi="Times New Roman" w:cs="Times New Roman"/>
          <w:i/>
          <w:iCs/>
          <w:sz w:val="24"/>
          <w:szCs w:val="24"/>
          <w:lang w:eastAsia="ru-RU"/>
        </w:rPr>
        <w:t xml:space="preserve"> </w:t>
      </w:r>
      <w:r w:rsidRPr="00450BFE">
        <w:rPr>
          <w:rFonts w:ascii="Times New Roman" w:eastAsia="Times New Roman" w:hAnsi="Times New Roman" w:cs="Times New Roman"/>
          <w:i/>
          <w:sz w:val="24"/>
          <w:szCs w:val="24"/>
          <w:lang w:eastAsia="ru-RU"/>
        </w:rPr>
        <w:t xml:space="preserve">заполняется по всем пунктам с указанием конкретных характеристик и потребительских свойств и должна быть сформулирована в виде конкретного предложения, а не словами «согласны», «так же», «соответствует», «эквивалент» и т.п. </w:t>
      </w:r>
    </w:p>
    <w:p w:rsidR="009D2542" w:rsidRDefault="009D2542" w:rsidP="009D2542">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lang w:eastAsia="ru-RU"/>
        </w:rPr>
        <w:t xml:space="preserve">При описании параметров характеристик товаров, работ, услуг использование слов «или эквивалент» не допускается. Не заполнение строк заявки рассматривается как </w:t>
      </w:r>
      <w:proofErr w:type="gramStart"/>
      <w:r w:rsidRPr="00450BFE">
        <w:rPr>
          <w:rFonts w:ascii="Times New Roman" w:eastAsia="Times New Roman" w:hAnsi="Times New Roman" w:cs="Times New Roman"/>
          <w:i/>
          <w:sz w:val="24"/>
          <w:szCs w:val="24"/>
          <w:lang w:eastAsia="ru-RU"/>
        </w:rPr>
        <w:t>не подтверждение</w:t>
      </w:r>
      <w:proofErr w:type="gramEnd"/>
      <w:r w:rsidRPr="00450BFE">
        <w:rPr>
          <w:rFonts w:ascii="Times New Roman" w:eastAsia="Times New Roman" w:hAnsi="Times New Roman" w:cs="Times New Roman"/>
          <w:i/>
          <w:sz w:val="24"/>
          <w:szCs w:val="24"/>
          <w:lang w:eastAsia="ru-RU"/>
        </w:rPr>
        <w:t xml:space="preserve"> условий (требований) Технического задания.</w:t>
      </w:r>
    </w:p>
    <w:p w:rsidR="001B40BD" w:rsidRPr="00450BFE" w:rsidRDefault="001B40BD" w:rsidP="009D2542">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p>
    <w:p w:rsidR="00665A5F" w:rsidRDefault="009D2542"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     </w:t>
      </w:r>
      <w:r w:rsidRPr="00450BFE">
        <w:rPr>
          <w:rFonts w:ascii="Times New Roman" w:eastAsia="Times New Roman" w:hAnsi="Times New Roman" w:cs="Times New Roman"/>
          <w:snapToGrid w:val="0"/>
          <w:sz w:val="24"/>
          <w:szCs w:val="24"/>
          <w:lang w:eastAsia="ru-RU"/>
        </w:rPr>
        <w:t xml:space="preserve">(Должность, ФИО, </w:t>
      </w:r>
      <w:proofErr w:type="spellStart"/>
      <w:r w:rsidRPr="00450BFE">
        <w:rPr>
          <w:rFonts w:ascii="Times New Roman" w:eastAsia="Times New Roman" w:hAnsi="Times New Roman" w:cs="Times New Roman"/>
          <w:snapToGrid w:val="0"/>
          <w:sz w:val="24"/>
          <w:szCs w:val="24"/>
          <w:lang w:eastAsia="ru-RU"/>
        </w:rPr>
        <w:t>подпиь</w:t>
      </w:r>
      <w:proofErr w:type="spellEnd"/>
      <w:r w:rsidRPr="00450BFE">
        <w:rPr>
          <w:rFonts w:ascii="Times New Roman" w:eastAsia="Times New Roman" w:hAnsi="Times New Roman" w:cs="Times New Roman"/>
          <w:snapToGrid w:val="0"/>
          <w:sz w:val="24"/>
          <w:szCs w:val="24"/>
          <w:lang w:eastAsia="ru-RU"/>
        </w:rPr>
        <w:t xml:space="preserve"> представителя участника размещения заказа) </w:t>
      </w: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444837" w:rsidRDefault="00444837"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161C" w:rsidRDefault="008D161C" w:rsidP="008D161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color w:val="000000"/>
          <w:sz w:val="20"/>
          <w:szCs w:val="20"/>
          <w:lang w:eastAsia="ru-RU"/>
        </w:rPr>
      </w:pP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8D161C">
      <w:footerReference w:type="default" r:id="rId27"/>
      <w:pgSz w:w="11906" w:h="16838"/>
      <w:pgMar w:top="567" w:right="566"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45" w:rsidRDefault="00311F45" w:rsidP="004C75CE">
      <w:pPr>
        <w:spacing w:after="0" w:line="240" w:lineRule="auto"/>
      </w:pPr>
      <w:r>
        <w:separator/>
      </w:r>
    </w:p>
  </w:endnote>
  <w:endnote w:type="continuationSeparator" w:id="0">
    <w:p w:rsidR="00311F45" w:rsidRDefault="00311F45"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45" w:rsidRPr="00A4258A" w:rsidRDefault="00311F45">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9C3B86">
      <w:rPr>
        <w:rFonts w:ascii="Times New Roman" w:hAnsi="Times New Roman" w:cs="Times New Roman"/>
        <w:noProof/>
      </w:rPr>
      <w:t>2</w:t>
    </w:r>
    <w:r w:rsidRPr="00A4258A">
      <w:rPr>
        <w:rFonts w:ascii="Times New Roman" w:hAnsi="Times New Roman" w:cs="Times New Roman"/>
      </w:rPr>
      <w:fldChar w:fldCharType="end"/>
    </w:r>
  </w:p>
  <w:p w:rsidR="00311F45" w:rsidRPr="00A4258A" w:rsidRDefault="00311F45"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45" w:rsidRDefault="00311F45" w:rsidP="004C75CE">
      <w:pPr>
        <w:spacing w:after="0" w:line="240" w:lineRule="auto"/>
      </w:pPr>
      <w:r>
        <w:separator/>
      </w:r>
    </w:p>
  </w:footnote>
  <w:footnote w:type="continuationSeparator" w:id="0">
    <w:p w:rsidR="00311F45" w:rsidRDefault="00311F45"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A2B36"/>
    <w:multiLevelType w:val="hybridMultilevel"/>
    <w:tmpl w:val="786679D4"/>
    <w:lvl w:ilvl="0" w:tplc="274A95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CD313C1"/>
    <w:multiLevelType w:val="hybridMultilevel"/>
    <w:tmpl w:val="3B7C8A0E"/>
    <w:lvl w:ilvl="0" w:tplc="5CEC50B8">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2F7C7749"/>
    <w:multiLevelType w:val="hybridMultilevel"/>
    <w:tmpl w:val="E458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10"/>
  </w:num>
  <w:num w:numId="2">
    <w:abstractNumId w:val="5"/>
  </w:num>
  <w:num w:numId="3">
    <w:abstractNumId w:val="8"/>
  </w:num>
  <w:num w:numId="4">
    <w:abstractNumId w:val="0"/>
  </w:num>
  <w:num w:numId="5">
    <w:abstractNumId w:val="7"/>
  </w:num>
  <w:num w:numId="6">
    <w:abstractNumId w:val="1"/>
  </w:num>
  <w:num w:numId="7">
    <w:abstractNumId w:val="9"/>
  </w:num>
  <w:num w:numId="8">
    <w:abstractNumId w:val="3"/>
  </w:num>
  <w:num w:numId="9">
    <w:abstractNumId w:val="11"/>
  </w:num>
  <w:num w:numId="10">
    <w:abstractNumId w:val="4"/>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148EF"/>
    <w:rsid w:val="00023115"/>
    <w:rsid w:val="00023385"/>
    <w:rsid w:val="000305D6"/>
    <w:rsid w:val="00033807"/>
    <w:rsid w:val="00037A54"/>
    <w:rsid w:val="00037F2E"/>
    <w:rsid w:val="0004112C"/>
    <w:rsid w:val="000420D3"/>
    <w:rsid w:val="00043257"/>
    <w:rsid w:val="00052FC9"/>
    <w:rsid w:val="00053999"/>
    <w:rsid w:val="00056484"/>
    <w:rsid w:val="00062944"/>
    <w:rsid w:val="00066B19"/>
    <w:rsid w:val="00071733"/>
    <w:rsid w:val="000733C6"/>
    <w:rsid w:val="00074114"/>
    <w:rsid w:val="00076828"/>
    <w:rsid w:val="0008255D"/>
    <w:rsid w:val="0008534A"/>
    <w:rsid w:val="00086F34"/>
    <w:rsid w:val="00096DFD"/>
    <w:rsid w:val="00097849"/>
    <w:rsid w:val="000A1D69"/>
    <w:rsid w:val="000A5611"/>
    <w:rsid w:val="000A66F5"/>
    <w:rsid w:val="000A7944"/>
    <w:rsid w:val="000B3D0C"/>
    <w:rsid w:val="000B4FA5"/>
    <w:rsid w:val="000C0DF8"/>
    <w:rsid w:val="000C3382"/>
    <w:rsid w:val="000C6C2F"/>
    <w:rsid w:val="000D20FA"/>
    <w:rsid w:val="000D245D"/>
    <w:rsid w:val="000D2532"/>
    <w:rsid w:val="000D2ECC"/>
    <w:rsid w:val="000D4D2A"/>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57AF5"/>
    <w:rsid w:val="00164A99"/>
    <w:rsid w:val="00172D8D"/>
    <w:rsid w:val="001774DE"/>
    <w:rsid w:val="00180B66"/>
    <w:rsid w:val="00181774"/>
    <w:rsid w:val="00183895"/>
    <w:rsid w:val="00185953"/>
    <w:rsid w:val="00187DFF"/>
    <w:rsid w:val="00192908"/>
    <w:rsid w:val="00195321"/>
    <w:rsid w:val="001A097E"/>
    <w:rsid w:val="001A0B6D"/>
    <w:rsid w:val="001A0C4A"/>
    <w:rsid w:val="001A23D2"/>
    <w:rsid w:val="001A3814"/>
    <w:rsid w:val="001A50D2"/>
    <w:rsid w:val="001A768A"/>
    <w:rsid w:val="001B1C52"/>
    <w:rsid w:val="001B2FF1"/>
    <w:rsid w:val="001B3385"/>
    <w:rsid w:val="001B40BD"/>
    <w:rsid w:val="001B4728"/>
    <w:rsid w:val="001C14C3"/>
    <w:rsid w:val="001C2325"/>
    <w:rsid w:val="001C278E"/>
    <w:rsid w:val="001C3DF2"/>
    <w:rsid w:val="001D5760"/>
    <w:rsid w:val="001D577E"/>
    <w:rsid w:val="001D6C1F"/>
    <w:rsid w:val="001D6D41"/>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164C1"/>
    <w:rsid w:val="002167C5"/>
    <w:rsid w:val="00220413"/>
    <w:rsid w:val="00220457"/>
    <w:rsid w:val="002213EE"/>
    <w:rsid w:val="00236256"/>
    <w:rsid w:val="00257289"/>
    <w:rsid w:val="00257FC6"/>
    <w:rsid w:val="00264EB8"/>
    <w:rsid w:val="00274F01"/>
    <w:rsid w:val="00281A0E"/>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CC8"/>
    <w:rsid w:val="00303F42"/>
    <w:rsid w:val="00307210"/>
    <w:rsid w:val="00311F45"/>
    <w:rsid w:val="003124BD"/>
    <w:rsid w:val="003126C8"/>
    <w:rsid w:val="0031295E"/>
    <w:rsid w:val="00322BA4"/>
    <w:rsid w:val="00322E7B"/>
    <w:rsid w:val="00327A33"/>
    <w:rsid w:val="00330584"/>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CBE"/>
    <w:rsid w:val="00394715"/>
    <w:rsid w:val="003A50FF"/>
    <w:rsid w:val="003A585B"/>
    <w:rsid w:val="003B046B"/>
    <w:rsid w:val="003B06EA"/>
    <w:rsid w:val="003B2EAE"/>
    <w:rsid w:val="003B55DD"/>
    <w:rsid w:val="003C192F"/>
    <w:rsid w:val="003D6226"/>
    <w:rsid w:val="003D7145"/>
    <w:rsid w:val="003D7805"/>
    <w:rsid w:val="003E3567"/>
    <w:rsid w:val="003E614F"/>
    <w:rsid w:val="003E7D16"/>
    <w:rsid w:val="003F093E"/>
    <w:rsid w:val="003F1D5E"/>
    <w:rsid w:val="003F20D0"/>
    <w:rsid w:val="004063DC"/>
    <w:rsid w:val="004128C8"/>
    <w:rsid w:val="004141B5"/>
    <w:rsid w:val="0042130C"/>
    <w:rsid w:val="00423461"/>
    <w:rsid w:val="00426608"/>
    <w:rsid w:val="00427BC7"/>
    <w:rsid w:val="00431A23"/>
    <w:rsid w:val="00431EC0"/>
    <w:rsid w:val="0044027A"/>
    <w:rsid w:val="00441CB0"/>
    <w:rsid w:val="00443103"/>
    <w:rsid w:val="00444837"/>
    <w:rsid w:val="00447BE0"/>
    <w:rsid w:val="0045193C"/>
    <w:rsid w:val="00453F5A"/>
    <w:rsid w:val="00460716"/>
    <w:rsid w:val="004612EC"/>
    <w:rsid w:val="0046424E"/>
    <w:rsid w:val="00466609"/>
    <w:rsid w:val="00466C9C"/>
    <w:rsid w:val="00467B23"/>
    <w:rsid w:val="00472E6E"/>
    <w:rsid w:val="00472EE5"/>
    <w:rsid w:val="00473A71"/>
    <w:rsid w:val="00480FF1"/>
    <w:rsid w:val="0048560E"/>
    <w:rsid w:val="0049068B"/>
    <w:rsid w:val="00497A82"/>
    <w:rsid w:val="004A0D9E"/>
    <w:rsid w:val="004A403D"/>
    <w:rsid w:val="004A5BA2"/>
    <w:rsid w:val="004A6F8D"/>
    <w:rsid w:val="004B57AB"/>
    <w:rsid w:val="004B7106"/>
    <w:rsid w:val="004C19E2"/>
    <w:rsid w:val="004C2C92"/>
    <w:rsid w:val="004C6DD3"/>
    <w:rsid w:val="004C75CE"/>
    <w:rsid w:val="004D018B"/>
    <w:rsid w:val="004D626D"/>
    <w:rsid w:val="004E2926"/>
    <w:rsid w:val="004E2F58"/>
    <w:rsid w:val="004E69E6"/>
    <w:rsid w:val="004F49DB"/>
    <w:rsid w:val="004F7D90"/>
    <w:rsid w:val="00500884"/>
    <w:rsid w:val="005028D7"/>
    <w:rsid w:val="00504234"/>
    <w:rsid w:val="00505965"/>
    <w:rsid w:val="005062F0"/>
    <w:rsid w:val="0051342A"/>
    <w:rsid w:val="00515B90"/>
    <w:rsid w:val="00516454"/>
    <w:rsid w:val="00521C5C"/>
    <w:rsid w:val="00522BC7"/>
    <w:rsid w:val="00525F86"/>
    <w:rsid w:val="00527BDD"/>
    <w:rsid w:val="00532279"/>
    <w:rsid w:val="00535F9C"/>
    <w:rsid w:val="00543B8E"/>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521A"/>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70F6"/>
    <w:rsid w:val="00730901"/>
    <w:rsid w:val="00735AD1"/>
    <w:rsid w:val="007442AA"/>
    <w:rsid w:val="007474F3"/>
    <w:rsid w:val="00747599"/>
    <w:rsid w:val="0075151C"/>
    <w:rsid w:val="00753236"/>
    <w:rsid w:val="007532C1"/>
    <w:rsid w:val="00754015"/>
    <w:rsid w:val="00754D1C"/>
    <w:rsid w:val="00762FEC"/>
    <w:rsid w:val="00765B6E"/>
    <w:rsid w:val="00771699"/>
    <w:rsid w:val="007716CB"/>
    <w:rsid w:val="007717D2"/>
    <w:rsid w:val="007833AA"/>
    <w:rsid w:val="00785BE9"/>
    <w:rsid w:val="0079212A"/>
    <w:rsid w:val="00792FB6"/>
    <w:rsid w:val="00797520"/>
    <w:rsid w:val="007978F2"/>
    <w:rsid w:val="007A04B9"/>
    <w:rsid w:val="007A08B7"/>
    <w:rsid w:val="007A0BAB"/>
    <w:rsid w:val="007A2A19"/>
    <w:rsid w:val="007B1870"/>
    <w:rsid w:val="007B3547"/>
    <w:rsid w:val="007B3A7B"/>
    <w:rsid w:val="007B6D65"/>
    <w:rsid w:val="007B6D69"/>
    <w:rsid w:val="007C55AC"/>
    <w:rsid w:val="007D7B6C"/>
    <w:rsid w:val="007E0188"/>
    <w:rsid w:val="007E0A91"/>
    <w:rsid w:val="007E1E2E"/>
    <w:rsid w:val="007F2304"/>
    <w:rsid w:val="007F2B7E"/>
    <w:rsid w:val="007F5228"/>
    <w:rsid w:val="007F6186"/>
    <w:rsid w:val="007F6672"/>
    <w:rsid w:val="007F6B2E"/>
    <w:rsid w:val="007F7E0A"/>
    <w:rsid w:val="008113ED"/>
    <w:rsid w:val="00811D1E"/>
    <w:rsid w:val="00813AE1"/>
    <w:rsid w:val="008207A5"/>
    <w:rsid w:val="008251AB"/>
    <w:rsid w:val="00825805"/>
    <w:rsid w:val="00833789"/>
    <w:rsid w:val="00834226"/>
    <w:rsid w:val="00841D4E"/>
    <w:rsid w:val="00842BD9"/>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B3292"/>
    <w:rsid w:val="008B40BF"/>
    <w:rsid w:val="008B58BB"/>
    <w:rsid w:val="008B6016"/>
    <w:rsid w:val="008C2775"/>
    <w:rsid w:val="008C4453"/>
    <w:rsid w:val="008D1386"/>
    <w:rsid w:val="008D161C"/>
    <w:rsid w:val="008D20CC"/>
    <w:rsid w:val="008D23AD"/>
    <w:rsid w:val="008D399C"/>
    <w:rsid w:val="008D5A8F"/>
    <w:rsid w:val="008E39A8"/>
    <w:rsid w:val="008F0BD2"/>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9E0"/>
    <w:rsid w:val="00993A28"/>
    <w:rsid w:val="009A14A4"/>
    <w:rsid w:val="009A31D9"/>
    <w:rsid w:val="009A74FA"/>
    <w:rsid w:val="009B0DE9"/>
    <w:rsid w:val="009B175D"/>
    <w:rsid w:val="009C1907"/>
    <w:rsid w:val="009C29ED"/>
    <w:rsid w:val="009C358A"/>
    <w:rsid w:val="009C37D8"/>
    <w:rsid w:val="009C3B86"/>
    <w:rsid w:val="009C4432"/>
    <w:rsid w:val="009C6CE3"/>
    <w:rsid w:val="009C7382"/>
    <w:rsid w:val="009D2542"/>
    <w:rsid w:val="009D4D13"/>
    <w:rsid w:val="009E0681"/>
    <w:rsid w:val="009E175D"/>
    <w:rsid w:val="009E1D2F"/>
    <w:rsid w:val="009E5A48"/>
    <w:rsid w:val="009E7ADF"/>
    <w:rsid w:val="009F04CD"/>
    <w:rsid w:val="009F0747"/>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E4F12"/>
    <w:rsid w:val="00AF4976"/>
    <w:rsid w:val="00AF5B89"/>
    <w:rsid w:val="00AF7384"/>
    <w:rsid w:val="00B0047D"/>
    <w:rsid w:val="00B0112D"/>
    <w:rsid w:val="00B0706E"/>
    <w:rsid w:val="00B12A28"/>
    <w:rsid w:val="00B14B8D"/>
    <w:rsid w:val="00B1719C"/>
    <w:rsid w:val="00B17D7B"/>
    <w:rsid w:val="00B22C0C"/>
    <w:rsid w:val="00B25D19"/>
    <w:rsid w:val="00B307F7"/>
    <w:rsid w:val="00B33D7B"/>
    <w:rsid w:val="00B3562A"/>
    <w:rsid w:val="00B37F23"/>
    <w:rsid w:val="00B42BC6"/>
    <w:rsid w:val="00B43B7D"/>
    <w:rsid w:val="00B44F30"/>
    <w:rsid w:val="00B46F8E"/>
    <w:rsid w:val="00B5032D"/>
    <w:rsid w:val="00B521C6"/>
    <w:rsid w:val="00B54117"/>
    <w:rsid w:val="00B55635"/>
    <w:rsid w:val="00B55686"/>
    <w:rsid w:val="00B55FAA"/>
    <w:rsid w:val="00B56496"/>
    <w:rsid w:val="00B57D75"/>
    <w:rsid w:val="00B64589"/>
    <w:rsid w:val="00B6480B"/>
    <w:rsid w:val="00B7264B"/>
    <w:rsid w:val="00B73C6E"/>
    <w:rsid w:val="00B77ADE"/>
    <w:rsid w:val="00B8237A"/>
    <w:rsid w:val="00B82402"/>
    <w:rsid w:val="00B844DB"/>
    <w:rsid w:val="00B856B8"/>
    <w:rsid w:val="00B85BFB"/>
    <w:rsid w:val="00B873A2"/>
    <w:rsid w:val="00B90142"/>
    <w:rsid w:val="00B90E15"/>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7056"/>
    <w:rsid w:val="00BF0FA4"/>
    <w:rsid w:val="00BF1214"/>
    <w:rsid w:val="00BF278A"/>
    <w:rsid w:val="00BF3B78"/>
    <w:rsid w:val="00C00F6A"/>
    <w:rsid w:val="00C070F1"/>
    <w:rsid w:val="00C07A0D"/>
    <w:rsid w:val="00C20E10"/>
    <w:rsid w:val="00C25989"/>
    <w:rsid w:val="00C26274"/>
    <w:rsid w:val="00C26F31"/>
    <w:rsid w:val="00C318BF"/>
    <w:rsid w:val="00C343FC"/>
    <w:rsid w:val="00C3467E"/>
    <w:rsid w:val="00C36F77"/>
    <w:rsid w:val="00C41CB7"/>
    <w:rsid w:val="00C44AC1"/>
    <w:rsid w:val="00C458D6"/>
    <w:rsid w:val="00C45F0A"/>
    <w:rsid w:val="00C47033"/>
    <w:rsid w:val="00C501D6"/>
    <w:rsid w:val="00C50D87"/>
    <w:rsid w:val="00C5301D"/>
    <w:rsid w:val="00C54530"/>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767C"/>
    <w:rsid w:val="00DA1B86"/>
    <w:rsid w:val="00DA527C"/>
    <w:rsid w:val="00DA6168"/>
    <w:rsid w:val="00DA79C6"/>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30EC"/>
    <w:rsid w:val="00E0550D"/>
    <w:rsid w:val="00E06459"/>
    <w:rsid w:val="00E1171C"/>
    <w:rsid w:val="00E12D5C"/>
    <w:rsid w:val="00E32261"/>
    <w:rsid w:val="00E3580E"/>
    <w:rsid w:val="00E37E25"/>
    <w:rsid w:val="00E411DB"/>
    <w:rsid w:val="00E42C99"/>
    <w:rsid w:val="00E42CAD"/>
    <w:rsid w:val="00E446B6"/>
    <w:rsid w:val="00E46C79"/>
    <w:rsid w:val="00E47282"/>
    <w:rsid w:val="00E50465"/>
    <w:rsid w:val="00E50F23"/>
    <w:rsid w:val="00E50FA8"/>
    <w:rsid w:val="00E52E82"/>
    <w:rsid w:val="00E53EBA"/>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35F9"/>
    <w:rsid w:val="00EA3A38"/>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5EC"/>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754C"/>
    <w:rsid w:val="00FA34DB"/>
    <w:rsid w:val="00FB0A70"/>
    <w:rsid w:val="00FB4C94"/>
    <w:rsid w:val="00FC3A48"/>
    <w:rsid w:val="00FD3AE2"/>
    <w:rsid w:val="00FD4FE2"/>
    <w:rsid w:val="00FD5544"/>
    <w:rsid w:val="00FE42B2"/>
    <w:rsid w:val="00FE4A37"/>
    <w:rsid w:val="00FE553F"/>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FQAw9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DBBAEB1774FFAEF4E0DA2B4E0ACD9802C81077B4D918631FF0C50C68654DC007E9542D79E2B4E3x7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B1DFBA5F1Q7wD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consultantplus://offline/ref=566FFC5B8A096AAC06E5AD926AA3D9075C9B8F98F8F7AC67E3C9DF75BE9178164FA5BBB81DF2QAwBK" TargetMode="External"/><Relationship Id="rId2" Type="http://schemas.openxmlformats.org/officeDocument/2006/relationships/numbering" Target="numbering.xml"/><Relationship Id="rId16" Type="http://schemas.openxmlformats.org/officeDocument/2006/relationships/hyperlink" Target="consultantplus://offline/ref=DBBAEB1774FFAEF4E0DA2B4E0ACD9802C81077B4D918631FF0C50C68654DC007E9542D79E2B4E3x7K"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223.ru/" TargetMode="External"/><Relationship Id="rId24" Type="http://schemas.openxmlformats.org/officeDocument/2006/relationships/hyperlink" Target="consultantplus://offline/ref=566FFC5B8A096AAC06E5AD926AA3D9075C9B8F98F8F7AC67E3C9DF75BE9178164FA5BBB81DFDQAwFK" TargetMode="Externa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2QAwBK" TargetMode="External"/><Relationship Id="rId23" Type="http://schemas.openxmlformats.org/officeDocument/2006/relationships/hyperlink" Target="consultantplus://offline/ref=566FFC5B8A096AAC06E5AD926AA3D9075C9B8F98F8F7AC67E3C9DF75BE9178164FA5BBB81DFFQAw9K" TargetMode="External"/><Relationship Id="rId28" Type="http://schemas.openxmlformats.org/officeDocument/2006/relationships/fontTable" Target="fontTable.xml"/><Relationship Id="rId10" Type="http://schemas.openxmlformats.org/officeDocument/2006/relationships/hyperlink" Target="mailto:mustafina@gsfrb.ru" TargetMode="External"/><Relationship Id="rId19" Type="http://schemas.openxmlformats.org/officeDocument/2006/relationships/hyperlink" Target="consultantplus://offline/ref=566FFC5B8A096AAC06E5AD926AA3D9075C9B8F98F8F7AC67E3C9DF75BE9178164FA5BBB81DFDQAwFK" TargetMode="Externa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DQAwFK" TargetMode="External"/><Relationship Id="rId22" Type="http://schemas.openxmlformats.org/officeDocument/2006/relationships/hyperlink" Target="consultantplus://offline/ref=566FFC5B8A096AAC06E5AD926AA3D9075C9B8F98F8F7AC67E3C9DF75BE9178164FA5BBBB1DFBA5F1Q7wD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A20D-7338-4528-A363-82BD4DD0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3232</TotalTime>
  <Pages>29</Pages>
  <Words>9703</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217</cp:revision>
  <cp:lastPrinted>2023-07-31T11:08:00Z</cp:lastPrinted>
  <dcterms:created xsi:type="dcterms:W3CDTF">2018-08-09T11:05:00Z</dcterms:created>
  <dcterms:modified xsi:type="dcterms:W3CDTF">2023-07-31T11:10:00Z</dcterms:modified>
</cp:coreProperties>
</file>