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30" w:rsidRDefault="006C0B30"/>
    <w:p w:rsidR="002D786F" w:rsidRPr="00D41DCC" w:rsidRDefault="002D786F" w:rsidP="002D786F">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rsidR="002D786F" w:rsidRPr="00D41DCC" w:rsidRDefault="002D786F" w:rsidP="002D786F">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B64B62" w:rsidRDefault="00B64B62" w:rsidP="00954C7C">
            <w:pPr>
              <w:contextualSpacing/>
              <w:rPr>
                <w:sz w:val="24"/>
                <w:szCs w:val="24"/>
              </w:rPr>
            </w:pPr>
          </w:p>
          <w:p w:rsidR="00B64B62" w:rsidRDefault="00B64B62" w:rsidP="00954C7C">
            <w:pPr>
              <w:contextualSpacing/>
              <w:rPr>
                <w:sz w:val="24"/>
                <w:szCs w:val="24"/>
              </w:rPr>
            </w:pPr>
          </w:p>
          <w:p w:rsidR="002D786F" w:rsidRPr="00D41DCC" w:rsidRDefault="002D786F" w:rsidP="00954C7C">
            <w:pPr>
              <w:contextualSpacing/>
              <w:rPr>
                <w:sz w:val="24"/>
                <w:szCs w:val="24"/>
              </w:rPr>
            </w:pPr>
            <w:r w:rsidRPr="00D41DCC">
              <w:rPr>
                <w:sz w:val="24"/>
                <w:szCs w:val="24"/>
              </w:rPr>
              <w:t>УТВЕРЖДАЮ</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516FF" w:rsidRDefault="00264F6D" w:rsidP="00264F6D">
            <w:pPr>
              <w:keepNext/>
              <w:keepLines/>
              <w:widowControl w:val="0"/>
              <w:suppressLineNumbers/>
              <w:suppressAutoHyphens/>
              <w:contextualSpacing/>
              <w:rPr>
                <w:sz w:val="24"/>
                <w:szCs w:val="24"/>
              </w:rPr>
            </w:pPr>
            <w:r>
              <w:rPr>
                <w:sz w:val="24"/>
                <w:szCs w:val="24"/>
              </w:rPr>
              <w:t>Г</w:t>
            </w:r>
            <w:r w:rsidR="002D786F" w:rsidRPr="00D41DCC">
              <w:rPr>
                <w:sz w:val="24"/>
                <w:szCs w:val="24"/>
              </w:rPr>
              <w:t>енеральн</w:t>
            </w:r>
            <w:r>
              <w:rPr>
                <w:sz w:val="24"/>
                <w:szCs w:val="24"/>
              </w:rPr>
              <w:t>ый</w:t>
            </w:r>
            <w:r w:rsidR="002D786F">
              <w:rPr>
                <w:sz w:val="24"/>
                <w:szCs w:val="24"/>
              </w:rPr>
              <w:t xml:space="preserve"> директор</w:t>
            </w:r>
            <w:r w:rsidR="002D786F" w:rsidRPr="00D41DCC">
              <w:rPr>
                <w:sz w:val="24"/>
                <w:szCs w:val="24"/>
              </w:rPr>
              <w:t xml:space="preserve"> </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contextualSpacing/>
              <w:rPr>
                <w:sz w:val="24"/>
                <w:szCs w:val="24"/>
              </w:rPr>
            </w:pPr>
          </w:p>
          <w:p w:rsidR="002D786F" w:rsidRPr="00D41DCC" w:rsidRDefault="002D786F" w:rsidP="00264F6D">
            <w:pPr>
              <w:contextualSpacing/>
              <w:rPr>
                <w:sz w:val="24"/>
                <w:szCs w:val="24"/>
              </w:rPr>
            </w:pPr>
            <w:r w:rsidRPr="00D41DCC">
              <w:rPr>
                <w:sz w:val="24"/>
                <w:szCs w:val="24"/>
              </w:rPr>
              <w:t xml:space="preserve">_______________ </w:t>
            </w:r>
            <w:proofErr w:type="spellStart"/>
            <w:r>
              <w:rPr>
                <w:sz w:val="24"/>
                <w:szCs w:val="24"/>
              </w:rPr>
              <w:t>Р.М.Ш</w:t>
            </w:r>
            <w:r w:rsidR="00264F6D">
              <w:rPr>
                <w:sz w:val="24"/>
                <w:szCs w:val="24"/>
              </w:rPr>
              <w:t>игапов</w:t>
            </w:r>
            <w:proofErr w:type="spellEnd"/>
            <w:r w:rsidR="00264F6D">
              <w:rPr>
                <w:sz w:val="24"/>
                <w:szCs w:val="24"/>
              </w:rPr>
              <w:t xml:space="preserve"> </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keepNext/>
              <w:keepLines/>
              <w:widowControl w:val="0"/>
              <w:suppressLineNumbers/>
              <w:suppressAutoHyphens/>
              <w:contextualSpacing/>
              <w:rPr>
                <w:sz w:val="24"/>
                <w:szCs w:val="24"/>
              </w:rPr>
            </w:pPr>
          </w:p>
          <w:p w:rsidR="002D786F" w:rsidRPr="00D41DCC" w:rsidRDefault="000878BF" w:rsidP="00264F6D">
            <w:pPr>
              <w:keepNext/>
              <w:keepLines/>
              <w:widowControl w:val="0"/>
              <w:suppressLineNumbers/>
              <w:suppressAutoHyphens/>
              <w:contextualSpacing/>
              <w:rPr>
                <w:b/>
                <w:bCs/>
                <w:sz w:val="24"/>
                <w:szCs w:val="24"/>
              </w:rPr>
            </w:pPr>
            <w:r>
              <w:rPr>
                <w:sz w:val="24"/>
                <w:szCs w:val="24"/>
              </w:rPr>
              <w:t>«</w:t>
            </w:r>
            <w:r w:rsidR="00E54720">
              <w:rPr>
                <w:sz w:val="24"/>
                <w:szCs w:val="24"/>
              </w:rPr>
              <w:t>___</w:t>
            </w:r>
            <w:r>
              <w:rPr>
                <w:sz w:val="24"/>
                <w:szCs w:val="24"/>
              </w:rPr>
              <w:t xml:space="preserve">» </w:t>
            </w:r>
            <w:r w:rsidR="00281FA2">
              <w:rPr>
                <w:sz w:val="24"/>
                <w:szCs w:val="24"/>
              </w:rPr>
              <w:t xml:space="preserve"> </w:t>
            </w:r>
            <w:r w:rsidR="00264F6D">
              <w:rPr>
                <w:sz w:val="24"/>
                <w:szCs w:val="24"/>
              </w:rPr>
              <w:t>июня</w:t>
            </w:r>
            <w:r>
              <w:rPr>
                <w:sz w:val="24"/>
                <w:szCs w:val="24"/>
              </w:rPr>
              <w:t xml:space="preserve"> 202</w:t>
            </w:r>
            <w:r w:rsidR="00E54720">
              <w:rPr>
                <w:sz w:val="24"/>
                <w:szCs w:val="24"/>
              </w:rPr>
              <w:t>3</w:t>
            </w:r>
            <w:r w:rsidR="002D786F" w:rsidRPr="00D41DCC">
              <w:rPr>
                <w:sz w:val="24"/>
                <w:szCs w:val="24"/>
              </w:rPr>
              <w:t xml:space="preserve"> г.</w:t>
            </w:r>
          </w:p>
        </w:tc>
      </w:tr>
    </w:tbl>
    <w:p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60BB1" w:rsidRPr="00D41DCC" w:rsidRDefault="00260BB1"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A4073" w:rsidRPr="002A4073" w:rsidRDefault="00EA0071" w:rsidP="002A4073">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r w:rsidRPr="00EA0071">
        <w:rPr>
          <w:rFonts w:ascii="Times New Roman" w:eastAsia="Times New Roman" w:hAnsi="Times New Roman" w:cs="Times New Roman"/>
          <w:b/>
          <w:bCs/>
          <w:sz w:val="24"/>
          <w:szCs w:val="24"/>
          <w:lang w:eastAsia="ru-RU"/>
        </w:rPr>
        <w:t>КОНКУРСНАЯ ДОКУМЕНТАЦИЯ</w:t>
      </w:r>
    </w:p>
    <w:p w:rsidR="00727922" w:rsidRDefault="006F4512" w:rsidP="00A66654">
      <w:pPr>
        <w:jc w:val="center"/>
        <w:rPr>
          <w:rFonts w:ascii="Times New Roman" w:eastAsia="Times New Roman" w:hAnsi="Times New Roman" w:cs="Times New Roman"/>
          <w:bCs/>
          <w:sz w:val="28"/>
          <w:szCs w:val="28"/>
          <w:lang w:eastAsia="ru-RU"/>
        </w:rPr>
      </w:pPr>
      <w:r w:rsidRPr="00DA54F4">
        <w:rPr>
          <w:rFonts w:ascii="Times New Roman" w:eastAsia="Times New Roman" w:hAnsi="Times New Roman" w:cs="Times New Roman"/>
          <w:bCs/>
          <w:sz w:val="28"/>
          <w:szCs w:val="28"/>
          <w:lang w:eastAsia="ru-RU"/>
        </w:rPr>
        <w:t xml:space="preserve">на право заключения </w:t>
      </w:r>
      <w:proofErr w:type="gramStart"/>
      <w:r w:rsidRPr="00DA54F4">
        <w:rPr>
          <w:rFonts w:ascii="Times New Roman" w:eastAsia="Times New Roman" w:hAnsi="Times New Roman" w:cs="Times New Roman"/>
          <w:bCs/>
          <w:sz w:val="28"/>
          <w:szCs w:val="28"/>
          <w:lang w:eastAsia="ru-RU"/>
        </w:rPr>
        <w:t>договора</w:t>
      </w:r>
      <w:proofErr w:type="gramEnd"/>
      <w:r w:rsidRPr="00DA54F4">
        <w:rPr>
          <w:rFonts w:ascii="Times New Roman" w:eastAsia="Times New Roman" w:hAnsi="Times New Roman" w:cs="Times New Roman"/>
          <w:bCs/>
          <w:sz w:val="28"/>
          <w:szCs w:val="28"/>
          <w:lang w:eastAsia="ru-RU"/>
        </w:rPr>
        <w:t xml:space="preserve"> на </w:t>
      </w:r>
      <w:r w:rsidR="00A66654">
        <w:rPr>
          <w:rFonts w:ascii="Times New Roman" w:eastAsia="Times New Roman" w:hAnsi="Times New Roman" w:cs="Times New Roman"/>
          <w:bCs/>
          <w:sz w:val="28"/>
          <w:szCs w:val="28"/>
          <w:lang w:eastAsia="ru-RU"/>
        </w:rPr>
        <w:t>в</w:t>
      </w:r>
      <w:r w:rsidR="00A66654" w:rsidRPr="00A66654">
        <w:rPr>
          <w:rFonts w:ascii="Times New Roman" w:eastAsia="Times New Roman" w:hAnsi="Times New Roman" w:cs="Times New Roman"/>
          <w:bCs/>
          <w:sz w:val="28"/>
          <w:szCs w:val="28"/>
          <w:lang w:eastAsia="ru-RU"/>
        </w:rPr>
        <w:t xml:space="preserve">ыполнение </w:t>
      </w:r>
      <w:r w:rsidR="00264F6D" w:rsidRPr="00264F6D">
        <w:rPr>
          <w:rFonts w:ascii="Times New Roman" w:eastAsia="Times New Roman" w:hAnsi="Times New Roman" w:cs="Times New Roman"/>
          <w:bCs/>
          <w:sz w:val="28"/>
          <w:szCs w:val="28"/>
          <w:lang w:eastAsia="ru-RU"/>
        </w:rPr>
        <w:t>проектно-изыскательских работ</w:t>
      </w:r>
      <w:r w:rsidR="00264F6D">
        <w:rPr>
          <w:rFonts w:ascii="Times New Roman" w:eastAsia="Times New Roman" w:hAnsi="Times New Roman" w:cs="Times New Roman"/>
          <w:bCs/>
          <w:sz w:val="28"/>
          <w:szCs w:val="28"/>
          <w:lang w:eastAsia="ru-RU"/>
        </w:rPr>
        <w:t xml:space="preserve"> </w:t>
      </w:r>
      <w:r w:rsidR="00264F6D" w:rsidRPr="00264F6D">
        <w:rPr>
          <w:rFonts w:ascii="Times New Roman" w:eastAsia="Times New Roman" w:hAnsi="Times New Roman" w:cs="Times New Roman"/>
          <w:bCs/>
          <w:sz w:val="28"/>
          <w:szCs w:val="28"/>
          <w:lang w:eastAsia="ru-RU"/>
        </w:rPr>
        <w:t xml:space="preserve"> (с прохождением экспертизы) по объекту: «Многоэтажный жилой дом литер1по </w:t>
      </w:r>
      <w:proofErr w:type="spellStart"/>
      <w:r w:rsidR="00264F6D" w:rsidRPr="00264F6D">
        <w:rPr>
          <w:rFonts w:ascii="Times New Roman" w:eastAsia="Times New Roman" w:hAnsi="Times New Roman" w:cs="Times New Roman"/>
          <w:bCs/>
          <w:sz w:val="28"/>
          <w:szCs w:val="28"/>
          <w:lang w:eastAsia="ru-RU"/>
        </w:rPr>
        <w:t>ул</w:t>
      </w:r>
      <w:proofErr w:type="gramStart"/>
      <w:r w:rsidR="00264F6D" w:rsidRPr="00264F6D">
        <w:rPr>
          <w:rFonts w:ascii="Times New Roman" w:eastAsia="Times New Roman" w:hAnsi="Times New Roman" w:cs="Times New Roman"/>
          <w:bCs/>
          <w:sz w:val="28"/>
          <w:szCs w:val="28"/>
          <w:lang w:eastAsia="ru-RU"/>
        </w:rPr>
        <w:t>.К</w:t>
      </w:r>
      <w:proofErr w:type="gramEnd"/>
      <w:r w:rsidR="00264F6D" w:rsidRPr="00264F6D">
        <w:rPr>
          <w:rFonts w:ascii="Times New Roman" w:eastAsia="Times New Roman" w:hAnsi="Times New Roman" w:cs="Times New Roman"/>
          <w:bCs/>
          <w:sz w:val="28"/>
          <w:szCs w:val="28"/>
          <w:lang w:eastAsia="ru-RU"/>
        </w:rPr>
        <w:t>расноводская</w:t>
      </w:r>
      <w:proofErr w:type="spellEnd"/>
      <w:r w:rsidR="00264F6D" w:rsidRPr="00264F6D">
        <w:rPr>
          <w:rFonts w:ascii="Times New Roman" w:eastAsia="Times New Roman" w:hAnsi="Times New Roman" w:cs="Times New Roman"/>
          <w:bCs/>
          <w:sz w:val="28"/>
          <w:szCs w:val="28"/>
          <w:lang w:eastAsia="ru-RU"/>
        </w:rPr>
        <w:t xml:space="preserve"> в Советском районе ГО </w:t>
      </w:r>
      <w:proofErr w:type="spellStart"/>
      <w:r w:rsidR="00264F6D" w:rsidRPr="00264F6D">
        <w:rPr>
          <w:rFonts w:ascii="Times New Roman" w:eastAsia="Times New Roman" w:hAnsi="Times New Roman" w:cs="Times New Roman"/>
          <w:bCs/>
          <w:sz w:val="28"/>
          <w:szCs w:val="28"/>
          <w:lang w:eastAsia="ru-RU"/>
        </w:rPr>
        <w:t>г.Уфа</w:t>
      </w:r>
      <w:proofErr w:type="spellEnd"/>
      <w:r w:rsidR="00264F6D" w:rsidRPr="00264F6D">
        <w:rPr>
          <w:rFonts w:ascii="Times New Roman" w:eastAsia="Times New Roman" w:hAnsi="Times New Roman" w:cs="Times New Roman"/>
          <w:bCs/>
          <w:sz w:val="28"/>
          <w:szCs w:val="28"/>
          <w:lang w:eastAsia="ru-RU"/>
        </w:rPr>
        <w:t xml:space="preserve"> Республики Башкортостан».</w:t>
      </w:r>
    </w:p>
    <w:p w:rsidR="00264F6D" w:rsidRDefault="00264F6D" w:rsidP="002D786F">
      <w:pPr>
        <w:spacing w:after="0" w:line="240" w:lineRule="auto"/>
        <w:contextualSpacing/>
        <w:jc w:val="both"/>
        <w:outlineLvl w:val="0"/>
        <w:rPr>
          <w:rFonts w:ascii="Times New Roman" w:hAnsi="Times New Roman" w:cs="Times New Roman"/>
          <w:b/>
          <w:bCs/>
          <w:color w:val="000000"/>
          <w:sz w:val="24"/>
          <w:szCs w:val="24"/>
        </w:rPr>
      </w:pPr>
    </w:p>
    <w:p w:rsidR="00264F6D" w:rsidRDefault="00264F6D" w:rsidP="002D786F">
      <w:pPr>
        <w:spacing w:after="0" w:line="240" w:lineRule="auto"/>
        <w:contextualSpacing/>
        <w:jc w:val="both"/>
        <w:outlineLvl w:val="0"/>
        <w:rPr>
          <w:rFonts w:ascii="Times New Roman" w:hAnsi="Times New Roman" w:cs="Times New Roman"/>
          <w:b/>
          <w:bCs/>
          <w:color w:val="000000"/>
          <w:sz w:val="24"/>
          <w:szCs w:val="24"/>
        </w:rPr>
      </w:pPr>
    </w:p>
    <w:p w:rsidR="00264F6D" w:rsidRDefault="00264F6D" w:rsidP="002D786F">
      <w:pPr>
        <w:spacing w:after="0" w:line="240" w:lineRule="auto"/>
        <w:contextualSpacing/>
        <w:jc w:val="both"/>
        <w:outlineLvl w:val="0"/>
        <w:rPr>
          <w:rFonts w:ascii="Times New Roman" w:hAnsi="Times New Roman" w:cs="Times New Roman"/>
          <w:b/>
          <w:bCs/>
          <w:color w:val="000000"/>
          <w:sz w:val="24"/>
          <w:szCs w:val="24"/>
        </w:rPr>
      </w:pPr>
    </w:p>
    <w:p w:rsidR="00264F6D" w:rsidRDefault="00264F6D" w:rsidP="002D786F">
      <w:pPr>
        <w:spacing w:after="0" w:line="240" w:lineRule="auto"/>
        <w:contextualSpacing/>
        <w:jc w:val="both"/>
        <w:outlineLvl w:val="0"/>
        <w:rPr>
          <w:rFonts w:ascii="Times New Roman" w:hAnsi="Times New Roman" w:cs="Times New Roman"/>
          <w:b/>
          <w:bCs/>
          <w:color w:val="000000"/>
          <w:sz w:val="24"/>
          <w:szCs w:val="24"/>
        </w:rPr>
      </w:pPr>
    </w:p>
    <w:p w:rsidR="00264F6D" w:rsidRDefault="00264F6D" w:rsidP="002D786F">
      <w:pPr>
        <w:spacing w:after="0" w:line="240" w:lineRule="auto"/>
        <w:contextualSpacing/>
        <w:jc w:val="both"/>
        <w:outlineLvl w:val="0"/>
        <w:rPr>
          <w:rFonts w:ascii="Times New Roman" w:hAnsi="Times New Roman" w:cs="Times New Roman"/>
          <w:b/>
          <w:bCs/>
          <w:color w:val="000000"/>
          <w:sz w:val="24"/>
          <w:szCs w:val="24"/>
        </w:rPr>
      </w:pPr>
    </w:p>
    <w:p w:rsidR="00264F6D" w:rsidRDefault="00264F6D" w:rsidP="002D786F">
      <w:pPr>
        <w:spacing w:after="0" w:line="240" w:lineRule="auto"/>
        <w:contextualSpacing/>
        <w:jc w:val="both"/>
        <w:outlineLvl w:val="0"/>
        <w:rPr>
          <w:rFonts w:ascii="Times New Roman" w:hAnsi="Times New Roman" w:cs="Times New Roman"/>
          <w:b/>
          <w:bCs/>
          <w:color w:val="000000"/>
          <w:sz w:val="24"/>
          <w:szCs w:val="24"/>
        </w:rPr>
      </w:pPr>
    </w:p>
    <w:p w:rsidR="00264F6D" w:rsidRDefault="00264F6D" w:rsidP="002D786F">
      <w:pPr>
        <w:spacing w:after="0" w:line="240" w:lineRule="auto"/>
        <w:contextualSpacing/>
        <w:jc w:val="both"/>
        <w:outlineLvl w:val="0"/>
        <w:rPr>
          <w:rFonts w:ascii="Times New Roman" w:hAnsi="Times New Roman" w:cs="Times New Roman"/>
          <w:b/>
          <w:bCs/>
          <w:color w:val="000000"/>
          <w:sz w:val="24"/>
          <w:szCs w:val="24"/>
        </w:rPr>
      </w:pPr>
    </w:p>
    <w:p w:rsidR="002D786F" w:rsidRPr="00D41DCC" w:rsidRDefault="002D786F" w:rsidP="002D786F">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687A82" w:rsidRPr="00427A4C">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rsidR="002D786F" w:rsidRDefault="002D786F" w:rsidP="002D786F">
      <w:pPr>
        <w:spacing w:after="0" w:line="240" w:lineRule="auto"/>
        <w:contextualSpacing/>
        <w:jc w:val="both"/>
        <w:outlineLvl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А.Р.Мустафина</w:t>
      </w:r>
      <w:proofErr w:type="spellEnd"/>
      <w:r w:rsidRPr="00D41DCC">
        <w:rPr>
          <w:rFonts w:ascii="Times New Roman" w:hAnsi="Times New Roman" w:cs="Times New Roman"/>
          <w:bCs/>
          <w:color w:val="000000"/>
          <w:sz w:val="24"/>
          <w:szCs w:val="24"/>
        </w:rPr>
        <w:t xml:space="preserve"> ____________</w:t>
      </w:r>
    </w:p>
    <w:p w:rsidR="00A66654" w:rsidRPr="00D516FF" w:rsidRDefault="00A66654" w:rsidP="00A66654">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Согласовал: </w:t>
      </w:r>
      <w:r w:rsidRPr="00D516FF">
        <w:rPr>
          <w:rFonts w:ascii="Times New Roman" w:eastAsia="Times New Roman" w:hAnsi="Times New Roman" w:cs="Times New Roman"/>
          <w:bCs/>
          <w:sz w:val="24"/>
          <w:szCs w:val="24"/>
          <w:lang w:eastAsia="ru-RU"/>
        </w:rPr>
        <w:t>начальник сметно-договорного отдела</w:t>
      </w:r>
    </w:p>
    <w:p w:rsidR="00A66654" w:rsidRPr="00D516FF" w:rsidRDefault="00A66654" w:rsidP="00A66654">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D516FF">
        <w:rPr>
          <w:rFonts w:ascii="Times New Roman" w:eastAsia="Times New Roman" w:hAnsi="Times New Roman" w:cs="Times New Roman"/>
          <w:bCs/>
          <w:sz w:val="24"/>
          <w:szCs w:val="24"/>
          <w:lang w:eastAsia="ru-RU"/>
        </w:rPr>
        <w:t>Е.В.</w:t>
      </w:r>
      <w:r w:rsidRPr="005E687F">
        <w:rPr>
          <w:rFonts w:ascii="Times New Roman" w:eastAsia="Times New Roman" w:hAnsi="Times New Roman" w:cs="Times New Roman"/>
          <w:bCs/>
          <w:sz w:val="24"/>
          <w:szCs w:val="24"/>
          <w:lang w:eastAsia="ru-RU"/>
        </w:rPr>
        <w:t xml:space="preserve"> </w:t>
      </w:r>
      <w:r w:rsidRPr="00D516FF">
        <w:rPr>
          <w:rFonts w:ascii="Times New Roman" w:eastAsia="Times New Roman" w:hAnsi="Times New Roman" w:cs="Times New Roman"/>
          <w:bCs/>
          <w:sz w:val="24"/>
          <w:szCs w:val="24"/>
          <w:lang w:eastAsia="ru-RU"/>
        </w:rPr>
        <w:t>Беллендир______________</w:t>
      </w:r>
    </w:p>
    <w:bookmarkEnd w:id="0"/>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Pr="00D41DCC" w:rsidRDefault="00427A4C"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4D6625">
        <w:rPr>
          <w:rFonts w:ascii="Times New Roman" w:eastAsia="Times New Roman" w:hAnsi="Times New Roman" w:cs="Times New Roman"/>
          <w:b/>
          <w:bCs/>
          <w:sz w:val="24"/>
          <w:szCs w:val="24"/>
          <w:lang w:eastAsia="ru-RU"/>
        </w:rPr>
        <w:t>3</w:t>
      </w:r>
    </w:p>
    <w:p w:rsidR="00B8009B" w:rsidRDefault="00B8009B" w:rsidP="00954C7C">
      <w:pPr>
        <w:pageBreakBefore/>
        <w:ind w:right="40"/>
        <w:jc w:val="center"/>
        <w:rPr>
          <w:b/>
          <w:sz w:val="24"/>
          <w:szCs w:val="24"/>
        </w:rPr>
      </w:pPr>
    </w:p>
    <w:p w:rsidR="00954C7C" w:rsidRPr="00954C7C" w:rsidRDefault="00954C7C" w:rsidP="00954C7C">
      <w:pPr>
        <w:pageBreakBefore/>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Pr="00954C7C">
        <w:rPr>
          <w:rFonts w:ascii="Times New Roman" w:eastAsia="Times New Roman" w:hAnsi="Times New Roman" w:cs="Times New Roman"/>
          <w:sz w:val="24"/>
          <w:szCs w:val="24"/>
          <w:lang w:eastAsia="ru-RU"/>
        </w:rPr>
        <w:t>«</w:t>
      </w:r>
      <w:r w:rsidR="00DF3570">
        <w:rPr>
          <w:rFonts w:ascii="Times New Roman" w:eastAsia="Times New Roman" w:hAnsi="Times New Roman" w:cs="Times New Roman"/>
          <w:sz w:val="24"/>
          <w:szCs w:val="24"/>
          <w:lang w:eastAsia="ru-RU"/>
        </w:rPr>
        <w:t>К</w:t>
      </w:r>
      <w:r w:rsidRPr="00954C7C">
        <w:rPr>
          <w:rFonts w:ascii="Times New Roman" w:eastAsia="Times New Roman" w:hAnsi="Times New Roman" w:cs="Times New Roman"/>
          <w:sz w:val="24"/>
          <w:szCs w:val="24"/>
          <w:lang w:eastAsia="ru-RU"/>
        </w:rPr>
        <w:t>ритерии оценки заявок»;</w:t>
      </w:r>
    </w:p>
    <w:p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5 </w:t>
      </w:r>
      <w:r w:rsidRPr="00954C7C">
        <w:rPr>
          <w:rFonts w:ascii="Times New Roman" w:eastAsia="Times New Roman" w:hAnsi="Times New Roman" w:cs="Times New Roman"/>
          <w:sz w:val="24"/>
          <w:szCs w:val="24"/>
          <w:lang w:eastAsia="ru-RU"/>
        </w:rPr>
        <w:t>«Предложение участника закупки</w:t>
      </w:r>
      <w:r w:rsidR="00032C9E">
        <w:rPr>
          <w:rFonts w:ascii="Times New Roman" w:eastAsia="Times New Roman" w:hAnsi="Times New Roman" w:cs="Times New Roman"/>
          <w:sz w:val="24"/>
          <w:szCs w:val="24"/>
          <w:lang w:eastAsia="ru-RU"/>
        </w:rPr>
        <w:t>»</w:t>
      </w:r>
    </w:p>
    <w:p w:rsid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6</w:t>
      </w:r>
      <w:r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w:t>
      </w:r>
      <w:r w:rsidR="00B05ED6">
        <w:rPr>
          <w:rFonts w:ascii="Times New Roman" w:eastAsia="Times New Roman" w:hAnsi="Times New Roman" w:cs="Times New Roman"/>
          <w:sz w:val="24"/>
          <w:szCs w:val="24"/>
          <w:lang w:eastAsia="ru-RU"/>
        </w:rPr>
        <w:t>ленным Федеральным законом»</w:t>
      </w:r>
      <w:r w:rsidR="00557A1B" w:rsidRPr="00557A1B">
        <w:rPr>
          <w:rFonts w:ascii="Times New Roman" w:eastAsia="Times New Roman" w:hAnsi="Times New Roman" w:cs="Times New Roman"/>
          <w:sz w:val="24"/>
          <w:szCs w:val="24"/>
          <w:lang w:eastAsia="ru-RU"/>
        </w:rPr>
        <w:t>;</w:t>
      </w:r>
    </w:p>
    <w:p w:rsidR="00C11BB0" w:rsidRDefault="00B64B62"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B64B62">
        <w:rPr>
          <w:rFonts w:ascii="Times New Roman" w:eastAsia="Times New Roman" w:hAnsi="Times New Roman" w:cs="Times New Roman"/>
          <w:b/>
          <w:sz w:val="24"/>
          <w:szCs w:val="24"/>
          <w:lang w:eastAsia="ru-RU"/>
        </w:rPr>
        <w:t xml:space="preserve">Форма № </w:t>
      </w:r>
      <w:r w:rsidR="00617C89">
        <w:rPr>
          <w:rFonts w:ascii="Times New Roman" w:eastAsia="Times New Roman" w:hAnsi="Times New Roman" w:cs="Times New Roman"/>
          <w:b/>
          <w:sz w:val="24"/>
          <w:szCs w:val="24"/>
          <w:lang w:eastAsia="ru-RU"/>
        </w:rPr>
        <w:t xml:space="preserve">7 </w:t>
      </w:r>
      <w:r w:rsidR="00C11BB0">
        <w:rPr>
          <w:rFonts w:ascii="Times New Roman" w:eastAsia="Times New Roman" w:hAnsi="Times New Roman" w:cs="Times New Roman"/>
          <w:b/>
          <w:sz w:val="24"/>
          <w:szCs w:val="24"/>
          <w:lang w:eastAsia="ru-RU"/>
        </w:rPr>
        <w:t>«</w:t>
      </w:r>
      <w:r w:rsidR="00EC7C86" w:rsidRPr="00EC7C86">
        <w:rPr>
          <w:rFonts w:ascii="Times New Roman" w:eastAsia="Times New Roman" w:hAnsi="Times New Roman" w:cs="Times New Roman"/>
          <w:sz w:val="24"/>
          <w:szCs w:val="24"/>
          <w:lang w:eastAsia="ru-RU"/>
        </w:rPr>
        <w:t>Опыт участника по выполнению работ сопоставимого характера и объема</w:t>
      </w:r>
      <w:r w:rsidR="00C11BB0">
        <w:rPr>
          <w:rFonts w:ascii="Times New Roman" w:eastAsia="Times New Roman" w:hAnsi="Times New Roman" w:cs="Times New Roman"/>
          <w:sz w:val="24"/>
          <w:szCs w:val="24"/>
          <w:lang w:eastAsia="ru-RU"/>
        </w:rPr>
        <w:t>»</w:t>
      </w:r>
    </w:p>
    <w:p w:rsidR="00B64B62" w:rsidRPr="00B64B62" w:rsidRDefault="00C11BB0"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E2736F">
        <w:rPr>
          <w:rFonts w:ascii="Times New Roman" w:eastAsia="Times New Roman" w:hAnsi="Times New Roman" w:cs="Times New Roman"/>
          <w:b/>
          <w:sz w:val="24"/>
          <w:szCs w:val="24"/>
          <w:lang w:eastAsia="ru-RU"/>
        </w:rPr>
        <w:t>Форма № 8</w:t>
      </w:r>
      <w:r w:rsidRPr="00C11BB0">
        <w:rPr>
          <w:rFonts w:ascii="Times New Roman" w:eastAsia="Times New Roman" w:hAnsi="Times New Roman" w:cs="Times New Roman"/>
          <w:sz w:val="24"/>
          <w:szCs w:val="24"/>
          <w:lang w:eastAsia="ru-RU"/>
        </w:rPr>
        <w:t xml:space="preserve"> « </w:t>
      </w:r>
      <w:r w:rsidR="00B64B62" w:rsidRPr="00B64B62">
        <w:rPr>
          <w:rFonts w:ascii="Times New Roman" w:eastAsia="Times New Roman" w:hAnsi="Times New Roman" w:cs="Times New Roman"/>
          <w:sz w:val="24"/>
          <w:szCs w:val="24"/>
          <w:lang w:eastAsia="ru-RU"/>
        </w:rPr>
        <w:t>«Типовая форма согласия Участника закупки на обработку персональных данных»;</w:t>
      </w:r>
    </w:p>
    <w:p w:rsidR="00B64B62" w:rsidRDefault="00B64B62"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B05ED6" w:rsidRPr="00032C9E" w:rsidRDefault="00B05ED6" w:rsidP="00B8525E">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21164">
        <w:rPr>
          <w:rFonts w:ascii="Times New Roman" w:eastAsia="Times New Roman" w:hAnsi="Times New Roman" w:cs="Times New Roman"/>
          <w:sz w:val="24"/>
          <w:szCs w:val="24"/>
          <w:lang w:eastAsia="ru-RU"/>
        </w:rPr>
        <w:t>Приложение №1.</w:t>
      </w:r>
      <w:r w:rsidR="00B8525E" w:rsidRPr="00032C9E">
        <w:rPr>
          <w:rFonts w:ascii="Times New Roman" w:eastAsia="Times New Roman" w:hAnsi="Times New Roman" w:cs="Times New Roman"/>
          <w:sz w:val="24"/>
          <w:szCs w:val="24"/>
          <w:lang w:eastAsia="ru-RU"/>
        </w:rPr>
        <w:t xml:space="preserve"> </w:t>
      </w:r>
      <w:r w:rsidR="0085075F" w:rsidRPr="00032C9E">
        <w:rPr>
          <w:rFonts w:ascii="Times New Roman" w:eastAsia="Times New Roman" w:hAnsi="Times New Roman" w:cs="Times New Roman"/>
          <w:sz w:val="24"/>
          <w:szCs w:val="24"/>
          <w:lang w:eastAsia="ru-RU"/>
        </w:rPr>
        <w:t>ОБОСНОВАНИЕ  НАЧАЛЬНОЙ (МАКСИМАЛЬНОЙ) ЦЕНЫ ДОГОВОРА</w:t>
      </w:r>
    </w:p>
    <w:p w:rsidR="00427A4C" w:rsidRPr="00032C9E"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427A4C" w:rsidRPr="00032C9E"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3F3F81" w:rsidRDefault="003F3F81"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A1047" w:rsidRDefault="00427A4C" w:rsidP="00427A4C">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A1047">
        <w:rPr>
          <w:rFonts w:ascii="Times New Roman" w:eastAsia="Times New Roman" w:hAnsi="Times New Roman" w:cs="Times New Roman"/>
          <w:b/>
          <w:color w:val="FF0000"/>
          <w:sz w:val="24"/>
          <w:szCs w:val="24"/>
          <w:lang w:eastAsia="ru-RU"/>
        </w:rPr>
        <w:t>Раздел №1. Инструкция участникам закупки.</w:t>
      </w: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5A0A71">
        <w:rPr>
          <w:rFonts w:ascii="Times New Roman" w:eastAsia="Times New Roman" w:hAnsi="Times New Roman" w:cs="Times New Roman"/>
          <w:b/>
          <w:sz w:val="24"/>
          <w:szCs w:val="24"/>
          <w:lang w:eastAsia="ru-RU"/>
        </w:rPr>
        <w:t>закупки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w:t>
      </w:r>
      <w:r w:rsidR="0085075F">
        <w:rPr>
          <w:rFonts w:ascii="Times New Roman" w:eastAsia="Times New Roman" w:hAnsi="Times New Roman" w:cs="Times New Roman"/>
          <w:sz w:val="24"/>
          <w:szCs w:val="24"/>
          <w:lang w:val="x-none" w:eastAsia="x-none"/>
        </w:rPr>
        <w:t>–</w:t>
      </w:r>
      <w:r w:rsidRPr="00EE37DC">
        <w:rPr>
          <w:rFonts w:ascii="Times New Roman" w:eastAsia="Times New Roman" w:hAnsi="Times New Roman" w:cs="Times New Roman"/>
          <w:sz w:val="24"/>
          <w:szCs w:val="24"/>
          <w:lang w:val="x-none" w:eastAsia="x-none"/>
        </w:rPr>
        <w:t xml:space="preserve"> Предприятие</w:t>
      </w:r>
      <w:r w:rsidR="0085075F">
        <w:rPr>
          <w:rFonts w:ascii="Times New Roman" w:eastAsia="Times New Roman" w:hAnsi="Times New Roman" w:cs="Times New Roman"/>
          <w:sz w:val="24"/>
          <w:szCs w:val="24"/>
          <w:lang w:eastAsia="x-none"/>
        </w:rPr>
        <w:t xml:space="preserve"> и/или Заказчик </w:t>
      </w:r>
      <w:r w:rsidRPr="00EE37DC">
        <w:rPr>
          <w:rFonts w:ascii="Times New Roman" w:eastAsia="Times New Roman" w:hAnsi="Times New Roman" w:cs="Times New Roman"/>
          <w:sz w:val="24"/>
          <w:szCs w:val="24"/>
          <w:lang w:val="x-none" w:eastAsia="x-none"/>
        </w:rPr>
        <w:t xml:space="preserve">) проводит </w:t>
      </w:r>
      <w:r w:rsidR="002E41D2">
        <w:rPr>
          <w:rFonts w:ascii="Times New Roman" w:eastAsia="Times New Roman" w:hAnsi="Times New Roman" w:cs="Times New Roman"/>
          <w:sz w:val="24"/>
          <w:szCs w:val="24"/>
          <w:lang w:eastAsia="x-none"/>
        </w:rPr>
        <w:t xml:space="preserve">конкурс </w:t>
      </w:r>
      <w:r w:rsidR="0085075F">
        <w:rPr>
          <w:rFonts w:ascii="Times New Roman" w:eastAsia="Times New Roman" w:hAnsi="Times New Roman" w:cs="Times New Roman"/>
          <w:sz w:val="24"/>
          <w:szCs w:val="24"/>
          <w:lang w:eastAsia="x-none"/>
        </w:rPr>
        <w:t xml:space="preserve">в электронной форме </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rsidR="005A0A7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002A0BBB">
        <w:rPr>
          <w:rFonts w:ascii="Times New Roman" w:eastAsia="Times New Roman" w:hAnsi="Times New Roman" w:cs="Times New Roman"/>
          <w:sz w:val="24"/>
          <w:szCs w:val="24"/>
          <w:lang w:eastAsia="ru-RU"/>
        </w:rPr>
        <w:t xml:space="preserve">, а также </w:t>
      </w:r>
      <w:r w:rsidR="002A0BBB" w:rsidRPr="002A0BBB">
        <w:rPr>
          <w:rFonts w:ascii="Times New Roman" w:eastAsia="Times New Roman" w:hAnsi="Times New Roman" w:cs="Times New Roman"/>
          <w:sz w:val="24"/>
          <w:szCs w:val="24"/>
          <w:lang w:eastAsia="ru-RU"/>
        </w:rPr>
        <w:t>на сайте Предприятия (http://fgsrb.ru) в соответствии c Положением о закупках предприятия</w:t>
      </w:r>
      <w:r w:rsidRPr="00B93AB7">
        <w:rPr>
          <w:rFonts w:ascii="Times New Roman" w:eastAsia="Times New Roman" w:hAnsi="Times New Roman" w:cs="Times New Roman"/>
          <w:sz w:val="24"/>
          <w:szCs w:val="24"/>
          <w:lang w:eastAsia="ru-RU"/>
        </w:rPr>
        <w:t>.</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EE37DC">
        <w:rPr>
          <w:rFonts w:ascii="Times New Roman" w:eastAsia="Times New Roman" w:hAnsi="Times New Roman" w:cs="Times New Roman"/>
          <w:bCs/>
          <w:sz w:val="24"/>
          <w:szCs w:val="24"/>
          <w:lang w:eastAsia="x-none"/>
        </w:rPr>
        <w:t>5</w:t>
      </w:r>
      <w:r w:rsidRPr="00EE37DC">
        <w:rPr>
          <w:rFonts w:ascii="Times New Roman" w:eastAsia="Times New Roman" w:hAnsi="Times New Roman" w:cs="Times New Roman"/>
          <w:bCs/>
          <w:sz w:val="24"/>
          <w:szCs w:val="24"/>
          <w:lang w:val="x-none" w:eastAsia="x-none"/>
        </w:rPr>
        <w:t xml:space="preserve"> (Предложение </w:t>
      </w:r>
      <w:r w:rsidRPr="00EE37DC">
        <w:rPr>
          <w:rFonts w:ascii="Times New Roman" w:eastAsia="Times New Roman" w:hAnsi="Times New Roman" w:cs="Times New Roman"/>
          <w:bCs/>
          <w:sz w:val="24"/>
          <w:szCs w:val="24"/>
          <w:lang w:eastAsia="x-none"/>
        </w:rPr>
        <w:t>участника закупки</w:t>
      </w:r>
      <w:r w:rsidRPr="00EE37D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EE37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w:t>
      </w:r>
      <w:r w:rsidRPr="00EE37DC">
        <w:rPr>
          <w:rFonts w:ascii="Times New Roman" w:eastAsia="Times New Roman" w:hAnsi="Times New Roman" w:cs="Times New Roman"/>
          <w:sz w:val="24"/>
          <w:szCs w:val="24"/>
          <w:lang w:eastAsia="ru-RU"/>
        </w:rPr>
        <w:lastRenderedPageBreak/>
        <w:t>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FC29A3"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r w:rsidR="00B057DE">
        <w:rPr>
          <w:rFonts w:ascii="Times New Roman" w:eastAsia="Times New Roman" w:hAnsi="Times New Roman" w:cs="Times New Roman"/>
          <w:b/>
          <w:sz w:val="24"/>
          <w:szCs w:val="24"/>
          <w:lang w:eastAsia="x-none"/>
        </w:rPr>
        <w:t>)  или</w:t>
      </w:r>
      <w:r>
        <w:rPr>
          <w:rFonts w:ascii="Times New Roman" w:eastAsia="Times New Roman" w:hAnsi="Times New Roman" w:cs="Times New Roman"/>
          <w:b/>
          <w:sz w:val="24"/>
          <w:szCs w:val="24"/>
          <w:lang w:eastAsia="x-none"/>
        </w:rPr>
        <w:t xml:space="preserve"> сведения о предельной цене договора, о</w:t>
      </w:r>
      <w:r w:rsidR="00B057DE" w:rsidRPr="00B057DE">
        <w:t xml:space="preserve"> </w:t>
      </w:r>
      <w:r w:rsidR="00B057DE">
        <w:rPr>
          <w:rFonts w:ascii="Times New Roman" w:eastAsia="Times New Roman" w:hAnsi="Times New Roman" w:cs="Times New Roman"/>
          <w:b/>
          <w:sz w:val="24"/>
          <w:szCs w:val="24"/>
          <w:lang w:eastAsia="x-none"/>
        </w:rPr>
        <w:t>н</w:t>
      </w:r>
      <w:r w:rsidR="00B057DE" w:rsidRPr="00B057DE">
        <w:rPr>
          <w:rFonts w:ascii="Times New Roman" w:eastAsia="Times New Roman" w:hAnsi="Times New Roman" w:cs="Times New Roman"/>
          <w:b/>
          <w:sz w:val="24"/>
          <w:szCs w:val="24"/>
          <w:lang w:eastAsia="x-none"/>
        </w:rPr>
        <w:t>ачальн</w:t>
      </w:r>
      <w:r w:rsidR="00B057DE">
        <w:rPr>
          <w:rFonts w:ascii="Times New Roman" w:eastAsia="Times New Roman" w:hAnsi="Times New Roman" w:cs="Times New Roman"/>
          <w:b/>
          <w:sz w:val="24"/>
          <w:szCs w:val="24"/>
          <w:lang w:eastAsia="x-none"/>
        </w:rPr>
        <w:t>ой</w:t>
      </w:r>
      <w:r w:rsidR="00B057DE" w:rsidRPr="00B057DE">
        <w:rPr>
          <w:rFonts w:ascii="Times New Roman" w:eastAsia="Times New Roman" w:hAnsi="Times New Roman" w:cs="Times New Roman"/>
          <w:b/>
          <w:sz w:val="24"/>
          <w:szCs w:val="24"/>
          <w:lang w:eastAsia="x-none"/>
        </w:rPr>
        <w:t xml:space="preserve"> цен</w:t>
      </w:r>
      <w:r w:rsidR="00B057DE">
        <w:rPr>
          <w:rFonts w:ascii="Times New Roman" w:eastAsia="Times New Roman" w:hAnsi="Times New Roman" w:cs="Times New Roman"/>
          <w:b/>
          <w:sz w:val="24"/>
          <w:szCs w:val="24"/>
          <w:lang w:eastAsia="x-none"/>
        </w:rPr>
        <w:t>е</w:t>
      </w:r>
      <w:r w:rsidR="00B057DE" w:rsidRPr="00B057DE">
        <w:rPr>
          <w:rFonts w:ascii="Times New Roman" w:eastAsia="Times New Roman" w:hAnsi="Times New Roman" w:cs="Times New Roman"/>
          <w:b/>
          <w:sz w:val="24"/>
          <w:szCs w:val="24"/>
          <w:lang w:eastAsia="x-none"/>
        </w:rPr>
        <w:t xml:space="preserve"> единицы  работ, услуг</w:t>
      </w:r>
      <w:r w:rsidR="00B057DE">
        <w:rPr>
          <w:rFonts w:ascii="Times New Roman" w:eastAsia="Times New Roman" w:hAnsi="Times New Roman" w:cs="Times New Roman"/>
          <w:b/>
          <w:sz w:val="24"/>
          <w:szCs w:val="24"/>
          <w:lang w:eastAsia="x-none"/>
        </w:rPr>
        <w:t>,</w:t>
      </w:r>
      <w:r>
        <w:rPr>
          <w:rFonts w:ascii="Times New Roman" w:eastAsia="Times New Roman" w:hAnsi="Times New Roman" w:cs="Times New Roman"/>
          <w:b/>
          <w:sz w:val="24"/>
          <w:szCs w:val="24"/>
          <w:lang w:eastAsia="x-none"/>
        </w:rPr>
        <w:t xml:space="preserve"> начальной сумме цен единиц услуги (работ)</w:t>
      </w:r>
      <w:r w:rsidR="00B057DE">
        <w:rPr>
          <w:rFonts w:ascii="Times New Roman" w:eastAsia="Times New Roman" w:hAnsi="Times New Roman" w:cs="Times New Roman"/>
          <w:b/>
          <w:sz w:val="24"/>
          <w:szCs w:val="24"/>
          <w:lang w:eastAsia="x-none"/>
        </w:rPr>
        <w:t>,</w:t>
      </w:r>
    </w:p>
    <w:p w:rsidR="00427A4C" w:rsidRPr="00EE37DC" w:rsidRDefault="00B057DE"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B057DE">
        <w:rPr>
          <w:rFonts w:ascii="Times New Roman" w:eastAsia="Times New Roman" w:hAnsi="Times New Roman" w:cs="Times New Roman"/>
          <w:sz w:val="24"/>
          <w:szCs w:val="24"/>
          <w:lang w:val="x-none" w:eastAsia="x-none"/>
        </w:rPr>
        <w:t>Сведения о начальной (максимальной) цена договора (цене лота), порядок формирования цены договора (цены лота)  или сведения о предельной цене договора, о начальной цене единицы  работ, услуг, начальной сумме цен единиц услуги (работ),</w:t>
      </w:r>
      <w:r w:rsidR="00427A4C">
        <w:rPr>
          <w:rFonts w:ascii="Times New Roman" w:eastAsia="Times New Roman" w:hAnsi="Times New Roman" w:cs="Times New Roman"/>
          <w:sz w:val="24"/>
          <w:szCs w:val="24"/>
          <w:lang w:eastAsia="x-none"/>
        </w:rPr>
        <w:t xml:space="preserve">представлены </w:t>
      </w:r>
      <w:r w:rsidR="00427A4C" w:rsidRPr="00EE37DC">
        <w:rPr>
          <w:rFonts w:ascii="Times New Roman" w:eastAsia="Times New Roman" w:hAnsi="Times New Roman" w:cs="Times New Roman"/>
          <w:b/>
          <w:sz w:val="24"/>
          <w:szCs w:val="24"/>
          <w:lang w:val="x-none" w:eastAsia="x-none"/>
        </w:rPr>
        <w:t>в информационной карте</w:t>
      </w:r>
      <w:r w:rsidR="00427A4C" w:rsidRPr="00EE37DC">
        <w:rPr>
          <w:rFonts w:ascii="Times New Roman" w:eastAsia="Times New Roman" w:hAnsi="Times New Roman" w:cs="Times New Roman"/>
          <w:sz w:val="24"/>
          <w:szCs w:val="24"/>
          <w:lang w:val="x-none" w:eastAsia="x-none"/>
        </w:rPr>
        <w:t xml:space="preserve"> (Раздел №2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rsidR="00EA2417" w:rsidRDefault="00EA2417"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A2417">
        <w:rPr>
          <w:rFonts w:ascii="Times New Roman" w:eastAsia="Times New Roman" w:hAnsi="Times New Roman" w:cs="Times New Roman"/>
          <w:sz w:val="24"/>
          <w:szCs w:val="24"/>
          <w:lang w:eastAsia="ru-RU"/>
        </w:rPr>
        <w:t>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4.11 Положения. Дата начала срока подачи заявок на участие в закупке, а также срок окончания подачи заявок указаны в информационной карте (Раздел №2 настоящей документации).</w:t>
      </w:r>
    </w:p>
    <w:p w:rsidR="00EA2417" w:rsidRPr="00EE37DC" w:rsidRDefault="00EA2417"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rsidR="004C6EE8" w:rsidRPr="00032C9E" w:rsidRDefault="00427A4C" w:rsidP="004C6EE8">
      <w:pPr>
        <w:adjustRightInd w:val="0"/>
        <w:ind w:firstLine="540"/>
        <w:jc w:val="both"/>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9.1</w:t>
      </w:r>
      <w:r w:rsidR="004C6EE8" w:rsidRPr="00032C9E">
        <w:rPr>
          <w:rFonts w:ascii="Times New Roman" w:eastAsia="Times New Roman" w:hAnsi="Times New Roman" w:cs="Times New Roman"/>
          <w:sz w:val="24"/>
          <w:szCs w:val="24"/>
          <w:lang w:eastAsia="ru-RU"/>
        </w:rPr>
        <w:t xml:space="preserve">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004C6EE8" w:rsidRPr="00032C9E">
          <w:rPr>
            <w:rFonts w:ascii="Times New Roman" w:eastAsia="Times New Roman" w:hAnsi="Times New Roman" w:cs="Times New Roman"/>
            <w:sz w:val="24"/>
            <w:szCs w:val="24"/>
            <w:lang w:eastAsia="ru-RU"/>
          </w:rPr>
          <w:t>законом</w:t>
        </w:r>
      </w:hyperlink>
      <w:r w:rsidR="004C6EE8" w:rsidRPr="00032C9E">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 либо любое физическое</w:t>
      </w:r>
      <w:proofErr w:type="gramEnd"/>
      <w:r w:rsidR="004C6EE8" w:rsidRPr="00032C9E">
        <w:rPr>
          <w:rFonts w:ascii="Times New Roman" w:eastAsia="Times New Roman" w:hAnsi="Times New Roman" w:cs="Times New Roman"/>
          <w:sz w:val="24"/>
          <w:szCs w:val="24"/>
          <w:lang w:eastAsia="ru-RU"/>
        </w:rPr>
        <w:t xml:space="preserve"> </w:t>
      </w:r>
      <w:proofErr w:type="gramStart"/>
      <w:r w:rsidR="004C6EE8" w:rsidRPr="00032C9E">
        <w:rPr>
          <w:rFonts w:ascii="Times New Roman" w:eastAsia="Times New Roman" w:hAnsi="Times New Roman" w:cs="Times New Roman"/>
          <w:sz w:val="24"/>
          <w:szCs w:val="24"/>
          <w:lang w:eastAsia="ru-RU"/>
        </w:rPr>
        <w:t xml:space="preserve">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w:t>
      </w:r>
      <w:r w:rsidR="004C6EE8" w:rsidRPr="00032C9E">
        <w:rPr>
          <w:rFonts w:ascii="Times New Roman" w:eastAsia="Times New Roman" w:hAnsi="Times New Roman" w:cs="Times New Roman"/>
          <w:sz w:val="24"/>
          <w:szCs w:val="24"/>
          <w:lang w:eastAsia="ru-RU"/>
        </w:rPr>
        <w:lastRenderedPageBreak/>
        <w:t xml:space="preserve">являющегося иностранным агентом в соответствии с Федеральным </w:t>
      </w:r>
      <w:hyperlink r:id="rId10" w:history="1">
        <w:r w:rsidR="004C6EE8" w:rsidRPr="00032C9E">
          <w:rPr>
            <w:rFonts w:ascii="Times New Roman" w:eastAsia="Times New Roman" w:hAnsi="Times New Roman" w:cs="Times New Roman"/>
            <w:sz w:val="24"/>
            <w:szCs w:val="24"/>
            <w:lang w:eastAsia="ru-RU"/>
          </w:rPr>
          <w:t>законом</w:t>
        </w:r>
      </w:hyperlink>
      <w:r w:rsidR="004C6EE8" w:rsidRPr="00032C9E">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proofErr w:type="gramEnd"/>
    </w:p>
    <w:p w:rsidR="00427A4C" w:rsidRPr="00EE37DC" w:rsidRDefault="00427A4C" w:rsidP="004C6EE8">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Положения;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3) </w:t>
      </w:r>
      <w:proofErr w:type="spellStart"/>
      <w:r w:rsidRPr="00EE37DC">
        <w:rPr>
          <w:rFonts w:ascii="Times New Roman" w:eastAsia="Times New Roman" w:hAnsi="Times New Roman" w:cs="Times New Roman"/>
          <w:sz w:val="24"/>
          <w:szCs w:val="24"/>
          <w:lang w:eastAsia="ru-RU"/>
        </w:rPr>
        <w:t>непроведение</w:t>
      </w:r>
      <w:proofErr w:type="spellEnd"/>
      <w:r w:rsidRPr="00EE37D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 </w:t>
      </w:r>
      <w:proofErr w:type="spellStart"/>
      <w:r w:rsidRPr="00EE37DC">
        <w:rPr>
          <w:rFonts w:ascii="Times New Roman" w:eastAsia="Times New Roman" w:hAnsi="Times New Roman" w:cs="Times New Roman"/>
          <w:sz w:val="24"/>
          <w:szCs w:val="24"/>
          <w:lang w:eastAsia="ru-RU"/>
        </w:rPr>
        <w:t>неприостановление</w:t>
      </w:r>
      <w:proofErr w:type="spellEnd"/>
      <w:r w:rsidRPr="00EE37D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37DC">
        <w:rPr>
          <w:rFonts w:ascii="Times New Roman" w:eastAsia="Times New Roman" w:hAnsi="Times New Roman" w:cs="Times New Roman"/>
          <w:sz w:val="24"/>
          <w:szCs w:val="24"/>
          <w:lang w:eastAsia="ru-RU"/>
        </w:rPr>
        <w:t xml:space="preserve"> обязанности </w:t>
      </w:r>
      <w:proofErr w:type="gramStart"/>
      <w:r w:rsidRPr="00EE37DC">
        <w:rPr>
          <w:rFonts w:ascii="Times New Roman" w:eastAsia="Times New Roman" w:hAnsi="Times New Roman" w:cs="Times New Roman"/>
          <w:sz w:val="24"/>
          <w:szCs w:val="24"/>
          <w:lang w:eastAsia="ru-RU"/>
        </w:rPr>
        <w:t>заявителя</w:t>
      </w:r>
      <w:proofErr w:type="gramEnd"/>
      <w:r w:rsidRPr="00EE37D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37DC">
        <w:rPr>
          <w:rFonts w:ascii="Times New Roman" w:eastAsia="Times New Roman" w:hAnsi="Times New Roman" w:cs="Times New Roman"/>
          <w:sz w:val="24"/>
          <w:szCs w:val="24"/>
          <w:lang w:eastAsia="ru-RU"/>
        </w:rPr>
        <w:t>указанных</w:t>
      </w:r>
      <w:proofErr w:type="gramEnd"/>
      <w:r w:rsidRPr="00EE37D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EE37DC">
          <w:rPr>
            <w:rFonts w:ascii="Times New Roman" w:eastAsia="Times New Roman" w:hAnsi="Times New Roman" w:cs="Times New Roman"/>
            <w:sz w:val="24"/>
            <w:szCs w:val="24"/>
            <w:lang w:eastAsia="ru-RU"/>
          </w:rPr>
          <w:t>статьями 289</w:t>
        </w:r>
      </w:hyperlink>
      <w:r w:rsidRPr="00EE37DC">
        <w:rPr>
          <w:rFonts w:ascii="Times New Roman" w:eastAsia="Times New Roman" w:hAnsi="Times New Roman" w:cs="Times New Roman"/>
          <w:sz w:val="24"/>
          <w:szCs w:val="24"/>
          <w:lang w:eastAsia="ru-RU"/>
        </w:rPr>
        <w:t xml:space="preserve">, </w:t>
      </w:r>
      <w:hyperlink r:id="rId12" w:history="1">
        <w:r w:rsidRPr="00EE37DC">
          <w:rPr>
            <w:rFonts w:ascii="Times New Roman" w:eastAsia="Times New Roman" w:hAnsi="Times New Roman" w:cs="Times New Roman"/>
            <w:sz w:val="24"/>
            <w:szCs w:val="24"/>
            <w:lang w:eastAsia="ru-RU"/>
          </w:rPr>
          <w:t>290</w:t>
        </w:r>
      </w:hyperlink>
      <w:r w:rsidRPr="00EE37DC">
        <w:rPr>
          <w:rFonts w:ascii="Times New Roman" w:eastAsia="Times New Roman" w:hAnsi="Times New Roman" w:cs="Times New Roman"/>
          <w:sz w:val="24"/>
          <w:szCs w:val="24"/>
          <w:lang w:eastAsia="ru-RU"/>
        </w:rPr>
        <w:t xml:space="preserve">, </w:t>
      </w:r>
      <w:hyperlink r:id="rId13" w:history="1">
        <w:r w:rsidRPr="00EE37DC">
          <w:rPr>
            <w:rFonts w:ascii="Times New Roman" w:eastAsia="Times New Roman" w:hAnsi="Times New Roman" w:cs="Times New Roman"/>
            <w:sz w:val="24"/>
            <w:szCs w:val="24"/>
            <w:lang w:eastAsia="ru-RU"/>
          </w:rPr>
          <w:t>291</w:t>
        </w:r>
      </w:hyperlink>
      <w:r w:rsidRPr="00EE37DC">
        <w:rPr>
          <w:rFonts w:ascii="Times New Roman" w:eastAsia="Times New Roman" w:hAnsi="Times New Roman" w:cs="Times New Roman"/>
          <w:sz w:val="24"/>
          <w:szCs w:val="24"/>
          <w:lang w:eastAsia="ru-RU"/>
        </w:rPr>
        <w:t xml:space="preserve">, </w:t>
      </w:r>
      <w:hyperlink r:id="rId14" w:history="1">
        <w:r w:rsidRPr="00EE37DC">
          <w:rPr>
            <w:rFonts w:ascii="Times New Roman" w:eastAsia="Times New Roman" w:hAnsi="Times New Roman" w:cs="Times New Roman"/>
            <w:sz w:val="24"/>
            <w:szCs w:val="24"/>
            <w:lang w:eastAsia="ru-RU"/>
          </w:rPr>
          <w:t>291.1</w:t>
        </w:r>
      </w:hyperlink>
      <w:r w:rsidRPr="00EE37D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E37DC">
          <w:rPr>
            <w:rFonts w:ascii="Times New Roman" w:eastAsia="Times New Roman" w:hAnsi="Times New Roman" w:cs="Times New Roman"/>
            <w:sz w:val="24"/>
            <w:szCs w:val="24"/>
            <w:lang w:eastAsia="ru-RU"/>
          </w:rPr>
          <w:t>статьей 19.28</w:t>
        </w:r>
      </w:hyperlink>
      <w:r w:rsidRPr="00EE37D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w:t>
      </w:r>
      <w:r w:rsidRPr="00EE37DC">
        <w:rPr>
          <w:rFonts w:ascii="Times New Roman" w:eastAsia="Times New Roman" w:hAnsi="Times New Roman" w:cs="Times New Roman"/>
          <w:sz w:val="24"/>
          <w:szCs w:val="24"/>
          <w:lang w:eastAsia="ru-RU"/>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37DC">
        <w:rPr>
          <w:rFonts w:ascii="Times New Roman" w:eastAsia="Times New Roman" w:hAnsi="Times New Roman" w:cs="Times New Roman"/>
          <w:sz w:val="24"/>
          <w:szCs w:val="24"/>
          <w:lang w:eastAsia="ru-RU"/>
        </w:rPr>
        <w:t>неполнородными</w:t>
      </w:r>
      <w:proofErr w:type="spellEnd"/>
      <w:r w:rsidRPr="00EE37D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E37D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A4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C264F3" w:rsidRPr="00EE37DC" w:rsidRDefault="00C264F3"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EE37DC">
        <w:rPr>
          <w:rFonts w:ascii="Times New Roman" w:eastAsia="Times New Roman" w:hAnsi="Times New Roman" w:cs="Times New Roman"/>
          <w:b/>
          <w:sz w:val="24"/>
          <w:szCs w:val="24"/>
          <w:lang w:eastAsia="ru-RU"/>
        </w:rPr>
        <w:t xml:space="preserve">в информационной карте </w:t>
      </w:r>
      <w:r w:rsidRPr="00EE37DC">
        <w:rPr>
          <w:rFonts w:ascii="Times New Roman" w:eastAsia="Times New Roman" w:hAnsi="Times New Roman" w:cs="Times New Roman"/>
          <w:sz w:val="24"/>
          <w:szCs w:val="24"/>
          <w:lang w:eastAsia="ru-RU"/>
        </w:rPr>
        <w:t xml:space="preserve">(Раздел №2 настоящей документации). </w:t>
      </w:r>
    </w:p>
    <w:p w:rsidR="00427A4C" w:rsidRPr="00EE37D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2417">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2417">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2417">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2417">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rsidR="00427A4C" w:rsidRPr="00954C7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1</w:t>
      </w:r>
      <w:r w:rsidR="00EA2417">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rsidR="00427A4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2417">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.5.  Предприятие вправе не давать разъяснений положений извещения и (или) документации о закупке, если запрос поступил </w:t>
      </w:r>
      <w:proofErr w:type="gramStart"/>
      <w:r w:rsidRPr="00954C7C">
        <w:rPr>
          <w:rFonts w:ascii="Times New Roman" w:eastAsia="Times New Roman" w:hAnsi="Times New Roman" w:cs="Times New Roman"/>
          <w:sz w:val="24"/>
          <w:szCs w:val="24"/>
          <w:lang w:eastAsia="ru-RU"/>
        </w:rPr>
        <w:t>позднее</w:t>
      </w:r>
      <w:proofErr w:type="gramEnd"/>
      <w:r w:rsidRPr="00954C7C">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2417">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2417">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.7. Изменения, внесенные в извещение об осуществлении закупки, документацию о </w:t>
      </w:r>
      <w:r w:rsidRPr="00954C7C">
        <w:rPr>
          <w:rFonts w:ascii="Times New Roman" w:eastAsia="Times New Roman" w:hAnsi="Times New Roman" w:cs="Times New Roman"/>
          <w:sz w:val="24"/>
          <w:szCs w:val="24"/>
          <w:lang w:eastAsia="ru-RU"/>
        </w:rPr>
        <w:lastRenderedPageBreak/>
        <w:t>закупке, размещаются в ЕИС не позднее трех дней со дня принятия решения об их внесении.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2417">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.8. В результате внесения указанных изменений срок подачи заявок на участие в закупке должен быть продлен следующим образом. </w:t>
      </w:r>
      <w:proofErr w:type="gramStart"/>
      <w:r w:rsidRPr="00954C7C">
        <w:rPr>
          <w:rFonts w:ascii="Times New Roman" w:eastAsia="Times New Roman" w:hAnsi="Times New Roman" w:cs="Times New Roman"/>
          <w:sz w:val="24"/>
          <w:szCs w:val="24"/>
          <w:lang w:eastAsia="ru-RU"/>
        </w:rPr>
        <w:t>С даты размещения</w:t>
      </w:r>
      <w:proofErr w:type="gramEnd"/>
      <w:r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15.1.5 Положения для данного способа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2417">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2417">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Требование о предоставлении обеспечения заявки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(в случае, если обеспечение заявки предусмотрено документацией о закупке и указано в информационной карте (Раздел №2 настоящей документации).</w:t>
      </w:r>
      <w:proofErr w:type="gramEnd"/>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2417">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0684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D71ED">
        <w:rPr>
          <w:rFonts w:ascii="Times New Roman" w:eastAsia="Times New Roman" w:hAnsi="Times New Roman" w:cs="Times New Roman"/>
          <w:sz w:val="24"/>
          <w:szCs w:val="24"/>
          <w:lang w:eastAsia="ru-RU"/>
        </w:rPr>
        <w:t>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F0684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D71ED">
        <w:rPr>
          <w:rFonts w:ascii="Times New Roman" w:eastAsia="Times New Roman" w:hAnsi="Times New Roman" w:cs="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w:t>
      </w:r>
      <w:r>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аны</w:t>
      </w:r>
      <w:r w:rsidRPr="002D71ED">
        <w:rPr>
          <w:rFonts w:ascii="Times New Roman" w:eastAsia="Times New Roman" w:hAnsi="Times New Roman" w:cs="Times New Roman"/>
          <w:sz w:val="24"/>
          <w:szCs w:val="24"/>
          <w:lang w:eastAsia="ru-RU"/>
        </w:rPr>
        <w:t xml:space="preserve"> в информационной карте (Раздел №2 настоящей документации).</w:t>
      </w:r>
      <w:proofErr w:type="gramEnd"/>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0"/>
          <w:lang w:eastAsia="ru-RU"/>
        </w:rPr>
        <w:t>1</w:t>
      </w:r>
      <w:r w:rsidR="00103D73">
        <w:rPr>
          <w:rFonts w:ascii="Times New Roman" w:eastAsia="Times New Roman" w:hAnsi="Times New Roman" w:cs="Times New Roman"/>
          <w:sz w:val="24"/>
          <w:szCs w:val="20"/>
          <w:lang w:eastAsia="ru-RU"/>
        </w:rPr>
        <w:t>2</w:t>
      </w:r>
      <w:r>
        <w:rPr>
          <w:rFonts w:ascii="Times New Roman" w:eastAsia="Times New Roman" w:hAnsi="Times New Roman" w:cs="Times New Roman"/>
          <w:sz w:val="24"/>
          <w:szCs w:val="20"/>
          <w:lang w:eastAsia="ru-RU"/>
        </w:rPr>
        <w:t>.3.</w:t>
      </w:r>
      <w:r w:rsidRPr="002D71ED">
        <w:rPr>
          <w:rFonts w:ascii="Times New Roman" w:eastAsia="Times New Roman" w:hAnsi="Times New Roman" w:cs="Times New Roman"/>
          <w:sz w:val="24"/>
          <w:szCs w:val="20"/>
          <w:lang w:eastAsia="ru-RU"/>
        </w:rPr>
        <w:t>На участие в конкурентной закупке может предоставляться участником конкурентной закупки путем внесения денежных средств (</w:t>
      </w:r>
      <w:r w:rsidRPr="002D71ED">
        <w:rPr>
          <w:rFonts w:ascii="Times New Roman" w:eastAsia="Times New Roman" w:hAnsi="Times New Roman" w:cs="Times New Roman"/>
          <w:sz w:val="24"/>
          <w:szCs w:val="24"/>
          <w:lang w:eastAsia="ru-RU"/>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w:t>
      </w:r>
      <w:r w:rsidRPr="002D71ED">
        <w:rPr>
          <w:rFonts w:ascii="Times New Roman" w:eastAsia="Times New Roman" w:hAnsi="Times New Roman" w:cs="Times New Roman"/>
          <w:sz w:val="24"/>
          <w:szCs w:val="20"/>
          <w:lang w:eastAsia="ru-RU"/>
        </w:rPr>
        <w:t xml:space="preserve"> в соответствии со ст. 3.4 Закона № 223-ФЗ.</w:t>
      </w:r>
      <w:proofErr w:type="gramEnd"/>
      <w:r w:rsidRPr="002D71ED">
        <w:rPr>
          <w:rFonts w:ascii="Times New Roman" w:eastAsia="Times New Roman" w:hAnsi="Times New Roman" w:cs="Times New Roman"/>
          <w:sz w:val="24"/>
          <w:szCs w:val="20"/>
          <w:lang w:eastAsia="ru-RU"/>
        </w:rPr>
        <w:t xml:space="preserve"> Выбор способа обеспечения заявки на участие в конкурентной закупке осуществляется участником закупки из числа </w:t>
      </w:r>
      <w:proofErr w:type="gramStart"/>
      <w:r w:rsidRPr="002D71ED">
        <w:rPr>
          <w:rFonts w:ascii="Times New Roman" w:eastAsia="Times New Roman" w:hAnsi="Times New Roman" w:cs="Times New Roman"/>
          <w:sz w:val="24"/>
          <w:szCs w:val="20"/>
          <w:lang w:eastAsia="ru-RU"/>
        </w:rPr>
        <w:t>предусмотренных</w:t>
      </w:r>
      <w:proofErr w:type="gramEnd"/>
      <w:r w:rsidRPr="002D71ED">
        <w:rPr>
          <w:rFonts w:ascii="Times New Roman" w:eastAsia="Times New Roman" w:hAnsi="Times New Roman" w:cs="Times New Roman"/>
          <w:sz w:val="24"/>
          <w:szCs w:val="20"/>
          <w:lang w:eastAsia="ru-RU"/>
        </w:rPr>
        <w:t xml:space="preserve"> Предприятием в извещении об </w:t>
      </w:r>
      <w:r w:rsidRPr="002D71ED">
        <w:rPr>
          <w:rFonts w:ascii="Times New Roman" w:eastAsia="Times New Roman" w:hAnsi="Times New Roman" w:cs="Times New Roman"/>
          <w:sz w:val="24"/>
          <w:szCs w:val="24"/>
          <w:lang w:eastAsia="ru-RU"/>
        </w:rPr>
        <w:t>осуществлении закупки, документации о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03D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D71ED">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2) </w:t>
      </w:r>
      <w:proofErr w:type="spellStart"/>
      <w:r w:rsidRPr="002D71ED">
        <w:rPr>
          <w:rFonts w:ascii="Times New Roman" w:eastAsia="Times New Roman" w:hAnsi="Times New Roman" w:cs="Times New Roman"/>
          <w:sz w:val="24"/>
          <w:szCs w:val="24"/>
          <w:lang w:eastAsia="ru-RU"/>
        </w:rPr>
        <w:t>непредоставление</w:t>
      </w:r>
      <w:proofErr w:type="spellEnd"/>
      <w:r w:rsidRPr="002D71ED">
        <w:rPr>
          <w:rFonts w:ascii="Times New Roman" w:eastAsia="Times New Roman" w:hAnsi="Times New Roman" w:cs="Times New Roman"/>
          <w:sz w:val="24"/>
          <w:szCs w:val="24"/>
          <w:lang w:eastAsia="ru-RU"/>
        </w:rPr>
        <w:t xml:space="preserve"> или предоставление с нарушением условий, установленных Законом № 223-ФЗ, до заключения договора Предприятием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Предприятие возвращает обеспечение заявки в течение семи рабочих дней:</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протокола, указанного в п. 10.3 или п.10.4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окончания приема заявок - участникам закупки, заявки которых в соответствии с Положением</w:t>
      </w:r>
      <w:r>
        <w:rPr>
          <w:rFonts w:ascii="Times New Roman" w:eastAsia="Times New Roman" w:hAnsi="Times New Roman" w:cs="Times New Roman"/>
          <w:sz w:val="24"/>
          <w:szCs w:val="24"/>
          <w:lang w:eastAsia="ru-RU"/>
        </w:rPr>
        <w:t xml:space="preserve"> о закупке предприятия</w:t>
      </w:r>
      <w:r w:rsidRPr="002D71ED">
        <w:rPr>
          <w:rFonts w:ascii="Times New Roman" w:eastAsia="Times New Roman" w:hAnsi="Times New Roman" w:cs="Times New Roman"/>
          <w:sz w:val="24"/>
          <w:szCs w:val="24"/>
          <w:lang w:eastAsia="ru-RU"/>
        </w:rPr>
        <w:t xml:space="preserve"> оставлены без рассмотрения, а также участникам, отозвавшим свои заявки;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lastRenderedPageBreak/>
        <w:t>- со дня принятия решения об отказе от проведения закупки - всем участникам, предоставившим обеспечение заявки на участие в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03D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2D71ED">
        <w:rPr>
          <w:rFonts w:ascii="Times New Roman" w:eastAsia="Times New Roman" w:hAnsi="Times New Roman" w:cs="Times New Roman"/>
          <w:sz w:val="24"/>
          <w:szCs w:val="24"/>
          <w:lang w:eastAsia="ru-RU"/>
        </w:rPr>
        <w:t>В случае,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03D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2D71ED">
        <w:rPr>
          <w:rFonts w:ascii="Times New Roman" w:eastAsia="Times New Roman" w:hAnsi="Times New Roman" w:cs="Times New Roman"/>
          <w:sz w:val="24"/>
          <w:szCs w:val="24"/>
          <w:lang w:eastAsia="ru-RU"/>
        </w:rPr>
        <w:t>Банковская гарантия должна отвечать, следующим требованиям:</w:t>
      </w:r>
    </w:p>
    <w:p w:rsidR="00427A4C" w:rsidRPr="000F5309"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должна быть безотзывной;</w:t>
      </w:r>
    </w:p>
    <w:p w:rsidR="00427A4C" w:rsidRPr="000F5309"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0F5309">
        <w:rPr>
          <w:rFonts w:ascii="Times New Roman" w:eastAsia="Times New Roman" w:hAnsi="Times New Roman" w:cs="Times New Roman"/>
          <w:sz w:val="24"/>
          <w:szCs w:val="24"/>
          <w:lang w:eastAsia="ru-RU"/>
        </w:rPr>
        <w:t>с даты окончания</w:t>
      </w:r>
      <w:proofErr w:type="gramEnd"/>
      <w:r w:rsidRPr="000F5309">
        <w:rPr>
          <w:rFonts w:ascii="Times New Roman" w:eastAsia="Times New Roman" w:hAnsi="Times New Roman" w:cs="Times New Roman"/>
          <w:sz w:val="24"/>
          <w:szCs w:val="24"/>
          <w:lang w:eastAsia="ru-RU"/>
        </w:rPr>
        <w:t xml:space="preserve"> срока подачи заявок;</w:t>
      </w:r>
    </w:p>
    <w:p w:rsidR="00427A4C" w:rsidRPr="000F5309"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rsidR="00427A4C" w:rsidRPr="000F5309"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7A4C" w:rsidRPr="000F5309"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должна содержать сведения о номере извещения и предмете закупки.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Документ, подтверждающий обеспечение заявки предоставляется в составе заявки на участие.</w:t>
      </w:r>
      <w:r w:rsidRPr="002D71ED">
        <w:rPr>
          <w:rFonts w:ascii="Times New Roman" w:eastAsia="Times New Roman" w:hAnsi="Times New Roman" w:cs="Times New Roman"/>
          <w:sz w:val="24"/>
          <w:szCs w:val="24"/>
          <w:lang w:eastAsia="ru-RU"/>
        </w:rPr>
        <w:t xml:space="preserve">   </w:t>
      </w:r>
    </w:p>
    <w:p w:rsidR="00427A4C" w:rsidRDefault="00427A4C" w:rsidP="00427A4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F0684E">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.Отказ от проведения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103D73">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103D73">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rsidR="00427A4C" w:rsidRPr="00954C7C" w:rsidRDefault="00427A4C" w:rsidP="00427A4C">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103D73">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w:t>
      </w:r>
      <w:r w:rsidR="000F5309">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103D73">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Требования к содержанию, форме, оформлению и составу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103D73">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.1. Участник подает заявку на участие в закупке в порядке, в срок и по </w:t>
      </w:r>
      <w:r>
        <w:rPr>
          <w:rFonts w:ascii="Times New Roman" w:eastAsia="Times New Roman" w:hAnsi="Times New Roman" w:cs="Times New Roman"/>
          <w:sz w:val="24"/>
          <w:szCs w:val="24"/>
          <w:lang w:eastAsia="ru-RU"/>
        </w:rPr>
        <w:t xml:space="preserve">рекомендуемой </w:t>
      </w:r>
      <w:r w:rsidRPr="00954C7C">
        <w:rPr>
          <w:rFonts w:ascii="Times New Roman" w:eastAsia="Times New Roman" w:hAnsi="Times New Roman" w:cs="Times New Roman"/>
          <w:sz w:val="24"/>
          <w:szCs w:val="24"/>
          <w:lang w:eastAsia="ru-RU"/>
        </w:rPr>
        <w:t xml:space="preserve">форме, которые установлены документацией о закупке (Раздел №5 настоящей документации) в отношении каждого лота. </w:t>
      </w:r>
      <w:r w:rsidRPr="002234BA">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закупке</w:t>
      </w:r>
      <w:r w:rsidRPr="002234BA">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Pr>
          <w:rFonts w:ascii="Times New Roman" w:eastAsia="Times New Roman" w:hAnsi="Times New Roman" w:cs="Times New Roman"/>
          <w:sz w:val="24"/>
          <w:szCs w:val="24"/>
          <w:lang w:eastAsia="ru-RU"/>
        </w:rPr>
        <w:t>.</w:t>
      </w:r>
    </w:p>
    <w:p w:rsidR="00427A4C" w:rsidRPr="002234BA"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03D7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.2.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sidR="0041047A">
        <w:rPr>
          <w:rFonts w:ascii="Times New Roman" w:eastAsia="Times New Roman" w:hAnsi="Times New Roman" w:cs="Times New Roman"/>
          <w:sz w:val="24"/>
          <w:szCs w:val="24"/>
          <w:lang w:eastAsia="ru-RU"/>
        </w:rPr>
        <w:t>конкурса</w:t>
      </w:r>
      <w:r w:rsidRPr="002234BA">
        <w:rPr>
          <w:rFonts w:ascii="Times New Roman" w:eastAsia="Times New Roman" w:hAnsi="Times New Roman" w:cs="Times New Roman"/>
          <w:sz w:val="24"/>
          <w:szCs w:val="24"/>
          <w:lang w:eastAsia="ru-RU"/>
        </w:rPr>
        <w:t xml:space="preserve">. Прием заявок на участие прекращается в день и время, </w:t>
      </w:r>
      <w:proofErr w:type="gramStart"/>
      <w:r w:rsidRPr="002234BA">
        <w:rPr>
          <w:rFonts w:ascii="Times New Roman" w:eastAsia="Times New Roman" w:hAnsi="Times New Roman" w:cs="Times New Roman"/>
          <w:sz w:val="24"/>
          <w:szCs w:val="24"/>
          <w:lang w:eastAsia="ru-RU"/>
        </w:rPr>
        <w:t>указанные</w:t>
      </w:r>
      <w:proofErr w:type="gramEnd"/>
      <w:r w:rsidRPr="002234BA">
        <w:rPr>
          <w:rFonts w:ascii="Times New Roman" w:eastAsia="Times New Roman" w:hAnsi="Times New Roman" w:cs="Times New Roman"/>
          <w:sz w:val="24"/>
          <w:szCs w:val="24"/>
          <w:lang w:eastAsia="ru-RU"/>
        </w:rPr>
        <w:t xml:space="preserve"> в извещении о проведении </w:t>
      </w:r>
      <w:r w:rsidR="00184652">
        <w:rPr>
          <w:rFonts w:ascii="Times New Roman" w:eastAsia="Times New Roman" w:hAnsi="Times New Roman" w:cs="Times New Roman"/>
          <w:sz w:val="24"/>
          <w:szCs w:val="24"/>
          <w:lang w:eastAsia="ru-RU"/>
        </w:rPr>
        <w:t>конкурса</w:t>
      </w:r>
      <w:r w:rsidRPr="002234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00184652">
        <w:rPr>
          <w:rFonts w:ascii="Times New Roman" w:eastAsia="Times New Roman" w:hAnsi="Times New Roman" w:cs="Times New Roman"/>
          <w:sz w:val="24"/>
          <w:szCs w:val="24"/>
          <w:lang w:eastAsia="ru-RU"/>
        </w:rPr>
        <w:t>закупки</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sidR="00184652">
        <w:rPr>
          <w:rFonts w:ascii="Times New Roman" w:eastAsia="Times New Roman" w:hAnsi="Times New Roman" w:cs="Times New Roman"/>
          <w:sz w:val="24"/>
          <w:szCs w:val="24"/>
          <w:lang w:eastAsia="ru-RU"/>
        </w:rPr>
        <w:t xml:space="preserve">конкурса </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r w:rsidRPr="000F5309">
        <w:rPr>
          <w:rFonts w:ascii="Times New Roman" w:eastAsia="Times New Roman" w:hAnsi="Times New Roman" w:cs="Times New Roman"/>
          <w:sz w:val="24"/>
          <w:szCs w:val="24"/>
          <w:lang w:eastAsia="ru-RU"/>
        </w:rPr>
        <w:t>Заявка на участие в конкурсе должна включать:</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F5309">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w:t>
      </w:r>
      <w:r w:rsidRPr="000F5309">
        <w:rPr>
          <w:rFonts w:ascii="Times New Roman" w:eastAsia="Times New Roman" w:hAnsi="Times New Roman" w:cs="Times New Roman"/>
          <w:sz w:val="24"/>
          <w:szCs w:val="24"/>
          <w:lang w:eastAsia="ru-RU"/>
        </w:rPr>
        <w:lastRenderedPageBreak/>
        <w:t xml:space="preserve">индивидуальных предпринимателей), полученную не ранее чем за шесть месяцев до дня размещения в ЕИС извещения о проведении закупки. </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F5309">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16" w:tgtFrame="_blank" w:history="1">
        <w:r w:rsidRPr="000F5309">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0F5309">
        <w:rPr>
          <w:rFonts w:ascii="Times New Roman" w:eastAsia="Times New Roman" w:hAnsi="Times New Roman" w:cs="Times New Roman"/>
          <w:sz w:val="24"/>
          <w:szCs w:val="24"/>
          <w:lang w:eastAsia="ru-RU"/>
        </w:rPr>
        <w:t>» (https://service.nalog.ru), сформированную в формате PDF и подписанную усиленной</w:t>
      </w:r>
      <w:proofErr w:type="gramEnd"/>
      <w:r w:rsidRPr="000F5309">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0F5309">
        <w:rPr>
          <w:rFonts w:ascii="Times New Roman" w:eastAsia="Times New Roman" w:hAnsi="Times New Roman" w:cs="Times New Roman"/>
          <w:sz w:val="24"/>
          <w:szCs w:val="24"/>
          <w:lang w:eastAsia="ru-RU"/>
        </w:rPr>
        <w:t>Документы должны быть получены не ранее чем за шесть месяцев до дня размещения в ЕИС извещения о проведении конкурса;</w:t>
      </w:r>
      <w:proofErr w:type="gramEnd"/>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F5309">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8) документ, декларирующий следующее:</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xml:space="preserve">- </w:t>
      </w:r>
      <w:proofErr w:type="spellStart"/>
      <w:r w:rsidRPr="000F5309">
        <w:rPr>
          <w:rFonts w:ascii="Times New Roman" w:eastAsia="Times New Roman" w:hAnsi="Times New Roman" w:cs="Times New Roman"/>
          <w:sz w:val="24"/>
          <w:szCs w:val="24"/>
          <w:lang w:eastAsia="ru-RU"/>
        </w:rPr>
        <w:t>непроведение</w:t>
      </w:r>
      <w:proofErr w:type="spellEnd"/>
      <w:r w:rsidRPr="000F5309">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xml:space="preserve">- </w:t>
      </w:r>
      <w:proofErr w:type="spellStart"/>
      <w:r w:rsidRPr="000F5309">
        <w:rPr>
          <w:rFonts w:ascii="Times New Roman" w:eastAsia="Times New Roman" w:hAnsi="Times New Roman" w:cs="Times New Roman"/>
          <w:sz w:val="24"/>
          <w:szCs w:val="24"/>
          <w:lang w:eastAsia="ru-RU"/>
        </w:rPr>
        <w:t>неприостановление</w:t>
      </w:r>
      <w:proofErr w:type="spellEnd"/>
      <w:r w:rsidRPr="000F5309">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F5309">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5309">
        <w:rPr>
          <w:rFonts w:ascii="Times New Roman" w:eastAsia="Times New Roman" w:hAnsi="Times New Roman" w:cs="Times New Roman"/>
          <w:sz w:val="24"/>
          <w:szCs w:val="24"/>
          <w:lang w:eastAsia="ru-RU"/>
        </w:rPr>
        <w:t xml:space="preserve"> </w:t>
      </w:r>
      <w:proofErr w:type="gramStart"/>
      <w:r w:rsidRPr="000F5309">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F5309">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5309">
        <w:rPr>
          <w:rFonts w:ascii="Times New Roman" w:eastAsia="Times New Roman" w:hAnsi="Times New Roman" w:cs="Times New Roman"/>
          <w:sz w:val="24"/>
          <w:szCs w:val="24"/>
          <w:lang w:eastAsia="ru-RU"/>
        </w:rPr>
        <w:t>указанных</w:t>
      </w:r>
      <w:proofErr w:type="gramEnd"/>
      <w:r w:rsidRPr="000F5309">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F5309">
        <w:rPr>
          <w:rFonts w:ascii="Times New Roman" w:eastAsia="Times New Roman" w:hAnsi="Times New Roman" w:cs="Times New Roman"/>
          <w:sz w:val="24"/>
          <w:szCs w:val="24"/>
          <w:lang w:eastAsia="ru-RU"/>
        </w:rPr>
        <w:lastRenderedPageBreak/>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0F5309">
          <w:rPr>
            <w:rFonts w:ascii="Times New Roman" w:eastAsia="Times New Roman" w:hAnsi="Times New Roman" w:cs="Times New Roman"/>
            <w:sz w:val="24"/>
            <w:szCs w:val="24"/>
            <w:lang w:eastAsia="ru-RU"/>
          </w:rPr>
          <w:t>статьями 289</w:t>
        </w:r>
      </w:hyperlink>
      <w:r w:rsidRPr="000F5309">
        <w:rPr>
          <w:rFonts w:ascii="Times New Roman" w:eastAsia="Times New Roman" w:hAnsi="Times New Roman" w:cs="Times New Roman"/>
          <w:sz w:val="24"/>
          <w:szCs w:val="24"/>
          <w:lang w:eastAsia="ru-RU"/>
        </w:rPr>
        <w:t xml:space="preserve">, </w:t>
      </w:r>
      <w:hyperlink r:id="rId18" w:history="1">
        <w:r w:rsidRPr="000F5309">
          <w:rPr>
            <w:rFonts w:ascii="Times New Roman" w:eastAsia="Times New Roman" w:hAnsi="Times New Roman" w:cs="Times New Roman"/>
            <w:sz w:val="24"/>
            <w:szCs w:val="24"/>
            <w:lang w:eastAsia="ru-RU"/>
          </w:rPr>
          <w:t>290</w:t>
        </w:r>
      </w:hyperlink>
      <w:r w:rsidRPr="000F5309">
        <w:rPr>
          <w:rFonts w:ascii="Times New Roman" w:eastAsia="Times New Roman" w:hAnsi="Times New Roman" w:cs="Times New Roman"/>
          <w:sz w:val="24"/>
          <w:szCs w:val="24"/>
          <w:lang w:eastAsia="ru-RU"/>
        </w:rPr>
        <w:t xml:space="preserve">, </w:t>
      </w:r>
      <w:hyperlink r:id="rId19" w:history="1">
        <w:r w:rsidRPr="000F5309">
          <w:rPr>
            <w:rFonts w:ascii="Times New Roman" w:eastAsia="Times New Roman" w:hAnsi="Times New Roman" w:cs="Times New Roman"/>
            <w:sz w:val="24"/>
            <w:szCs w:val="24"/>
            <w:lang w:eastAsia="ru-RU"/>
          </w:rPr>
          <w:t>291</w:t>
        </w:r>
      </w:hyperlink>
      <w:r w:rsidRPr="000F5309">
        <w:rPr>
          <w:rFonts w:ascii="Times New Roman" w:eastAsia="Times New Roman" w:hAnsi="Times New Roman" w:cs="Times New Roman"/>
          <w:sz w:val="24"/>
          <w:szCs w:val="24"/>
          <w:lang w:eastAsia="ru-RU"/>
        </w:rPr>
        <w:t xml:space="preserve">, </w:t>
      </w:r>
      <w:hyperlink r:id="rId20" w:history="1">
        <w:r w:rsidRPr="000F5309">
          <w:rPr>
            <w:rFonts w:ascii="Times New Roman" w:eastAsia="Times New Roman" w:hAnsi="Times New Roman" w:cs="Times New Roman"/>
            <w:sz w:val="24"/>
            <w:szCs w:val="24"/>
            <w:lang w:eastAsia="ru-RU"/>
          </w:rPr>
          <w:t>291.1</w:t>
        </w:r>
      </w:hyperlink>
      <w:r w:rsidRPr="000F5309">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F5309">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0F5309">
          <w:rPr>
            <w:rFonts w:ascii="Times New Roman" w:eastAsia="Times New Roman" w:hAnsi="Times New Roman" w:cs="Times New Roman"/>
            <w:sz w:val="24"/>
            <w:szCs w:val="24"/>
            <w:lang w:eastAsia="ru-RU"/>
          </w:rPr>
          <w:t>статьей 19.28</w:t>
        </w:r>
      </w:hyperlink>
      <w:r w:rsidRPr="000F5309">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F5309">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5309">
        <w:rPr>
          <w:rFonts w:ascii="Times New Roman" w:eastAsia="Times New Roman" w:hAnsi="Times New Roman" w:cs="Times New Roman"/>
          <w:sz w:val="24"/>
          <w:szCs w:val="24"/>
          <w:lang w:eastAsia="ru-RU"/>
        </w:rPr>
        <w:t xml:space="preserve"> </w:t>
      </w:r>
      <w:proofErr w:type="gramStart"/>
      <w:r w:rsidRPr="000F5309">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5309">
        <w:rPr>
          <w:rFonts w:ascii="Times New Roman" w:eastAsia="Times New Roman" w:hAnsi="Times New Roman" w:cs="Times New Roman"/>
          <w:sz w:val="24"/>
          <w:szCs w:val="24"/>
          <w:lang w:eastAsia="ru-RU"/>
        </w:rPr>
        <w:t>неполнородными</w:t>
      </w:r>
      <w:proofErr w:type="spellEnd"/>
      <w:r w:rsidRPr="000F530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F5309">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w:t>
      </w:r>
      <w:proofErr w:type="gramStart"/>
      <w:r w:rsidRPr="000F5309">
        <w:rPr>
          <w:rFonts w:ascii="Times New Roman" w:eastAsia="Times New Roman" w:hAnsi="Times New Roman" w:cs="Times New Roman"/>
          <w:sz w:val="24"/>
          <w:szCs w:val="24"/>
          <w:lang w:eastAsia="ru-RU"/>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12) документы (их копии) и сведения, необходимые для оценки заявки по критериям, которые установлены в конкурсной документации;</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14)</w:t>
      </w:r>
      <w:r w:rsidRPr="000F5309">
        <w:rPr>
          <w:rFonts w:ascii="Times New Roman" w:eastAsia="Times New Roman" w:hAnsi="Times New Roman" w:cs="Times New Roman"/>
          <w:sz w:val="20"/>
          <w:szCs w:val="20"/>
          <w:lang w:eastAsia="ru-RU"/>
        </w:rPr>
        <w:t xml:space="preserve"> </w:t>
      </w:r>
      <w:r w:rsidRPr="000F5309">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lastRenderedPageBreak/>
        <w:t>15) согласие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16) другие документы в соответствии с требованиями настоящего Положения и конкурсной документации.</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Заявка на участие в конкурсе может содержать:</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F5309">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0F5309" w:rsidRPr="000F5309" w:rsidRDefault="000F5309" w:rsidP="000F530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F5309" w:rsidRPr="000F5309" w:rsidRDefault="000F5309" w:rsidP="00145D0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xml:space="preserve"> </w:t>
      </w:r>
    </w:p>
    <w:p w:rsidR="000F5309" w:rsidRDefault="000F5309"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rsidR="00427A4C" w:rsidRPr="003077A4"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1</w:t>
      </w:r>
      <w:r w:rsidR="00103D73">
        <w:rPr>
          <w:rFonts w:ascii="Times New Roman" w:eastAsia="Times New Roman" w:hAnsi="Times New Roman" w:cs="Times New Roman"/>
          <w:b/>
          <w:sz w:val="24"/>
          <w:szCs w:val="24"/>
          <w:lang w:eastAsia="x-none"/>
        </w:rPr>
        <w:t>5</w:t>
      </w:r>
      <w:r w:rsidRPr="003077A4">
        <w:rPr>
          <w:rFonts w:ascii="Times New Roman" w:eastAsia="Times New Roman" w:hAnsi="Times New Roman" w:cs="Times New Roman"/>
          <w:b/>
          <w:sz w:val="24"/>
          <w:szCs w:val="24"/>
          <w:lang w:val="x-none" w:eastAsia="x-none"/>
        </w:rPr>
        <w:t xml:space="preserve">.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103D73">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3077A4">
        <w:rPr>
          <w:rFonts w:ascii="Times New Roman" w:eastAsia="Times New Roman" w:hAnsi="Times New Roman" w:cs="Times New Roman"/>
          <w:sz w:val="24"/>
          <w:szCs w:val="24"/>
          <w:lang w:eastAsia="ru-RU"/>
        </w:rPr>
        <w:t xml:space="preserve"> </w:t>
      </w:r>
      <w:r w:rsidRPr="00D37AF9">
        <w:rPr>
          <w:rFonts w:ascii="Times New Roman" w:eastAsia="Times New Roman" w:hAnsi="Times New Roman" w:cs="Times New Roman"/>
          <w:sz w:val="24"/>
          <w:szCs w:val="24"/>
          <w:lang w:eastAsia="ru-RU"/>
        </w:rPr>
        <w:t xml:space="preserve">Заявка на участие в </w:t>
      </w:r>
      <w:r w:rsidR="00103D73">
        <w:rPr>
          <w:rFonts w:ascii="Times New Roman" w:eastAsia="Times New Roman" w:hAnsi="Times New Roman" w:cs="Times New Roman"/>
          <w:sz w:val="24"/>
          <w:szCs w:val="24"/>
          <w:lang w:eastAsia="ru-RU"/>
        </w:rPr>
        <w:t>конкурсе</w:t>
      </w:r>
      <w:r w:rsidRPr="00D37AF9">
        <w:rPr>
          <w:rFonts w:ascii="Times New Roman" w:eastAsia="Times New Roman" w:hAnsi="Times New Roman" w:cs="Times New Roman"/>
          <w:sz w:val="24"/>
          <w:szCs w:val="24"/>
          <w:lang w:eastAsia="ru-RU"/>
        </w:rPr>
        <w:t xml:space="preserve">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p>
    <w:p w:rsidR="00427A4C" w:rsidRPr="002C3D3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03D7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r w:rsidRPr="002C3D3C">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sidRPr="001E3811">
        <w:rPr>
          <w:rFonts w:ascii="Times New Roman" w:eastAsia="Times New Roman" w:hAnsi="Times New Roman" w:cs="Times New Roman"/>
          <w:sz w:val="24"/>
          <w:szCs w:val="24"/>
          <w:lang w:eastAsia="ru-RU"/>
        </w:rPr>
        <w:tab/>
      </w:r>
      <w:r w:rsidR="00C244F9">
        <w:rPr>
          <w:rFonts w:ascii="Times New Roman" w:eastAsia="Times New Roman" w:hAnsi="Times New Roman" w:cs="Times New Roman"/>
          <w:sz w:val="24"/>
          <w:szCs w:val="24"/>
          <w:lang w:eastAsia="ru-RU"/>
        </w:rPr>
        <w:t>конкурса</w:t>
      </w:r>
      <w:r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103D73">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закупке </w:t>
      </w:r>
      <w:r w:rsidRPr="002C3D3C">
        <w:rPr>
          <w:rFonts w:ascii="Times New Roman" w:eastAsia="Times New Roman" w:hAnsi="Times New Roman" w:cs="Times New Roman"/>
          <w:sz w:val="24"/>
          <w:szCs w:val="24"/>
          <w:lang w:eastAsia="ru-RU"/>
        </w:rPr>
        <w:t xml:space="preserve"> должна соответствовать требованиям, указанным в </w:t>
      </w:r>
      <w:r w:rsidR="00145D06">
        <w:rPr>
          <w:rFonts w:ascii="Times New Roman" w:eastAsia="Times New Roman" w:hAnsi="Times New Roman" w:cs="Times New Roman"/>
          <w:sz w:val="24"/>
          <w:szCs w:val="24"/>
          <w:lang w:eastAsia="ru-RU"/>
        </w:rPr>
        <w:t xml:space="preserve">разделе 14 </w:t>
      </w:r>
      <w:r w:rsidRPr="002C3D3C">
        <w:rPr>
          <w:rFonts w:ascii="Times New Roman" w:eastAsia="Times New Roman" w:hAnsi="Times New Roman" w:cs="Times New Roman"/>
          <w:sz w:val="24"/>
          <w:szCs w:val="24"/>
          <w:lang w:eastAsia="ru-RU"/>
        </w:rPr>
        <w:t xml:space="preserve"> настояще</w:t>
      </w:r>
      <w:r w:rsidRPr="003077A4">
        <w:rPr>
          <w:rFonts w:ascii="Times New Roman" w:eastAsia="Times New Roman" w:hAnsi="Times New Roman" w:cs="Times New Roman"/>
          <w:sz w:val="24"/>
          <w:szCs w:val="24"/>
          <w:lang w:eastAsia="ru-RU"/>
        </w:rPr>
        <w:t>й</w:t>
      </w:r>
      <w:r w:rsidRPr="002C3D3C">
        <w:rPr>
          <w:rFonts w:ascii="Times New Roman" w:eastAsia="Times New Roman" w:hAnsi="Times New Roman" w:cs="Times New Roman"/>
          <w:sz w:val="24"/>
          <w:szCs w:val="24"/>
          <w:lang w:eastAsia="ru-RU"/>
        </w:rPr>
        <w:t xml:space="preserve"> </w:t>
      </w:r>
      <w:r w:rsidRPr="003077A4">
        <w:rPr>
          <w:rFonts w:ascii="Times New Roman" w:eastAsia="Times New Roman" w:hAnsi="Times New Roman" w:cs="Times New Roman"/>
          <w:sz w:val="24"/>
          <w:szCs w:val="24"/>
          <w:lang w:eastAsia="ru-RU"/>
        </w:rPr>
        <w:t>Документации.</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103D73">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Участник </w:t>
      </w:r>
      <w:r w:rsidR="00C244F9">
        <w:rPr>
          <w:rFonts w:ascii="Times New Roman" w:eastAsia="Times New Roman" w:hAnsi="Times New Roman" w:cs="Times New Roman"/>
          <w:sz w:val="24"/>
          <w:szCs w:val="24"/>
          <w:lang w:eastAsia="ru-RU"/>
        </w:rPr>
        <w:t>конкурса</w:t>
      </w:r>
      <w:r>
        <w:rPr>
          <w:rFonts w:ascii="Times New Roman" w:eastAsia="Times New Roman" w:hAnsi="Times New Roman" w:cs="Times New Roman"/>
          <w:sz w:val="24"/>
          <w:szCs w:val="24"/>
          <w:lang w:eastAsia="ru-RU"/>
        </w:rPr>
        <w:t xml:space="preserve"> </w:t>
      </w:r>
      <w:r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103D73">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2C3D3C">
        <w:rPr>
          <w:rFonts w:ascii="Times New Roman" w:eastAsia="Times New Roman" w:hAnsi="Times New Roman" w:cs="Times New Roman"/>
          <w:sz w:val="24"/>
          <w:szCs w:val="24"/>
          <w:lang w:eastAsia="ru-RU"/>
        </w:rPr>
        <w:t xml:space="preserve">Участник </w:t>
      </w:r>
      <w:r w:rsidR="00C244F9">
        <w:rPr>
          <w:rFonts w:ascii="Times New Roman" w:eastAsia="Times New Roman" w:hAnsi="Times New Roman" w:cs="Times New Roman"/>
          <w:sz w:val="24"/>
          <w:szCs w:val="24"/>
          <w:lang w:eastAsia="ru-RU"/>
        </w:rPr>
        <w:t>конкурса</w:t>
      </w:r>
      <w:r w:rsidRPr="002C3D3C">
        <w:rPr>
          <w:rFonts w:ascii="Times New Roman" w:eastAsia="Times New Roman" w:hAnsi="Times New Roman" w:cs="Times New Roman"/>
          <w:sz w:val="24"/>
          <w:szCs w:val="24"/>
          <w:lang w:eastAsia="ru-RU"/>
        </w:rPr>
        <w:t xml:space="preserve"> вправе изменить или отозвать заявку в любой момент до окончания срока подачи заявок на участие в </w:t>
      </w:r>
      <w:r w:rsidR="0041047A">
        <w:rPr>
          <w:rFonts w:ascii="Times New Roman" w:eastAsia="Times New Roman" w:hAnsi="Times New Roman" w:cs="Times New Roman"/>
          <w:sz w:val="24"/>
          <w:szCs w:val="24"/>
          <w:lang w:eastAsia="ru-RU"/>
        </w:rPr>
        <w:t>закупке</w:t>
      </w:r>
      <w:r w:rsidRPr="002C3D3C">
        <w:rPr>
          <w:rFonts w:ascii="Times New Roman" w:eastAsia="Times New Roman" w:hAnsi="Times New Roman" w:cs="Times New Roman"/>
          <w:sz w:val="24"/>
          <w:szCs w:val="24"/>
          <w:lang w:eastAsia="ru-RU"/>
        </w:rPr>
        <w:t>, направив об этом уведомление оператору электронной площадки.</w:t>
      </w:r>
    </w:p>
    <w:p w:rsidR="009A018C" w:rsidRPr="009A018C" w:rsidRDefault="00103D73" w:rsidP="009A018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244F9">
        <w:rPr>
          <w:rFonts w:ascii="Times New Roman" w:eastAsia="Times New Roman" w:hAnsi="Times New Roman" w:cs="Times New Roman"/>
          <w:sz w:val="24"/>
          <w:szCs w:val="24"/>
          <w:lang w:eastAsia="ru-RU"/>
        </w:rPr>
        <w:t>.6</w:t>
      </w:r>
      <w:r w:rsidR="009A018C">
        <w:rPr>
          <w:rFonts w:ascii="Times New Roman" w:eastAsia="Times New Roman" w:hAnsi="Times New Roman" w:cs="Times New Roman"/>
          <w:sz w:val="24"/>
          <w:szCs w:val="24"/>
          <w:lang w:eastAsia="ru-RU"/>
        </w:rPr>
        <w:t xml:space="preserve">. </w:t>
      </w:r>
      <w:proofErr w:type="gramStart"/>
      <w:r w:rsidR="009A018C" w:rsidRPr="009A018C">
        <w:rPr>
          <w:rFonts w:ascii="Times New Roman" w:eastAsia="Times New Roman" w:hAnsi="Times New Roman" w:cs="Times New Roman"/>
          <w:sz w:val="24"/>
          <w:szCs w:val="24"/>
          <w:lang w:eastAsia="ru-RU"/>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009A018C" w:rsidRPr="009A018C">
        <w:rPr>
          <w:rFonts w:ascii="Times New Roman" w:eastAsia="Times New Roman" w:hAnsi="Times New Roman" w:cs="Times New Roman"/>
          <w:sz w:val="24"/>
          <w:szCs w:val="24"/>
          <w:lang w:eastAsia="ru-RU"/>
        </w:rPr>
        <w:t>pdf</w:t>
      </w:r>
      <w:proofErr w:type="spellEnd"/>
      <w:r w:rsidR="009A018C" w:rsidRPr="009A018C">
        <w:rPr>
          <w:rFonts w:ascii="Times New Roman" w:eastAsia="Times New Roman" w:hAnsi="Times New Roman" w:cs="Times New Roman"/>
          <w:sz w:val="24"/>
          <w:szCs w:val="24"/>
          <w:lang w:eastAsia="ru-RU"/>
        </w:rPr>
        <w:t>, формат: один файл - один документ).</w:t>
      </w:r>
      <w:proofErr w:type="gramEnd"/>
      <w:r w:rsidR="009A018C" w:rsidRPr="009A018C">
        <w:rPr>
          <w:rFonts w:ascii="Times New Roman" w:eastAsia="Times New Roman" w:hAnsi="Times New Roman" w:cs="Times New Roman"/>
          <w:sz w:val="24"/>
          <w:szCs w:val="24"/>
          <w:lang w:eastAsia="ru-RU"/>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w:t>
      </w:r>
      <w:proofErr w:type="gramStart"/>
      <w:r w:rsidR="009A018C" w:rsidRPr="009A018C">
        <w:rPr>
          <w:rFonts w:ascii="Times New Roman" w:eastAsia="Times New Roman" w:hAnsi="Times New Roman" w:cs="Times New Roman"/>
          <w:sz w:val="24"/>
          <w:szCs w:val="24"/>
          <w:lang w:eastAsia="ru-RU"/>
        </w:rPr>
        <w:t>на</w:t>
      </w:r>
      <w:proofErr w:type="gramEnd"/>
      <w:r w:rsidR="009A018C" w:rsidRPr="009A018C">
        <w:rPr>
          <w:rFonts w:ascii="Times New Roman" w:eastAsia="Times New Roman" w:hAnsi="Times New Roman" w:cs="Times New Roman"/>
          <w:sz w:val="24"/>
          <w:szCs w:val="24"/>
          <w:lang w:eastAsia="ru-RU"/>
        </w:rPr>
        <w:t xml:space="preserve">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9A018C" w:rsidRPr="009A018C" w:rsidRDefault="009A018C" w:rsidP="009A018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018C">
        <w:rPr>
          <w:rFonts w:ascii="Times New Roman" w:eastAsia="Times New Roman" w:hAnsi="Times New Roman" w:cs="Times New Roman"/>
          <w:sz w:val="24"/>
          <w:szCs w:val="24"/>
          <w:lang w:eastAsia="ru-RU"/>
        </w:rPr>
        <w:t xml:space="preserve">      1</w:t>
      </w:r>
      <w:r w:rsidR="00C244F9">
        <w:rPr>
          <w:rFonts w:ascii="Times New Roman" w:eastAsia="Times New Roman" w:hAnsi="Times New Roman" w:cs="Times New Roman"/>
          <w:sz w:val="24"/>
          <w:szCs w:val="24"/>
          <w:lang w:eastAsia="ru-RU"/>
        </w:rPr>
        <w:t>5</w:t>
      </w:r>
      <w:r w:rsidRPr="009A018C">
        <w:rPr>
          <w:rFonts w:ascii="Times New Roman" w:eastAsia="Times New Roman" w:hAnsi="Times New Roman" w:cs="Times New Roman"/>
          <w:sz w:val="24"/>
          <w:szCs w:val="24"/>
          <w:lang w:eastAsia="ru-RU"/>
        </w:rPr>
        <w:t>.</w:t>
      </w:r>
      <w:r w:rsidR="00C244F9">
        <w:rPr>
          <w:rFonts w:ascii="Times New Roman" w:eastAsia="Times New Roman" w:hAnsi="Times New Roman" w:cs="Times New Roman"/>
          <w:sz w:val="24"/>
          <w:szCs w:val="24"/>
          <w:lang w:eastAsia="ru-RU"/>
        </w:rPr>
        <w:t>7</w:t>
      </w:r>
      <w:r w:rsidRPr="009A018C">
        <w:rPr>
          <w:rFonts w:ascii="Times New Roman" w:eastAsia="Times New Roman" w:hAnsi="Times New Roman" w:cs="Times New Roman"/>
          <w:sz w:val="24"/>
          <w:szCs w:val="24"/>
          <w:lang w:eastAsia="ru-RU"/>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9A018C" w:rsidRPr="009A018C" w:rsidRDefault="009A018C" w:rsidP="009A018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018C">
        <w:rPr>
          <w:rFonts w:ascii="Times New Roman" w:eastAsia="Times New Roman" w:hAnsi="Times New Roman" w:cs="Times New Roman"/>
          <w:sz w:val="24"/>
          <w:szCs w:val="24"/>
          <w:lang w:eastAsia="ru-RU"/>
        </w:rPr>
        <w:t xml:space="preserve">      1</w:t>
      </w:r>
      <w:r w:rsidR="00C244F9">
        <w:rPr>
          <w:rFonts w:ascii="Times New Roman" w:eastAsia="Times New Roman" w:hAnsi="Times New Roman" w:cs="Times New Roman"/>
          <w:sz w:val="24"/>
          <w:szCs w:val="24"/>
          <w:lang w:eastAsia="ru-RU"/>
        </w:rPr>
        <w:t>5.8</w:t>
      </w:r>
      <w:r w:rsidRPr="009A018C">
        <w:rPr>
          <w:rFonts w:ascii="Times New Roman" w:eastAsia="Times New Roman" w:hAnsi="Times New Roman" w:cs="Times New Roman"/>
          <w:sz w:val="24"/>
          <w:szCs w:val="24"/>
          <w:lang w:eastAsia="ru-RU"/>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rsidR="009A018C" w:rsidRPr="009A018C" w:rsidRDefault="00C244F9" w:rsidP="009A018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15.9</w:t>
      </w:r>
      <w:r w:rsidR="00265058">
        <w:rPr>
          <w:rFonts w:ascii="Times New Roman" w:eastAsia="Times New Roman" w:hAnsi="Times New Roman" w:cs="Times New Roman"/>
          <w:sz w:val="24"/>
          <w:szCs w:val="24"/>
          <w:lang w:eastAsia="ru-RU"/>
        </w:rPr>
        <w:t>.</w:t>
      </w:r>
      <w:r w:rsidR="009A018C" w:rsidRPr="009A018C">
        <w:rPr>
          <w:rFonts w:ascii="Times New Roman" w:eastAsia="Times New Roman" w:hAnsi="Times New Roman" w:cs="Times New Roman"/>
          <w:sz w:val="24"/>
          <w:szCs w:val="24"/>
          <w:lang w:eastAsia="ru-RU"/>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9A018C" w:rsidRPr="009A018C" w:rsidRDefault="009A018C" w:rsidP="009A018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018C">
        <w:rPr>
          <w:rFonts w:ascii="Times New Roman" w:eastAsia="Times New Roman" w:hAnsi="Times New Roman" w:cs="Times New Roman"/>
          <w:sz w:val="24"/>
          <w:szCs w:val="24"/>
          <w:lang w:eastAsia="ru-RU"/>
        </w:rPr>
        <w:t xml:space="preserve">  </w:t>
      </w:r>
      <w:r w:rsidR="00C244F9">
        <w:rPr>
          <w:rFonts w:ascii="Times New Roman" w:eastAsia="Times New Roman" w:hAnsi="Times New Roman" w:cs="Times New Roman"/>
          <w:sz w:val="24"/>
          <w:szCs w:val="24"/>
          <w:lang w:eastAsia="ru-RU"/>
        </w:rPr>
        <w:t>15.10</w:t>
      </w:r>
      <w:r w:rsidR="00265058">
        <w:rPr>
          <w:rFonts w:ascii="Times New Roman" w:eastAsia="Times New Roman" w:hAnsi="Times New Roman" w:cs="Times New Roman"/>
          <w:sz w:val="24"/>
          <w:szCs w:val="24"/>
          <w:lang w:eastAsia="ru-RU"/>
        </w:rPr>
        <w:t>.</w:t>
      </w:r>
      <w:r w:rsidRPr="009A018C">
        <w:rPr>
          <w:rFonts w:ascii="Times New Roman" w:eastAsia="Times New Roman" w:hAnsi="Times New Roman" w:cs="Times New Roman"/>
          <w:sz w:val="24"/>
          <w:szCs w:val="24"/>
          <w:lang w:eastAsia="ru-RU"/>
        </w:rPr>
        <w:t>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427A4C" w:rsidRPr="00954C7C" w:rsidRDefault="00427A4C" w:rsidP="00427A4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244F9">
        <w:rPr>
          <w:rFonts w:ascii="Times New Roman" w:eastAsia="Times New Roman" w:hAnsi="Times New Roman" w:cs="Times New Roman"/>
          <w:b/>
          <w:sz w:val="24"/>
          <w:szCs w:val="24"/>
          <w:lang w:eastAsia="ru-RU"/>
        </w:rPr>
        <w:t>6</w:t>
      </w:r>
      <w:r w:rsidRPr="00954C7C">
        <w:rPr>
          <w:rFonts w:ascii="Times New Roman" w:eastAsia="Times New Roman" w:hAnsi="Times New Roman" w:cs="Times New Roman"/>
          <w:b/>
          <w:sz w:val="24"/>
          <w:szCs w:val="24"/>
          <w:lang w:eastAsia="ru-RU"/>
        </w:rPr>
        <w:t xml:space="preserve">. Порядок формирования цены договора </w:t>
      </w:r>
    </w:p>
    <w:p w:rsidR="00263784" w:rsidRPr="00263784" w:rsidRDefault="0058123B" w:rsidP="00263784">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w:t>
      </w:r>
      <w:r w:rsidR="00C244F9">
        <w:rPr>
          <w:rFonts w:ascii="Times New Roman" w:eastAsia="Times New Roman" w:hAnsi="Times New Roman" w:cs="Times New Roman"/>
          <w:sz w:val="24"/>
          <w:szCs w:val="24"/>
          <w:lang w:eastAsia="x-none"/>
        </w:rPr>
        <w:t>6</w:t>
      </w:r>
      <w:r w:rsidRPr="00954C7C">
        <w:rPr>
          <w:rFonts w:ascii="Times New Roman" w:eastAsia="Times New Roman" w:hAnsi="Times New Roman" w:cs="Times New Roman"/>
          <w:sz w:val="24"/>
          <w:szCs w:val="24"/>
          <w:lang w:eastAsia="x-none"/>
        </w:rPr>
        <w:t>.1.</w:t>
      </w:r>
      <w:r w:rsidR="00EA696A" w:rsidRPr="00EA696A">
        <w:t xml:space="preserve"> </w:t>
      </w:r>
      <w:proofErr w:type="gramStart"/>
      <w:r w:rsidR="00263784" w:rsidRPr="00263784">
        <w:rPr>
          <w:rFonts w:ascii="Times New Roman" w:eastAsia="Times New Roman" w:hAnsi="Times New Roman" w:cs="Times New Roman"/>
          <w:sz w:val="24"/>
          <w:szCs w:val="24"/>
          <w:lang w:eastAsia="x-none"/>
        </w:rPr>
        <w:t xml:space="preserve">Участник закупки указывает в соответствующей форме таблицы цен (цену единицы товара (выполнения работ, оказания услуг), предлагаемого к поставке (работе предлагаемой к выполнению, услуге предлагаемой к оказанию), а также цену договора с учетом НДС (с учетом всех необходимых  расходов на перевозку, страхование, уплату таможенных пошлин, налогов и других обязательных платежей). </w:t>
      </w:r>
      <w:proofErr w:type="gramEnd"/>
    </w:p>
    <w:p w:rsidR="00263784" w:rsidRDefault="00263784" w:rsidP="00263784">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r w:rsidRPr="00263784">
        <w:rPr>
          <w:rFonts w:ascii="Times New Roman" w:eastAsia="Times New Roman" w:hAnsi="Times New Roman" w:cs="Times New Roman"/>
          <w:sz w:val="24"/>
          <w:szCs w:val="24"/>
          <w:lang w:eastAsia="x-none"/>
        </w:rPr>
        <w:t>В случае</w:t>
      </w:r>
      <w:proofErr w:type="gramStart"/>
      <w:r w:rsidRPr="00263784">
        <w:rPr>
          <w:rFonts w:ascii="Times New Roman" w:eastAsia="Times New Roman" w:hAnsi="Times New Roman" w:cs="Times New Roman"/>
          <w:sz w:val="24"/>
          <w:szCs w:val="24"/>
          <w:lang w:eastAsia="x-none"/>
        </w:rPr>
        <w:t>,</w:t>
      </w:r>
      <w:proofErr w:type="gramEnd"/>
      <w:r w:rsidRPr="00263784">
        <w:rPr>
          <w:rFonts w:ascii="Times New Roman" w:eastAsia="Times New Roman" w:hAnsi="Times New Roman" w:cs="Times New Roman"/>
          <w:sz w:val="24"/>
          <w:szCs w:val="24"/>
          <w:lang w:eastAsia="x-none"/>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rsidR="0058123B" w:rsidRPr="00954C7C" w:rsidRDefault="0058123B" w:rsidP="00263784">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1</w:t>
      </w:r>
      <w:r w:rsidR="00C244F9">
        <w:rPr>
          <w:rFonts w:ascii="Times New Roman" w:eastAsia="Times New Roman" w:hAnsi="Times New Roman" w:cs="Times New Roman"/>
          <w:snapToGrid w:val="0"/>
          <w:sz w:val="24"/>
          <w:szCs w:val="24"/>
          <w:lang w:eastAsia="ru-RU"/>
        </w:rPr>
        <w:t>6</w:t>
      </w:r>
      <w:r w:rsidRPr="00954C7C">
        <w:rPr>
          <w:rFonts w:ascii="Times New Roman" w:eastAsia="Times New Roman" w:hAnsi="Times New Roman" w:cs="Times New Roman"/>
          <w:snapToGrid w:val="0"/>
          <w:sz w:val="24"/>
          <w:szCs w:val="24"/>
          <w:lang w:eastAsia="ru-RU"/>
        </w:rPr>
        <w:t xml:space="preserve">.2. Цена договора, предлагаемая участником </w:t>
      </w:r>
      <w:r w:rsidRPr="00954C7C">
        <w:rPr>
          <w:rFonts w:ascii="Times New Roman" w:eastAsia="Times New Roman" w:hAnsi="Times New Roman" w:cs="Times New Roman"/>
          <w:sz w:val="24"/>
          <w:szCs w:val="24"/>
          <w:lang w:eastAsia="ru-RU"/>
        </w:rPr>
        <w:t>закупки</w:t>
      </w:r>
      <w:r w:rsidRPr="00954C7C">
        <w:rPr>
          <w:rFonts w:ascii="Times New Roman" w:eastAsia="Times New Roman" w:hAnsi="Times New Roman" w:cs="Times New Roman"/>
          <w:snapToGrid w:val="0"/>
          <w:sz w:val="24"/>
          <w:szCs w:val="24"/>
          <w:lang w:eastAsia="ru-RU"/>
        </w:rPr>
        <w:t>, не может превышать начальную (максимальную) цену договора, указанную</w:t>
      </w:r>
      <w:r w:rsidRPr="00954C7C">
        <w:rPr>
          <w:rFonts w:ascii="Times New Roman" w:eastAsia="Times New Roman" w:hAnsi="Times New Roman" w:cs="Times New Roman"/>
          <w:sz w:val="24"/>
          <w:szCs w:val="24"/>
          <w:lang w:eastAsia="ru-RU"/>
        </w:rPr>
        <w:t xml:space="preserve">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цена договора, указанная в заявке и предлагаемая участником закупки</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превышает начальную </w:t>
      </w:r>
      <w:r w:rsidRPr="00954C7C">
        <w:rPr>
          <w:rFonts w:ascii="Times New Roman" w:eastAsia="Times New Roman" w:hAnsi="Times New Roman" w:cs="Times New Roman"/>
          <w:snapToGrid w:val="0"/>
          <w:sz w:val="24"/>
          <w:szCs w:val="24"/>
          <w:lang w:eastAsia="ru-RU"/>
        </w:rPr>
        <w:t xml:space="preserve">(максимальную) </w:t>
      </w:r>
      <w:r w:rsidRPr="00954C7C">
        <w:rPr>
          <w:rFonts w:ascii="Times New Roman" w:eastAsia="Times New Roman" w:hAnsi="Times New Roman" w:cs="Times New Roman"/>
          <w:sz w:val="24"/>
          <w:szCs w:val="24"/>
          <w:lang w:eastAsia="ru-RU"/>
        </w:rPr>
        <w:t xml:space="preserve">цену договора, указанную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Pr>
          <w:rFonts w:ascii="Times New Roman" w:eastAsia="Times New Roman" w:hAnsi="Times New Roman" w:cs="Times New Roman"/>
          <w:sz w:val="24"/>
          <w:szCs w:val="24"/>
          <w:lang w:eastAsia="ru-RU"/>
        </w:rPr>
        <w:t xml:space="preserve">закупке </w:t>
      </w:r>
      <w:r w:rsidRPr="00954C7C">
        <w:rPr>
          <w:rFonts w:ascii="Times New Roman" w:eastAsia="Times New Roman" w:hAnsi="Times New Roman" w:cs="Times New Roman"/>
          <w:sz w:val="24"/>
          <w:szCs w:val="24"/>
          <w:lang w:eastAsia="ru-RU"/>
        </w:rPr>
        <w:t>на основании несоответствия его заявки требованиям, установленным документацией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244F9">
        <w:rPr>
          <w:rFonts w:ascii="Times New Roman" w:eastAsia="Times New Roman" w:hAnsi="Times New Roman" w:cs="Times New Roman"/>
          <w:b/>
          <w:sz w:val="24"/>
          <w:szCs w:val="24"/>
          <w:lang w:eastAsia="ru-RU"/>
        </w:rPr>
        <w:t>7</w:t>
      </w:r>
      <w:r w:rsidRPr="00954C7C">
        <w:rPr>
          <w:rFonts w:ascii="Times New Roman" w:eastAsia="Times New Roman" w:hAnsi="Times New Roman" w:cs="Times New Roman"/>
          <w:b/>
          <w:sz w:val="24"/>
          <w:szCs w:val="24"/>
          <w:lang w:eastAsia="ru-RU"/>
        </w:rPr>
        <w:t>. Критерии оценки заявок на участие в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244F9">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 w:name="Par553"/>
      <w:bookmarkEnd w:id="1"/>
      <w:r>
        <w:rPr>
          <w:rFonts w:ascii="Times New Roman" w:eastAsia="Times New Roman" w:hAnsi="Times New Roman" w:cs="Times New Roman"/>
          <w:sz w:val="24"/>
          <w:szCs w:val="24"/>
          <w:lang w:eastAsia="ru-RU"/>
        </w:rPr>
        <w:t>1</w:t>
      </w:r>
      <w:r w:rsidR="00C244F9">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2" w:name="Par554"/>
      <w:bookmarkStart w:id="3" w:name="Par565"/>
      <w:bookmarkEnd w:id="2"/>
      <w:bookmarkEnd w:id="3"/>
      <w:r w:rsidRPr="00BD3562">
        <w:rPr>
          <w:rFonts w:ascii="Times New Roman" w:eastAsia="Times New Roman" w:hAnsi="Times New Roman" w:cs="Times New Roman"/>
          <w:sz w:val="24"/>
          <w:szCs w:val="24"/>
          <w:lang w:eastAsia="ru-RU"/>
        </w:rPr>
        <w:t>1) цена;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4" w:name="Par555"/>
      <w:bookmarkEnd w:id="4"/>
      <w:r w:rsidRPr="00BD356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6"/>
      <w:bookmarkEnd w:id="5"/>
      <w:r w:rsidRPr="00BD3562">
        <w:rPr>
          <w:rFonts w:ascii="Times New Roman" w:eastAsia="Times New Roman" w:hAnsi="Times New Roman" w:cs="Times New Roman"/>
          <w:sz w:val="24"/>
          <w:szCs w:val="24"/>
          <w:lang w:eastAsia="ru-RU"/>
        </w:rPr>
        <w:t>3) расходы на эксплуатацию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7"/>
      <w:bookmarkEnd w:id="6"/>
      <w:r w:rsidRPr="00BD3562">
        <w:rPr>
          <w:rFonts w:ascii="Times New Roman" w:eastAsia="Times New Roman" w:hAnsi="Times New Roman" w:cs="Times New Roman"/>
          <w:sz w:val="24"/>
          <w:szCs w:val="24"/>
          <w:lang w:eastAsia="ru-RU"/>
        </w:rPr>
        <w:t>4) расходы на техническое обслуживание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8"/>
      <w:bookmarkEnd w:id="7"/>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9"/>
      <w:bookmarkEnd w:id="8"/>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60"/>
      <w:bookmarkEnd w:id="9"/>
      <w:r w:rsidRPr="00BD3562">
        <w:rPr>
          <w:rFonts w:ascii="Times New Roman" w:eastAsia="Times New Roman" w:hAnsi="Times New Roman" w:cs="Times New Roman"/>
          <w:sz w:val="24"/>
          <w:szCs w:val="24"/>
          <w:lang w:eastAsia="ru-RU"/>
        </w:rPr>
        <w:t>7) деловая репутация участника закупок;</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4"/>
      <w:bookmarkEnd w:id="10"/>
      <w:r w:rsidRPr="00BD3562">
        <w:rPr>
          <w:rFonts w:ascii="Times New Roman" w:eastAsia="Times New Roman" w:hAnsi="Times New Roman" w:cs="Times New Roman"/>
          <w:sz w:val="24"/>
          <w:szCs w:val="24"/>
          <w:lang w:eastAsia="ru-RU"/>
        </w:rPr>
        <w:t>10) квалификация работников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12) отсрочка платежа.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244F9">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.3.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w:t>
      </w:r>
      <w:r w:rsidR="00E743A3">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w:t>
      </w:r>
      <w:r w:rsidR="00C244F9">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1, 3, 4, 5 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lastRenderedPageBreak/>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минимальное предложение из </w:t>
      </w:r>
      <w:proofErr w:type="gramStart"/>
      <w:r w:rsidRPr="00954C7C">
        <w:rPr>
          <w:rFonts w:ascii="Times New Roman" w:eastAsia="Times New Roman" w:hAnsi="Times New Roman" w:cs="Times New Roman"/>
          <w:sz w:val="24"/>
          <w:szCs w:val="24"/>
          <w:lang w:eastAsia="ru-RU"/>
        </w:rPr>
        <w:t>сделанных</w:t>
      </w:r>
      <w:proofErr w:type="gramEnd"/>
      <w:r w:rsidRPr="00954C7C">
        <w:rPr>
          <w:rFonts w:ascii="Times New Roman" w:eastAsia="Times New Roman" w:hAnsi="Times New Roman" w:cs="Times New Roman"/>
          <w:sz w:val="24"/>
          <w:szCs w:val="24"/>
          <w:lang w:eastAsia="ru-RU"/>
        </w:rPr>
        <w:t xml:space="preserve"> участниками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244F9">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6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proofErr w:type="gramStart"/>
      <w:r w:rsidRPr="00954C7C">
        <w:rPr>
          <w:rFonts w:ascii="Times New Roman" w:eastAsia="Times New Roman" w:hAnsi="Times New Roman" w:cs="Times New Roman"/>
          <w:sz w:val="24"/>
          <w:szCs w:val="24"/>
          <w:lang w:val="en-US" w:eastAsia="ru-RU"/>
        </w:rPr>
        <w:t>ma</w:t>
      </w:r>
      <w:proofErr w:type="gramEnd"/>
      <w:r w:rsidRPr="00954C7C">
        <w:rPr>
          <w:rFonts w:ascii="Times New Roman" w:eastAsia="Times New Roman" w:hAnsi="Times New Roman" w:cs="Times New Roman"/>
          <w:sz w:val="24"/>
          <w:szCs w:val="24"/>
          <w:lang w:eastAsia="ru-RU"/>
        </w:rPr>
        <w:t>х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ma</w:t>
      </w:r>
      <w:proofErr w:type="gramEnd"/>
      <w:r w:rsidRPr="00954C7C">
        <w:rPr>
          <w:rFonts w:ascii="Times New Roman" w:eastAsia="Times New Roman" w:hAnsi="Times New Roman" w:cs="Times New Roman"/>
          <w:sz w:val="24"/>
          <w:szCs w:val="24"/>
          <w:lang w:eastAsia="ru-RU"/>
        </w:rPr>
        <w:t>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rsidR="00427A4C" w:rsidRPr="00AB2153"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w:t>
      </w:r>
      <w:r w:rsidR="00C244F9">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 7 - 1</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в докумен</w:t>
      </w:r>
      <w:r>
        <w:rPr>
          <w:rFonts w:ascii="Times New Roman" w:eastAsia="Times New Roman" w:hAnsi="Times New Roman" w:cs="Times New Roman"/>
          <w:sz w:val="24"/>
          <w:szCs w:val="24"/>
          <w:lang w:eastAsia="ru-RU"/>
        </w:rPr>
        <w:t xml:space="preserve">тации о закупке </w:t>
      </w:r>
      <w:r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где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rsidR="00427A4C" w:rsidRPr="00AB2153" w:rsidRDefault="00427A4C" w:rsidP="00427A4C">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rsidR="00427A4C" w:rsidRPr="00AB2153" w:rsidRDefault="00427A4C" w:rsidP="00427A4C">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roofErr w:type="gramStart"/>
      <w:r w:rsidRPr="00AB2153">
        <w:rPr>
          <w:rFonts w:ascii="Times New Roman" w:eastAsia="Calibri" w:hAnsi="Times New Roman" w:cs="Times New Roman"/>
          <w:sz w:val="24"/>
          <w:szCs w:val="24"/>
          <w:lang w:eastAsia="ru-RU"/>
        </w:rPr>
        <w:t>П</w:t>
      </w:r>
      <w:proofErr w:type="gramEnd"/>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Общее количество баллов по критерию определяется как сумма баллов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244F9">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244F9">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244F9">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1" w:name="Par589"/>
      <w:bookmarkEnd w:id="11"/>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145D06">
        <w:rPr>
          <w:rFonts w:ascii="Times New Roman" w:eastAsia="Times New Roman" w:hAnsi="Times New Roman" w:cs="Times New Roman"/>
          <w:b/>
          <w:sz w:val="24"/>
          <w:szCs w:val="24"/>
          <w:lang w:eastAsia="ru-RU"/>
        </w:rPr>
        <w:t>18.</w:t>
      </w:r>
      <w:r w:rsidRPr="0094300A">
        <w:rPr>
          <w:rFonts w:ascii="Times New Roman" w:eastAsia="Times New Roman" w:hAnsi="Times New Roman" w:cs="Times New Roman"/>
          <w:b/>
          <w:sz w:val="24"/>
          <w:szCs w:val="24"/>
          <w:lang w:eastAsia="ru-RU"/>
        </w:rPr>
        <w:t xml:space="preserve"> Порядок рассмотрения заявок на участие в конкурсе в электронной форме</w:t>
      </w: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94300A" w:rsidRPr="0094300A" w:rsidRDefault="008C2C03"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18.1.</w:t>
      </w:r>
      <w:r w:rsidR="0094300A" w:rsidRPr="0094300A">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4300A">
        <w:rPr>
          <w:rFonts w:ascii="Times New Roman" w:eastAsia="Times New Roman" w:hAnsi="Times New Roman" w:cs="Times New Roman"/>
          <w:sz w:val="24"/>
          <w:szCs w:val="24"/>
          <w:lang w:eastAsia="ru-RU"/>
        </w:rPr>
        <w:tab/>
      </w:r>
      <w:r w:rsidR="008C2C03">
        <w:rPr>
          <w:rFonts w:ascii="Times New Roman" w:eastAsia="Times New Roman" w:hAnsi="Times New Roman" w:cs="Times New Roman"/>
          <w:sz w:val="24"/>
          <w:szCs w:val="24"/>
          <w:lang w:eastAsia="ru-RU"/>
        </w:rPr>
        <w:t>18.2.</w:t>
      </w:r>
      <w:r w:rsidRPr="0094300A">
        <w:rPr>
          <w:rFonts w:ascii="Times New Roman" w:eastAsia="Times New Roman" w:hAnsi="Times New Roman" w:cs="Times New Roman"/>
          <w:sz w:val="24"/>
          <w:szCs w:val="24"/>
          <w:lang w:eastAsia="ru-RU"/>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4300A">
        <w:rPr>
          <w:rFonts w:ascii="Times New Roman" w:eastAsia="Times New Roman" w:hAnsi="Times New Roman" w:cs="Times New Roman"/>
          <w:sz w:val="24"/>
          <w:szCs w:val="24"/>
          <w:lang w:eastAsia="ru-RU"/>
        </w:rPr>
        <w:tab/>
      </w:r>
      <w:r w:rsidR="008C2C03">
        <w:rPr>
          <w:rFonts w:ascii="Times New Roman" w:eastAsia="Times New Roman" w:hAnsi="Times New Roman" w:cs="Times New Roman"/>
          <w:sz w:val="24"/>
          <w:szCs w:val="24"/>
          <w:lang w:eastAsia="ru-RU"/>
        </w:rPr>
        <w:t>18.3.</w:t>
      </w:r>
      <w:r w:rsidRPr="0094300A">
        <w:rPr>
          <w:rFonts w:ascii="Times New Roman" w:eastAsia="Times New Roman" w:hAnsi="Times New Roman" w:cs="Times New Roman"/>
          <w:sz w:val="24"/>
          <w:szCs w:val="24"/>
          <w:lang w:eastAsia="ru-RU"/>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4300A" w:rsidRPr="0094300A" w:rsidRDefault="0094300A" w:rsidP="0094300A">
      <w:pPr>
        <w:tabs>
          <w:tab w:val="left" w:pos="709"/>
        </w:tabs>
        <w:spacing w:after="0" w:line="240" w:lineRule="auto"/>
        <w:jc w:val="both"/>
        <w:rPr>
          <w:rFonts w:ascii="Times New Roman" w:eastAsia="Times New Roman" w:hAnsi="Times New Roman" w:cs="Times New Roman"/>
          <w:color w:val="000000"/>
          <w:spacing w:val="-2"/>
          <w:sz w:val="24"/>
          <w:szCs w:val="24"/>
          <w:lang w:eastAsia="ru-RU"/>
        </w:rPr>
      </w:pPr>
      <w:r w:rsidRPr="0094300A">
        <w:rPr>
          <w:rFonts w:ascii="Times New Roman" w:eastAsia="Times New Roman" w:hAnsi="Times New Roman" w:cs="Times New Roman"/>
          <w:color w:val="000000"/>
          <w:spacing w:val="-2"/>
          <w:sz w:val="24"/>
          <w:szCs w:val="24"/>
          <w:lang w:eastAsia="ru-RU"/>
        </w:rPr>
        <w:tab/>
      </w:r>
      <w:r w:rsidR="008C2C03">
        <w:rPr>
          <w:rFonts w:ascii="Times New Roman" w:eastAsia="Times New Roman" w:hAnsi="Times New Roman" w:cs="Times New Roman"/>
          <w:color w:val="000000"/>
          <w:spacing w:val="-2"/>
          <w:sz w:val="24"/>
          <w:szCs w:val="24"/>
          <w:lang w:eastAsia="ru-RU"/>
        </w:rPr>
        <w:t>18.4.</w:t>
      </w:r>
      <w:r w:rsidRPr="0094300A">
        <w:rPr>
          <w:rFonts w:ascii="Times New Roman" w:eastAsia="Times New Roman" w:hAnsi="Times New Roman" w:cs="Times New Roman"/>
          <w:color w:val="000000"/>
          <w:spacing w:val="-2"/>
          <w:sz w:val="24"/>
          <w:szCs w:val="24"/>
          <w:lang w:eastAsia="ru-RU"/>
        </w:rPr>
        <w:t xml:space="preserve">В ходе рассмотрения заявок на участие в конкурсе в электронной форме, Заказчик по решению </w:t>
      </w:r>
      <w:r w:rsidRPr="0094300A">
        <w:rPr>
          <w:rFonts w:ascii="Times New Roman" w:eastAsia="Times New Roman" w:hAnsi="Times New Roman" w:cs="Times New Roman"/>
          <w:color w:val="000000"/>
          <w:sz w:val="24"/>
          <w:szCs w:val="24"/>
          <w:lang w:eastAsia="ru-RU"/>
        </w:rPr>
        <w:t>комиссии по закупкам</w:t>
      </w:r>
      <w:r w:rsidRPr="0094300A">
        <w:rPr>
          <w:rFonts w:ascii="Times New Roman" w:eastAsia="Times New Roman" w:hAnsi="Times New Roman" w:cs="Times New Roman"/>
          <w:color w:val="000000"/>
          <w:spacing w:val="-2"/>
          <w:sz w:val="24"/>
          <w:szCs w:val="24"/>
          <w:lang w:eastAsia="ru-RU"/>
        </w:rPr>
        <w:t xml:space="preserve"> вправе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конкурсе в электронной форме. При этом не допускаются запросы, направленные на изменение существа заявки, включая изменение </w:t>
      </w:r>
      <w:r w:rsidRPr="0094300A">
        <w:rPr>
          <w:rFonts w:ascii="Times New Roman" w:eastAsia="Times New Roman" w:hAnsi="Times New Roman" w:cs="Times New Roman"/>
          <w:color w:val="000000"/>
          <w:spacing w:val="-2"/>
          <w:sz w:val="24"/>
          <w:szCs w:val="24"/>
          <w:lang w:eastAsia="ru-RU"/>
        </w:rPr>
        <w:lastRenderedPageBreak/>
        <w:t xml:space="preserve">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8C2C03" w:rsidRDefault="008C2C03"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r w:rsidR="0094300A" w:rsidRPr="0094300A">
        <w:rPr>
          <w:rFonts w:ascii="Times New Roman" w:eastAsia="Times New Roman" w:hAnsi="Times New Roman" w:cs="Times New Roman"/>
          <w:sz w:val="24"/>
          <w:szCs w:val="24"/>
          <w:lang w:eastAsia="ru-RU"/>
        </w:rPr>
        <w:tab/>
        <w:t>Комиссия по закупкам при рассмотрении заявок на соответствие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0094300A" w:rsidRPr="0094300A">
        <w:rPr>
          <w:rFonts w:ascii="Times New Roman" w:eastAsia="Times New Roman" w:hAnsi="Times New Roman" w:cs="Times New Roman"/>
          <w:sz w:val="24"/>
          <w:szCs w:val="24"/>
          <w:lang w:eastAsia="ru-RU"/>
        </w:rPr>
        <w:t xml:space="preserve"> и конкурсной документации обязана отказать участнику в допуске в случаях, установленных п. 10.1 Положения</w:t>
      </w:r>
      <w:r>
        <w:rPr>
          <w:rFonts w:ascii="Times New Roman" w:eastAsia="Times New Roman" w:hAnsi="Times New Roman" w:cs="Times New Roman"/>
          <w:sz w:val="24"/>
          <w:szCs w:val="24"/>
          <w:lang w:eastAsia="ru-RU"/>
        </w:rPr>
        <w:t xml:space="preserve"> о закупках</w:t>
      </w:r>
      <w:r w:rsidR="00E743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8C2C03" w:rsidRPr="00D56EAC" w:rsidRDefault="008C2C03" w:rsidP="008C2C0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 xml:space="preserve">1) выявлено несоответствие участника хотя бы одному из требований, перечисленных в </w:t>
      </w:r>
      <w:r w:rsidRPr="005C3B9F">
        <w:rPr>
          <w:rFonts w:ascii="Times New Roman" w:eastAsia="Times New Roman" w:hAnsi="Times New Roman" w:cs="Times New Roman"/>
          <w:sz w:val="24"/>
          <w:szCs w:val="24"/>
          <w:lang w:eastAsia="ru-RU"/>
        </w:rPr>
        <w:t>п. 9.1 Положения о закупках;</w:t>
      </w:r>
    </w:p>
    <w:p w:rsidR="008C2C03" w:rsidRPr="00D56EAC" w:rsidRDefault="008C2C03" w:rsidP="008C2C0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закупки) или Положения;</w:t>
      </w:r>
    </w:p>
    <w:p w:rsidR="008C2C03" w:rsidRPr="00D56EAC" w:rsidRDefault="008C2C03" w:rsidP="008C2C0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8C2C03" w:rsidRPr="00D56EAC" w:rsidRDefault="008C2C03" w:rsidP="008C2C0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8C2C03" w:rsidRPr="008F7C79" w:rsidRDefault="008C2C03" w:rsidP="008C2C0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94300A" w:rsidRPr="0094300A" w:rsidRDefault="003E36E4"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r w:rsidR="0094300A" w:rsidRPr="0094300A">
        <w:rPr>
          <w:rFonts w:ascii="Times New Roman" w:eastAsia="Times New Roman" w:hAnsi="Times New Roman" w:cs="Times New Roman"/>
          <w:sz w:val="24"/>
          <w:szCs w:val="24"/>
          <w:lang w:eastAsia="ru-RU"/>
        </w:rPr>
        <w:tab/>
        <w:t>Протокол</w:t>
      </w:r>
      <w:r w:rsidR="0094300A" w:rsidRPr="0094300A">
        <w:rPr>
          <w:rFonts w:ascii="Times New Roman" w:eastAsia="Times New Roman" w:hAnsi="Times New Roman" w:cs="Times New Roman"/>
          <w:sz w:val="20"/>
          <w:szCs w:val="20"/>
          <w:lang w:eastAsia="ru-RU"/>
        </w:rPr>
        <w:t xml:space="preserve"> </w:t>
      </w:r>
      <w:r w:rsidR="0094300A" w:rsidRPr="0094300A">
        <w:rPr>
          <w:rFonts w:ascii="Times New Roman" w:eastAsia="Times New Roman" w:hAnsi="Times New Roman" w:cs="Times New Roman"/>
          <w:sz w:val="24"/>
          <w:szCs w:val="24"/>
          <w:lang w:eastAsia="ru-RU"/>
        </w:rPr>
        <w:t>рассмотрения заявок должен содержать сведения, указанные в п. 7.5 Положения.</w:t>
      </w:r>
    </w:p>
    <w:p w:rsidR="0094300A" w:rsidRPr="0094300A" w:rsidRDefault="003E36E4" w:rsidP="009430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18.7. </w:t>
      </w:r>
      <w:r w:rsidR="0094300A" w:rsidRPr="0094300A">
        <w:rPr>
          <w:rFonts w:ascii="Times New Roman" w:eastAsia="Times New Roman" w:hAnsi="Times New Roman" w:cs="Times New Roman"/>
          <w:sz w:val="24"/>
          <w:szCs w:val="24"/>
          <w:lang w:eastAsia="ru-RU"/>
        </w:rPr>
        <w:t>Конкурс в электронной форме признается несостоявшимся, в связи с тем, что:</w:t>
      </w:r>
    </w:p>
    <w:p w:rsidR="0094300A" w:rsidRPr="0094300A" w:rsidRDefault="0094300A" w:rsidP="009430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0A">
        <w:rPr>
          <w:rFonts w:ascii="Times New Roman" w:eastAsia="Times New Roman" w:hAnsi="Times New Roman" w:cs="Times New Roman"/>
          <w:sz w:val="24"/>
          <w:szCs w:val="24"/>
          <w:lang w:eastAsia="ru-RU"/>
        </w:rPr>
        <w:t xml:space="preserve">1) на участие </w:t>
      </w:r>
      <w:proofErr w:type="gramStart"/>
      <w:r w:rsidRPr="0094300A">
        <w:rPr>
          <w:rFonts w:ascii="Times New Roman" w:eastAsia="Times New Roman" w:hAnsi="Times New Roman" w:cs="Times New Roman"/>
          <w:sz w:val="24"/>
          <w:szCs w:val="24"/>
          <w:lang w:eastAsia="ru-RU"/>
        </w:rPr>
        <w:t>конкурсе</w:t>
      </w:r>
      <w:proofErr w:type="gramEnd"/>
      <w:r w:rsidRPr="0094300A">
        <w:rPr>
          <w:rFonts w:ascii="Times New Roman" w:eastAsia="Times New Roman" w:hAnsi="Times New Roman" w:cs="Times New Roman"/>
          <w:sz w:val="24"/>
          <w:szCs w:val="24"/>
          <w:lang w:eastAsia="ru-RU"/>
        </w:rPr>
        <w:t xml:space="preserve"> не подано ни одной заявки на участие;</w:t>
      </w:r>
    </w:p>
    <w:p w:rsidR="0094300A" w:rsidRPr="0094300A" w:rsidRDefault="0094300A" w:rsidP="009430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0A">
        <w:rPr>
          <w:rFonts w:ascii="Times New Roman" w:eastAsia="Times New Roman" w:hAnsi="Times New Roman" w:cs="Times New Roman"/>
          <w:sz w:val="24"/>
          <w:szCs w:val="24"/>
          <w:lang w:eastAsia="ru-RU"/>
        </w:rPr>
        <w:t xml:space="preserve">2) по результатам  проведения конкурса все заявки на участие в закупке отклонены; </w:t>
      </w:r>
    </w:p>
    <w:p w:rsidR="0094300A" w:rsidRPr="0094300A" w:rsidRDefault="0094300A" w:rsidP="009430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0A">
        <w:rPr>
          <w:rFonts w:ascii="Times New Roman" w:eastAsia="Times New Roman" w:hAnsi="Times New Roman" w:cs="Times New Roman"/>
          <w:sz w:val="24"/>
          <w:szCs w:val="24"/>
          <w:lang w:eastAsia="ru-RU"/>
        </w:rPr>
        <w:t>3) на участие в конкурсе подана только одна заявка;</w:t>
      </w:r>
    </w:p>
    <w:p w:rsidR="0094300A" w:rsidRPr="0094300A" w:rsidRDefault="0094300A" w:rsidP="009430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0A">
        <w:rPr>
          <w:rFonts w:ascii="Times New Roman" w:eastAsia="Times New Roman" w:hAnsi="Times New Roman" w:cs="Times New Roman"/>
          <w:sz w:val="24"/>
          <w:szCs w:val="24"/>
          <w:lang w:eastAsia="ru-RU"/>
        </w:rPr>
        <w:t>4) по результатам проведения конкурса все заявки на участие в закупке отклонены, за исключением одной заявки на участие в закупке;</w:t>
      </w:r>
    </w:p>
    <w:p w:rsidR="0094300A" w:rsidRPr="0094300A" w:rsidRDefault="0094300A" w:rsidP="009430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300A">
        <w:rPr>
          <w:rFonts w:ascii="Times New Roman" w:eastAsia="Times New Roman" w:hAnsi="Times New Roman" w:cs="Times New Roman"/>
          <w:sz w:val="24"/>
          <w:szCs w:val="24"/>
          <w:lang w:eastAsia="ru-RU"/>
        </w:rPr>
        <w:t>5) по результатам проведения конкурса от заключения договора уклонились все участники закупки.</w:t>
      </w: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4300A">
        <w:rPr>
          <w:rFonts w:ascii="Times New Roman" w:eastAsia="Times New Roman" w:hAnsi="Times New Roman" w:cs="Times New Roman"/>
          <w:sz w:val="24"/>
          <w:szCs w:val="24"/>
          <w:lang w:eastAsia="ru-RU"/>
        </w:rPr>
        <w:tab/>
      </w:r>
      <w:r w:rsidR="003E36E4">
        <w:rPr>
          <w:rFonts w:ascii="Times New Roman" w:eastAsia="Times New Roman" w:hAnsi="Times New Roman" w:cs="Times New Roman"/>
          <w:sz w:val="24"/>
          <w:szCs w:val="24"/>
          <w:lang w:eastAsia="ru-RU"/>
        </w:rPr>
        <w:t>18.</w:t>
      </w:r>
      <w:r w:rsidR="00E743A3">
        <w:rPr>
          <w:rFonts w:ascii="Times New Roman" w:eastAsia="Times New Roman" w:hAnsi="Times New Roman" w:cs="Times New Roman"/>
          <w:sz w:val="24"/>
          <w:szCs w:val="24"/>
          <w:lang w:eastAsia="ru-RU"/>
        </w:rPr>
        <w:t>8</w:t>
      </w:r>
      <w:r w:rsidR="003E36E4">
        <w:rPr>
          <w:rFonts w:ascii="Times New Roman" w:eastAsia="Times New Roman" w:hAnsi="Times New Roman" w:cs="Times New Roman"/>
          <w:sz w:val="24"/>
          <w:szCs w:val="24"/>
          <w:lang w:eastAsia="ru-RU"/>
        </w:rPr>
        <w:t>.</w:t>
      </w:r>
      <w:r w:rsidRPr="0094300A">
        <w:rPr>
          <w:rFonts w:ascii="Times New Roman" w:eastAsia="Times New Roman" w:hAnsi="Times New Roman" w:cs="Times New Roman"/>
          <w:sz w:val="24"/>
          <w:szCs w:val="24"/>
          <w:lang w:eastAsia="ru-RU"/>
        </w:rPr>
        <w:t>Протокол рассмотрения заявок на участие в конкурсе размещается в ЕИС не позднее чем через три дня со дня подписания.</w:t>
      </w: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94300A" w:rsidRPr="0094300A" w:rsidRDefault="003E36E4" w:rsidP="0094300A">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DB61D3">
        <w:rPr>
          <w:rFonts w:ascii="Times New Roman" w:eastAsia="Times New Roman" w:hAnsi="Times New Roman" w:cs="Times New Roman"/>
          <w:b/>
          <w:sz w:val="24"/>
          <w:szCs w:val="24"/>
          <w:lang w:eastAsia="ru-RU"/>
        </w:rPr>
        <w:t>19.</w:t>
      </w:r>
      <w:r w:rsidR="0094300A" w:rsidRPr="0094300A">
        <w:rPr>
          <w:rFonts w:ascii="Times New Roman" w:eastAsia="Times New Roman" w:hAnsi="Times New Roman" w:cs="Times New Roman"/>
          <w:b/>
          <w:sz w:val="24"/>
          <w:szCs w:val="24"/>
          <w:lang w:eastAsia="ru-RU"/>
        </w:rPr>
        <w:t xml:space="preserve"> Порядок проведения переторжки</w:t>
      </w: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7E78B1" w:rsidRDefault="003E36E4" w:rsidP="003E36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19.1.</w:t>
      </w:r>
      <w:r w:rsidR="0094300A" w:rsidRPr="0094300A">
        <w:rPr>
          <w:rFonts w:ascii="Times New Roman" w:eastAsia="Times New Roman" w:hAnsi="Times New Roman" w:cs="Times New Roman"/>
          <w:sz w:val="24"/>
          <w:szCs w:val="24"/>
          <w:lang w:eastAsia="ru-RU"/>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r>
        <w:rPr>
          <w:rFonts w:ascii="Times New Roman" w:eastAsia="Times New Roman" w:hAnsi="Times New Roman" w:cs="Times New Roman"/>
          <w:sz w:val="24"/>
          <w:szCs w:val="24"/>
          <w:lang w:eastAsia="ru-RU"/>
        </w:rPr>
        <w:t xml:space="preserve"> (указано </w:t>
      </w:r>
      <w:proofErr w:type="gramEnd"/>
    </w:p>
    <w:p w:rsidR="0094300A" w:rsidRPr="0094300A" w:rsidRDefault="00EA696A" w:rsidP="003E36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A696A">
        <w:rPr>
          <w:rFonts w:ascii="Times New Roman" w:eastAsia="Times New Roman" w:hAnsi="Times New Roman" w:cs="Times New Roman"/>
          <w:sz w:val="24"/>
          <w:szCs w:val="24"/>
          <w:lang w:eastAsia="ru-RU"/>
        </w:rPr>
        <w:t>в информационной карте (Раздел №2 настоящей документации).</w:t>
      </w:r>
      <w:r w:rsidR="003E36E4">
        <w:rPr>
          <w:rFonts w:ascii="Times New Roman" w:eastAsia="Times New Roman" w:hAnsi="Times New Roman" w:cs="Times New Roman"/>
          <w:sz w:val="24"/>
          <w:szCs w:val="24"/>
          <w:lang w:eastAsia="ru-RU"/>
        </w:rPr>
        <w:t>)</w:t>
      </w:r>
      <w:r w:rsidR="0094300A" w:rsidRPr="0094300A">
        <w:rPr>
          <w:rFonts w:ascii="Times New Roman" w:eastAsia="Times New Roman" w:hAnsi="Times New Roman" w:cs="Times New Roman"/>
          <w:sz w:val="24"/>
          <w:szCs w:val="24"/>
          <w:lang w:eastAsia="ru-RU"/>
        </w:rPr>
        <w:t>.</w:t>
      </w:r>
    </w:p>
    <w:p w:rsidR="0094300A" w:rsidRPr="0094300A" w:rsidRDefault="00911687" w:rsidP="0094300A">
      <w:pPr>
        <w:spacing w:after="0" w:line="240" w:lineRule="auto"/>
        <w:ind w:firstLine="567"/>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19.2.</w:t>
      </w:r>
      <w:r w:rsidR="0094300A" w:rsidRPr="0094300A">
        <w:rPr>
          <w:rFonts w:ascii="Times New Roman" w:eastAsia="Times New Roman" w:hAnsi="Times New Roman" w:cs="Times New Roman"/>
          <w:color w:val="000000"/>
          <w:spacing w:val="4"/>
          <w:sz w:val="24"/>
          <w:szCs w:val="24"/>
          <w:lang w:eastAsia="ru-RU"/>
        </w:rPr>
        <w:t>При проведении конкурса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rsidR="0094300A" w:rsidRPr="0094300A" w:rsidRDefault="00911687" w:rsidP="0094300A">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19.3.</w:t>
      </w:r>
      <w:r w:rsidR="0094300A" w:rsidRPr="0094300A">
        <w:rPr>
          <w:rFonts w:ascii="Times New Roman" w:eastAsia="Times New Roman" w:hAnsi="Times New Roman" w:cs="Times New Roman"/>
          <w:color w:val="000000"/>
          <w:sz w:val="24"/>
          <w:szCs w:val="24"/>
          <w:lang w:eastAsia="ru-RU"/>
        </w:rPr>
        <w:t>Проведение этапа переторжки допускается, если соответствующее указание на возможность его проведения установлено в документации о закупке.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94300A" w:rsidRPr="0094300A" w:rsidRDefault="00911687"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0094300A" w:rsidRPr="0094300A">
        <w:rPr>
          <w:rFonts w:ascii="Times New Roman" w:eastAsia="Times New Roman" w:hAnsi="Times New Roman" w:cs="Times New Roman"/>
          <w:sz w:val="24"/>
          <w:szCs w:val="24"/>
          <w:lang w:eastAsia="ru-RU"/>
        </w:rPr>
        <w:t>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этапа. Закупки  времени приема предложений  Участников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rsidR="0094300A" w:rsidRPr="0094300A" w:rsidRDefault="00911687"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19.5.</w:t>
      </w:r>
      <w:r w:rsidR="0094300A" w:rsidRPr="0094300A">
        <w:rPr>
          <w:rFonts w:ascii="Times New Roman" w:eastAsia="Times New Roman" w:hAnsi="Times New Roman" w:cs="Times New Roman"/>
          <w:sz w:val="24"/>
          <w:szCs w:val="24"/>
          <w:lang w:eastAsia="ru-RU"/>
        </w:rPr>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rsidR="0094300A" w:rsidRPr="0094300A" w:rsidRDefault="00911687"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r w:rsidR="0094300A" w:rsidRPr="0094300A">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4300A">
        <w:rPr>
          <w:rFonts w:ascii="Times New Roman" w:eastAsia="Times New Roman" w:hAnsi="Times New Roman" w:cs="Times New Roman"/>
          <w:sz w:val="24"/>
          <w:szCs w:val="24"/>
          <w:lang w:eastAsia="ru-RU"/>
        </w:rPr>
        <w:tab/>
      </w:r>
      <w:r w:rsidR="00911687">
        <w:rPr>
          <w:rFonts w:ascii="Times New Roman" w:eastAsia="Times New Roman" w:hAnsi="Times New Roman" w:cs="Times New Roman"/>
          <w:sz w:val="24"/>
          <w:szCs w:val="24"/>
          <w:lang w:eastAsia="ru-RU"/>
        </w:rPr>
        <w:t>19.7.</w:t>
      </w:r>
      <w:r w:rsidRPr="0094300A">
        <w:rPr>
          <w:rFonts w:ascii="Times New Roman" w:eastAsia="Times New Roman" w:hAnsi="Times New Roman" w:cs="Times New Roman"/>
          <w:sz w:val="24"/>
          <w:szCs w:val="24"/>
          <w:lang w:eastAsia="ru-RU"/>
        </w:rPr>
        <w:t>В протоколе переторжки указываются  следующие сведения:</w:t>
      </w: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4300A">
        <w:rPr>
          <w:rFonts w:ascii="Times New Roman" w:eastAsia="Times New Roman" w:hAnsi="Times New Roman" w:cs="Times New Roman"/>
          <w:sz w:val="24"/>
          <w:szCs w:val="24"/>
          <w:lang w:eastAsia="ru-RU"/>
        </w:rPr>
        <w:t>1) сведения о дате, времени проведения переторжки;</w:t>
      </w: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4300A">
        <w:rPr>
          <w:rFonts w:ascii="Times New Roman" w:eastAsia="Times New Roman" w:hAnsi="Times New Roman" w:cs="Times New Roman"/>
          <w:sz w:val="24"/>
          <w:szCs w:val="24"/>
          <w:lang w:eastAsia="ru-RU"/>
        </w:rPr>
        <w:t>2) фамилии, имена, отчества, должности членов комиссии по закупкам;</w:t>
      </w: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4300A">
        <w:rPr>
          <w:rFonts w:ascii="Times New Roman" w:eastAsia="Times New Roman" w:hAnsi="Times New Roman" w:cs="Times New Roman"/>
          <w:sz w:val="24"/>
          <w:szCs w:val="24"/>
          <w:lang w:eastAsia="ru-RU"/>
        </w:rPr>
        <w:t>3) изменения, которые внесены в ранее представленные сведения и документы, соответствующие критериям оценки заявок на участие в конкурсе.</w:t>
      </w: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4300A">
        <w:rPr>
          <w:rFonts w:ascii="Times New Roman" w:eastAsia="Times New Roman" w:hAnsi="Times New Roman" w:cs="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highlight w:val="yellow"/>
          <w:lang w:eastAsia="ru-RU"/>
        </w:rPr>
      </w:pPr>
    </w:p>
    <w:p w:rsidR="0094300A" w:rsidRPr="0094300A" w:rsidRDefault="00DB61D3" w:rsidP="0094300A">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DB61D3">
        <w:rPr>
          <w:rFonts w:ascii="Times New Roman" w:eastAsia="Times New Roman" w:hAnsi="Times New Roman" w:cs="Times New Roman"/>
          <w:b/>
          <w:sz w:val="24"/>
          <w:szCs w:val="24"/>
          <w:lang w:eastAsia="ru-RU"/>
        </w:rPr>
        <w:t>19.</w:t>
      </w:r>
      <w:r w:rsidR="0094300A" w:rsidRPr="0094300A">
        <w:rPr>
          <w:rFonts w:ascii="Times New Roman" w:eastAsia="Times New Roman" w:hAnsi="Times New Roman" w:cs="Times New Roman"/>
          <w:b/>
          <w:sz w:val="24"/>
          <w:szCs w:val="24"/>
          <w:lang w:eastAsia="ru-RU"/>
        </w:rPr>
        <w:t>Оценка и сопоставление заявок на участие в конкурсе в электронной форме</w:t>
      </w: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94300A" w:rsidRPr="0094300A" w:rsidRDefault="00DB61D3"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r w:rsidR="0094300A" w:rsidRPr="0094300A">
        <w:rPr>
          <w:rFonts w:ascii="Times New Roman" w:eastAsia="Times New Roman" w:hAnsi="Times New Roman" w:cs="Times New Roman"/>
          <w:sz w:val="24"/>
          <w:szCs w:val="24"/>
          <w:lang w:eastAsia="ru-RU"/>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4300A" w:rsidRPr="0094300A" w:rsidRDefault="00DB61D3"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19.2.</w:t>
      </w:r>
      <w:r w:rsidR="0094300A" w:rsidRPr="0094300A">
        <w:rPr>
          <w:rFonts w:ascii="Times New Roman" w:eastAsia="Times New Roman" w:hAnsi="Times New Roman" w:cs="Times New Roman"/>
          <w:sz w:val="24"/>
          <w:szCs w:val="24"/>
          <w:lang w:eastAsia="ru-RU"/>
        </w:rPr>
        <w:t>Оценка и сопоставление заявок проводятся в месте, в день и время, определенные в конкурсной документации.</w:t>
      </w:r>
      <w:proofErr w:type="gramEnd"/>
    </w:p>
    <w:p w:rsidR="0094300A" w:rsidRPr="0094300A" w:rsidRDefault="00DB61D3"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r w:rsidR="0094300A" w:rsidRPr="0094300A">
        <w:rPr>
          <w:rFonts w:ascii="Times New Roman" w:eastAsia="Times New Roman" w:hAnsi="Times New Roman" w:cs="Times New Roman"/>
          <w:sz w:val="24"/>
          <w:szCs w:val="24"/>
          <w:lang w:eastAsia="ru-RU"/>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4300A" w:rsidRPr="0094300A" w:rsidRDefault="00DB61D3"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0094300A" w:rsidRPr="0094300A">
        <w:rPr>
          <w:rFonts w:ascii="Times New Roman" w:eastAsia="Times New Roman" w:hAnsi="Times New Roman" w:cs="Times New Roman"/>
          <w:sz w:val="24"/>
          <w:szCs w:val="24"/>
          <w:lang w:eastAsia="ru-RU"/>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(итоговый протокол) на участие в конкурсе. В него включаются сведения, указанные в п. 7.6 Положения</w:t>
      </w:r>
      <w:r>
        <w:rPr>
          <w:rFonts w:ascii="Times New Roman" w:eastAsia="Times New Roman" w:hAnsi="Times New Roman" w:cs="Times New Roman"/>
          <w:sz w:val="24"/>
          <w:szCs w:val="24"/>
          <w:lang w:eastAsia="ru-RU"/>
        </w:rPr>
        <w:t xml:space="preserve"> о закупках</w:t>
      </w:r>
      <w:r w:rsidR="0094300A" w:rsidRPr="0094300A">
        <w:rPr>
          <w:rFonts w:ascii="Times New Roman" w:eastAsia="Times New Roman" w:hAnsi="Times New Roman" w:cs="Times New Roman"/>
          <w:sz w:val="24"/>
          <w:szCs w:val="24"/>
          <w:lang w:eastAsia="ru-RU"/>
        </w:rPr>
        <w:t>.</w:t>
      </w:r>
    </w:p>
    <w:p w:rsidR="0094300A" w:rsidRPr="0094300A" w:rsidRDefault="00DB61D3"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r w:rsidR="0094300A" w:rsidRPr="0094300A">
        <w:rPr>
          <w:rFonts w:ascii="Times New Roman" w:eastAsia="Times New Roman" w:hAnsi="Times New Roman" w:cs="Times New Roman"/>
          <w:sz w:val="24"/>
          <w:szCs w:val="24"/>
          <w:lang w:eastAsia="ru-RU"/>
        </w:rPr>
        <w:t>Протокол оценки и сопоставления заявок (итоговый протокол)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4300A">
        <w:rPr>
          <w:rFonts w:ascii="Times New Roman" w:eastAsia="Times New Roman" w:hAnsi="Times New Roman" w:cs="Times New Roman"/>
          <w:sz w:val="24"/>
          <w:szCs w:val="24"/>
          <w:lang w:eastAsia="ru-RU"/>
        </w:rPr>
        <w:tab/>
      </w:r>
      <w:r w:rsidR="00DB61D3">
        <w:rPr>
          <w:rFonts w:ascii="Times New Roman" w:eastAsia="Times New Roman" w:hAnsi="Times New Roman" w:cs="Times New Roman"/>
          <w:sz w:val="24"/>
          <w:szCs w:val="24"/>
          <w:lang w:eastAsia="ru-RU"/>
        </w:rPr>
        <w:t>19.6.</w:t>
      </w:r>
      <w:r w:rsidRPr="0094300A">
        <w:rPr>
          <w:rFonts w:ascii="Times New Roman" w:eastAsia="Times New Roman" w:hAnsi="Times New Roman" w:cs="Times New Roman"/>
          <w:sz w:val="24"/>
          <w:szCs w:val="24"/>
          <w:lang w:eastAsia="ru-RU"/>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4300A">
        <w:rPr>
          <w:rFonts w:ascii="Times New Roman" w:eastAsia="Times New Roman" w:hAnsi="Times New Roman" w:cs="Times New Roman"/>
          <w:sz w:val="24"/>
          <w:szCs w:val="24"/>
          <w:lang w:eastAsia="ru-RU"/>
        </w:rPr>
        <w:tab/>
      </w:r>
      <w:proofErr w:type="gramStart"/>
      <w:r w:rsidR="00DB61D3">
        <w:rPr>
          <w:rFonts w:ascii="Times New Roman" w:eastAsia="Times New Roman" w:hAnsi="Times New Roman" w:cs="Times New Roman"/>
          <w:sz w:val="24"/>
          <w:szCs w:val="24"/>
          <w:lang w:eastAsia="ru-RU"/>
        </w:rPr>
        <w:t>19.7.</w:t>
      </w:r>
      <w:r w:rsidRPr="0094300A">
        <w:rPr>
          <w:rFonts w:ascii="Times New Roman" w:eastAsia="Times New Roman" w:hAnsi="Times New Roman" w:cs="Times New Roman"/>
          <w:sz w:val="24"/>
          <w:szCs w:val="24"/>
          <w:lang w:eastAsia="ru-RU"/>
        </w:rPr>
        <w:t>Если Заказчик при проведении конкурса установил приоритет в соответствии с п. п. 8.19-8.21 Положения</w:t>
      </w:r>
      <w:r w:rsidR="00DB61D3">
        <w:rPr>
          <w:rFonts w:ascii="Times New Roman" w:eastAsia="Times New Roman" w:hAnsi="Times New Roman" w:cs="Times New Roman"/>
          <w:sz w:val="24"/>
          <w:szCs w:val="24"/>
          <w:lang w:eastAsia="ru-RU"/>
        </w:rPr>
        <w:t xml:space="preserve"> о закупках</w:t>
      </w:r>
      <w:r w:rsidRPr="0094300A">
        <w:rPr>
          <w:rFonts w:ascii="Times New Roman" w:eastAsia="Times New Roman" w:hAnsi="Times New Roman" w:cs="Times New Roman"/>
          <w:sz w:val="24"/>
          <w:szCs w:val="24"/>
          <w:lang w:eastAsia="ru-RU"/>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300A">
        <w:rPr>
          <w:rFonts w:ascii="Times New Roman" w:eastAsia="Times New Roman" w:hAnsi="Times New Roman" w:cs="Times New Roman"/>
          <w:sz w:val="24"/>
          <w:szCs w:val="24"/>
          <w:lang w:eastAsia="ru-RU"/>
        </w:rPr>
        <w:t xml:space="preserve"> Договор в таком случае заключается по цене, предложенной участником в заявке.</w:t>
      </w:r>
    </w:p>
    <w:p w:rsidR="0094300A" w:rsidRPr="0094300A" w:rsidRDefault="0094300A" w:rsidP="0094300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427A4C" w:rsidRPr="00285AA2"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Pr="00954C7C">
        <w:rPr>
          <w:rFonts w:ascii="Times New Roman" w:eastAsia="Times New Roman" w:hAnsi="Times New Roman" w:cs="Times New Roman"/>
          <w:b/>
          <w:sz w:val="24"/>
          <w:szCs w:val="24"/>
          <w:lang w:eastAsia="ru-RU"/>
        </w:rPr>
        <w:t>. Обеспечение исполнения договора</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средств на указанный Предприятием счет в размере обеспечения исполнения договора, установленном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исполнения договора предусмотрено документацией о закупке и указано в информационной карте </w:t>
      </w:r>
      <w:proofErr w:type="gramEnd"/>
    </w:p>
    <w:p w:rsidR="00427A4C" w:rsidRPr="00954C7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3</w:t>
      </w:r>
      <w:r w:rsidRPr="00781F53">
        <w:rPr>
          <w:rFonts w:ascii="Times New Roman" w:eastAsia="Times New Roman" w:hAnsi="Times New Roman" w:cs="Times New Roman"/>
          <w:sz w:val="24"/>
          <w:szCs w:val="24"/>
          <w:lang w:eastAsia="ru-RU"/>
        </w:rPr>
        <w:t>. Срок и порядок предоставления</w:t>
      </w:r>
      <w:r w:rsidRPr="00954C7C">
        <w:rPr>
          <w:rFonts w:ascii="Times New Roman" w:eastAsia="Times New Roman" w:hAnsi="Times New Roman" w:cs="Times New Roman"/>
          <w:sz w:val="24"/>
          <w:szCs w:val="24"/>
          <w:lang w:eastAsia="ru-RU"/>
        </w:rPr>
        <w:t xml:space="preserve"> – в соответствии со статьей 11 Положения</w:t>
      </w:r>
      <w:r>
        <w:rPr>
          <w:rFonts w:ascii="Times New Roman" w:eastAsia="Times New Roman" w:hAnsi="Times New Roman" w:cs="Times New Roman"/>
          <w:sz w:val="24"/>
          <w:szCs w:val="24"/>
          <w:lang w:eastAsia="ru-RU"/>
        </w:rPr>
        <w:t xml:space="preserve"> о закупках ГУП ФЖС</w:t>
      </w:r>
      <w:r w:rsidRPr="00954C7C">
        <w:rPr>
          <w:rFonts w:ascii="Times New Roman" w:eastAsia="Times New Roman" w:hAnsi="Times New Roman" w:cs="Times New Roman"/>
          <w:sz w:val="24"/>
          <w:szCs w:val="24"/>
          <w:lang w:eastAsia="ru-RU"/>
        </w:rPr>
        <w:t>.</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.4.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8.23 Положения</w:t>
      </w:r>
      <w:r>
        <w:rPr>
          <w:rFonts w:ascii="Times New Roman" w:eastAsia="Times New Roman" w:hAnsi="Times New Roman" w:cs="Times New Roman"/>
          <w:sz w:val="24"/>
          <w:szCs w:val="24"/>
          <w:lang w:eastAsia="ru-RU"/>
        </w:rPr>
        <w:t xml:space="preserve"> о закупках предприятия</w:t>
      </w:r>
      <w:r w:rsidRPr="00954C7C">
        <w:rPr>
          <w:rFonts w:ascii="Times New Roman" w:eastAsia="Times New Roman" w:hAnsi="Times New Roman" w:cs="Times New Roman"/>
          <w:sz w:val="24"/>
          <w:szCs w:val="24"/>
          <w:lang w:eastAsia="ru-RU"/>
        </w:rPr>
        <w:t xml:space="preserve">. </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.5.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договора не менее чем на один месяц.</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27A4C" w:rsidRDefault="00427A4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.6. </w:t>
      </w:r>
      <w:r w:rsidRPr="007308D5">
        <w:rPr>
          <w:rFonts w:ascii="Times New Roman" w:eastAsia="Times New Roman" w:hAnsi="Times New Roman" w:cs="Times New Roman"/>
          <w:sz w:val="24"/>
          <w:szCs w:val="24"/>
          <w:lang w:eastAsia="ru-RU"/>
        </w:rPr>
        <w:t>В случае</w:t>
      </w:r>
      <w:proofErr w:type="gramStart"/>
      <w:r w:rsidRPr="007308D5">
        <w:rPr>
          <w:rFonts w:ascii="Times New Roman" w:eastAsia="Times New Roman" w:hAnsi="Times New Roman" w:cs="Times New Roman"/>
          <w:sz w:val="24"/>
          <w:szCs w:val="24"/>
          <w:lang w:eastAsia="ru-RU"/>
        </w:rPr>
        <w:t>,</w:t>
      </w:r>
      <w:proofErr w:type="gramEnd"/>
      <w:r w:rsidRPr="007308D5">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указанным  в  информационной  карте документации о закупке.</w:t>
      </w:r>
    </w:p>
    <w:p w:rsidR="00427A4C" w:rsidRPr="00954C7C" w:rsidRDefault="00427A4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w:t>
      </w:r>
      <w:proofErr w:type="gramStart"/>
      <w:r w:rsidRPr="00954C7C">
        <w:rPr>
          <w:rFonts w:ascii="Times New Roman" w:eastAsia="Times New Roman" w:hAnsi="Times New Roman" w:cs="Times New Roman"/>
          <w:sz w:val="24"/>
          <w:szCs w:val="24"/>
          <w:lang w:eastAsia="ru-RU"/>
        </w:rPr>
        <w:t>дств в к</w:t>
      </w:r>
      <w:proofErr w:type="gramEnd"/>
      <w:r w:rsidRPr="00954C7C">
        <w:rPr>
          <w:rFonts w:ascii="Times New Roman" w:eastAsia="Times New Roman" w:hAnsi="Times New Roman" w:cs="Times New Roman"/>
          <w:sz w:val="24"/>
          <w:szCs w:val="24"/>
          <w:lang w:eastAsia="ru-RU"/>
        </w:rPr>
        <w:t>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rsidR="00427A4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rsidR="00FE77BB" w:rsidRPr="00FE77BB" w:rsidRDefault="00FE77BB" w:rsidP="00FE77B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20.8. </w:t>
      </w:r>
      <w:r w:rsidRPr="00FE77BB">
        <w:rPr>
          <w:rFonts w:ascii="Times New Roman" w:eastAsia="Times New Roman" w:hAnsi="Times New Roman" w:cs="Times New Roman"/>
          <w:sz w:val="24"/>
          <w:szCs w:val="24"/>
          <w:lang w:eastAsia="ru-RU"/>
        </w:rPr>
        <w:t>Предприятие в качестве обеспечения исполнения договора может предусмотреть ежемесячное удержание 5% от стоимости выполненных участником закупки работ.</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FE77BB">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w:t>
      </w:r>
      <w:r w:rsidRPr="00954C7C">
        <w:rPr>
          <w:rFonts w:ascii="Times New Roman" w:eastAsia="Times New Roman" w:hAnsi="Times New Roman" w:cs="Times New Roman"/>
          <w:color w:val="000000"/>
          <w:sz w:val="24"/>
          <w:szCs w:val="24"/>
          <w:lang w:eastAsia="ru-RU"/>
        </w:rPr>
        <w:t xml:space="preserve">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w:t>
      </w:r>
      <w:r w:rsidRPr="00954C7C">
        <w:rPr>
          <w:rFonts w:ascii="Times New Roman" w:eastAsia="Times New Roman" w:hAnsi="Times New Roman" w:cs="Times New Roman"/>
          <w:color w:val="000000"/>
          <w:sz w:val="24"/>
          <w:szCs w:val="24"/>
          <w:lang w:eastAsia="ru-RU"/>
        </w:rPr>
        <w:lastRenderedPageBreak/>
        <w:t>договора.</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Pr="00954C7C">
        <w:rPr>
          <w:rFonts w:ascii="Times New Roman" w:eastAsia="Times New Roman" w:hAnsi="Times New Roman" w:cs="Times New Roman"/>
          <w:b/>
          <w:sz w:val="24"/>
          <w:szCs w:val="24"/>
          <w:lang w:eastAsia="ru-RU"/>
        </w:rPr>
        <w:t>.  Антидемпинговые меры</w:t>
      </w:r>
    </w:p>
    <w:p w:rsidR="00427A4C" w:rsidRPr="00954C7C" w:rsidRDefault="00427A4C" w:rsidP="00427A4C">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w:t>
      </w:r>
      <w:proofErr w:type="gramEnd"/>
      <w:r w:rsidRPr="00954C7C">
        <w:rPr>
          <w:rFonts w:ascii="Times New Roman" w:eastAsia="Times New Roman" w:hAnsi="Times New Roman" w:cs="Times New Roman"/>
          <w:sz w:val="24"/>
          <w:szCs w:val="24"/>
          <w:lang w:eastAsia="ru-RU"/>
        </w:rPr>
        <w:t xml:space="preserve"> закупке, но не менее чем в размере аванса (если договором предусмотрена выплата аванса).</w:t>
      </w:r>
    </w:p>
    <w:p w:rsidR="00427A4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2" w:name="Par1"/>
      <w:bookmarkEnd w:id="12"/>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 xml:space="preserve">.2. </w:t>
      </w:r>
      <w:proofErr w:type="gramStart"/>
      <w:r w:rsidRPr="007308D5">
        <w:rPr>
          <w:rFonts w:ascii="Times New Roman" w:eastAsia="Times New Roman" w:hAnsi="Times New Roman" w:cs="Times New Roman"/>
          <w:sz w:val="24"/>
          <w:szCs w:val="24"/>
          <w:lang w:eastAsia="ru-RU"/>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rsidRPr="007308D5">
        <w:rPr>
          <w:rFonts w:ascii="Times New Roman" w:eastAsia="Times New Roman" w:hAnsi="Times New Roman" w:cs="Times New Roman"/>
          <w:sz w:val="24"/>
          <w:szCs w:val="24"/>
          <w:lang w:eastAsia="ru-RU"/>
        </w:rPr>
        <w:t xml:space="preserve"> только после предоставления таким участником обеспечения исполнения договора в размере, указанном в п.21.1  настоящего раздела, или информации, подтверждающей добросовестность такого участника в соответствии с п.21.3. настоящего раздела,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3" w:name="Par2"/>
      <w:bookmarkEnd w:id="13"/>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 xml:space="preserve">.3. </w:t>
      </w:r>
      <w:proofErr w:type="gramStart"/>
      <w:r w:rsidRPr="00954C7C">
        <w:rPr>
          <w:rFonts w:ascii="Times New Roman" w:eastAsia="Times New Roman" w:hAnsi="Times New Roman" w:cs="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либо в течение двух лет до даты подачи</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заявки на участие в закупках четырех и более контрактов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w:t>
      </w:r>
      <w:proofErr w:type="gramEnd"/>
      <w:r w:rsidRPr="00954C7C">
        <w:rPr>
          <w:rFonts w:ascii="Times New Roman" w:eastAsia="Times New Roman" w:hAnsi="Times New Roman" w:cs="Times New Roman"/>
          <w:sz w:val="24"/>
          <w:szCs w:val="24"/>
          <w:lang w:eastAsia="ru-RU"/>
        </w:rPr>
        <w:t xml:space="preserve"> неустоек (штрафов, пеней). 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договор в соответствии с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настоящего раздела.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.3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954C7C">
        <w:rPr>
          <w:rFonts w:ascii="Times New Roman" w:eastAsia="Times New Roman" w:hAnsi="Times New Roman" w:cs="Times New Roman"/>
          <w:sz w:val="24"/>
          <w:szCs w:val="24"/>
          <w:lang w:eastAsia="ru-RU"/>
        </w:rPr>
        <w:t>Если участником закупки в случае, предусмотренном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настоящего раздела, в составе заявки на участие в закупке не предоставлена информация, подтверждающая его добросовестность в соответствии с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w:t>
      </w:r>
      <w:proofErr w:type="gramEnd"/>
      <w:r w:rsidRPr="00954C7C">
        <w:rPr>
          <w:rFonts w:ascii="Times New Roman" w:eastAsia="Times New Roman" w:hAnsi="Times New Roman" w:cs="Times New Roman"/>
          <w:sz w:val="24"/>
          <w:szCs w:val="24"/>
          <w:lang w:eastAsia="ru-RU"/>
        </w:rPr>
        <w:t xml:space="preserve"> в размере аванса (если договором предусмотрена выплата аванса).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.5. В случае проведения конкурентной закупки в электронной форме информация, предусмотренная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информации, предусмотренной п. 2</w:t>
      </w:r>
      <w:r>
        <w:rPr>
          <w:rFonts w:ascii="Times New Roman" w:eastAsia="Times New Roman" w:hAnsi="Times New Roman" w:cs="Times New Roman"/>
          <w:sz w:val="24"/>
          <w:szCs w:val="24"/>
          <w:lang w:eastAsia="ru-RU"/>
        </w:rPr>
        <w:t>1.3 настоящего раздела</w:t>
      </w:r>
      <w:r w:rsidRPr="00954C7C">
        <w:rPr>
          <w:rFonts w:ascii="Times New Roman" w:eastAsia="Times New Roman" w:hAnsi="Times New Roman" w:cs="Times New Roman"/>
          <w:sz w:val="24"/>
          <w:szCs w:val="24"/>
          <w:lang w:eastAsia="ru-RU"/>
        </w:rPr>
        <w:t xml:space="preserve"> недостоверной</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w:t>
      </w:r>
      <w:r w:rsidRPr="00954C7C">
        <w:rPr>
          <w:rFonts w:ascii="Times New Roman" w:eastAsia="Times New Roman" w:hAnsi="Times New Roman" w:cs="Times New Roman"/>
          <w:sz w:val="24"/>
          <w:szCs w:val="24"/>
          <w:lang w:eastAsia="ru-RU"/>
        </w:rPr>
        <w:lastRenderedPageBreak/>
        <w:t>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.6. Обеспечение, указанное в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.1 и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14"/>
      <w:bookmarkEnd w:id="14"/>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В случае признания победителя конкурентной закупки </w:t>
      </w:r>
      <w:proofErr w:type="gramStart"/>
      <w:r w:rsidRPr="00954C7C">
        <w:rPr>
          <w:rFonts w:ascii="Times New Roman" w:eastAsia="Times New Roman" w:hAnsi="Times New Roman" w:cs="Times New Roman"/>
          <w:sz w:val="24"/>
          <w:szCs w:val="24"/>
          <w:lang w:eastAsia="ru-RU"/>
        </w:rPr>
        <w:t>уклонившимся</w:t>
      </w:r>
      <w:proofErr w:type="gramEnd"/>
      <w:r w:rsidRPr="00954C7C">
        <w:rPr>
          <w:rFonts w:ascii="Times New Roman" w:eastAsia="Times New Roman" w:hAnsi="Times New Roman" w:cs="Times New Roman"/>
          <w:sz w:val="24"/>
          <w:szCs w:val="24"/>
          <w:lang w:eastAsia="ru-RU"/>
        </w:rPr>
        <w:t xml:space="preserve"> от заключения договора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.5 - 2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.6 настоящего раздела, сведения о таком участнике направляется в федеральный орган</w:t>
      </w:r>
      <w:r>
        <w:rPr>
          <w:rFonts w:ascii="Times New Roman" w:eastAsia="Times New Roman" w:hAnsi="Times New Roman" w:cs="Times New Roman"/>
          <w:sz w:val="24"/>
          <w:szCs w:val="24"/>
          <w:lang w:eastAsia="ru-RU"/>
        </w:rPr>
        <w:t>.</w:t>
      </w:r>
    </w:p>
    <w:p w:rsidR="00427A4C" w:rsidRDefault="00427A4C" w:rsidP="008D48A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201311">
        <w:rPr>
          <w:rFonts w:ascii="Times New Roman" w:eastAsia="Times New Roman" w:hAnsi="Times New Roman" w:cs="Times New Roman"/>
          <w:sz w:val="24"/>
          <w:szCs w:val="24"/>
          <w:lang w:eastAsia="ru-RU"/>
        </w:rPr>
        <w:t xml:space="preserve">21.8. В случае проведения закупок, участниками которых </w:t>
      </w:r>
      <w:proofErr w:type="gramStart"/>
      <w:r w:rsidRPr="00201311">
        <w:rPr>
          <w:rFonts w:ascii="Times New Roman" w:eastAsia="Times New Roman" w:hAnsi="Times New Roman" w:cs="Times New Roman"/>
          <w:sz w:val="24"/>
          <w:szCs w:val="24"/>
          <w:lang w:eastAsia="ru-RU"/>
        </w:rPr>
        <w:t>являются только СМСП раздел 21 документации о закупке не применяется</w:t>
      </w:r>
      <w:proofErr w:type="gramEnd"/>
      <w:r w:rsidRPr="00201311">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w:t>
      </w:r>
    </w:p>
    <w:p w:rsidR="008D48AD" w:rsidRPr="008D48AD" w:rsidRDefault="008D48AD" w:rsidP="008D48A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r w:rsidRPr="008D48AD">
        <w:rPr>
          <w:rFonts w:ascii="Times New Roman" w:eastAsia="Times New Roman" w:hAnsi="Times New Roman" w:cs="Times New Roman"/>
          <w:sz w:val="24"/>
          <w:szCs w:val="24"/>
          <w:lang w:eastAsia="ru-RU"/>
        </w:rPr>
        <w:t>В случае если Заказчиком в качестве обеспечения исполнения договора предусмотрено удержание денежных средств в   % от стоимости выполняемых подрядчиком (исполнителем) работ, п.8.23 настоящего Положения не применяется.</w:t>
      </w:r>
    </w:p>
    <w:p w:rsidR="00427A4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w:t>
      </w:r>
      <w:proofErr w:type="gramStart"/>
      <w:r w:rsidRPr="00954C7C">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из иностранного государства, работам, услугам, выполняемым, оказываемым иностранными лицами (далее - приоритет).</w:t>
      </w:r>
      <w:proofErr w:type="gramEnd"/>
    </w:p>
    <w:p w:rsidR="00427A4C" w:rsidRPr="00954C7C" w:rsidRDefault="00427A4C" w:rsidP="00427A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.2. </w:t>
      </w:r>
      <w:proofErr w:type="gramStart"/>
      <w:r w:rsidRPr="00954C7C">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405"/>
      <w:bookmarkEnd w:id="15"/>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w:t>
      </w:r>
      <w:proofErr w:type="gramEnd"/>
      <w:r w:rsidRPr="00954C7C">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6) отнесение участника закупки к российским или иностранным лицам осуществляется </w:t>
      </w:r>
      <w:r w:rsidRPr="00954C7C">
        <w:rPr>
          <w:rFonts w:ascii="Times New Roman" w:eastAsia="Times New Roman" w:hAnsi="Times New Roman" w:cs="Times New Roman"/>
          <w:sz w:val="24"/>
          <w:szCs w:val="24"/>
          <w:lang w:eastAsia="ru-RU"/>
        </w:rPr>
        <w:lastRenderedPageBreak/>
        <w:t>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закупка признана </w:t>
      </w:r>
      <w:proofErr w:type="gramStart"/>
      <w:r w:rsidRPr="00954C7C">
        <w:rPr>
          <w:rFonts w:ascii="Times New Roman" w:eastAsia="Times New Roman" w:hAnsi="Times New Roman" w:cs="Times New Roman"/>
          <w:sz w:val="24"/>
          <w:szCs w:val="24"/>
          <w:lang w:eastAsia="ru-RU"/>
        </w:rPr>
        <w:t>несостоявшейся</w:t>
      </w:r>
      <w:proofErr w:type="gramEnd"/>
      <w:r w:rsidRPr="00954C7C">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7A4C" w:rsidRPr="00954C7C" w:rsidRDefault="00427A4C" w:rsidP="00427A4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6" w:name="P400"/>
      <w:bookmarkEnd w:id="16"/>
      <w:proofErr w:type="gramStart"/>
      <w:r w:rsidRPr="00954C7C">
        <w:rPr>
          <w:rFonts w:ascii="Times New Roman" w:eastAsia="Times New Roman" w:hAnsi="Times New Roman" w:cs="Times New Roman"/>
          <w:sz w:val="24"/>
          <w:szCs w:val="24"/>
          <w:lang w:eastAsia="ru-RU"/>
        </w:rPr>
        <w:t xml:space="preserve">4) в заявке на участие в </w:t>
      </w:r>
      <w:r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7" w:name="P401"/>
      <w:bookmarkEnd w:id="17"/>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proofErr w:type="gramEnd"/>
      <w:r w:rsidRPr="00954C7C">
        <w:rPr>
          <w:rFonts w:ascii="Times New Roman" w:eastAsia="Times New Roman" w:hAnsi="Times New Roman" w:cs="Times New Roman"/>
          <w:sz w:val="24"/>
          <w:szCs w:val="24"/>
          <w:lang w:eastAsia="ru-RU"/>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в заявке на участие в аукционе </w:t>
      </w:r>
      <w:bookmarkStart w:id="18" w:name="P402"/>
      <w:bookmarkEnd w:id="18"/>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954C7C">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 xml:space="preserve">в </w:t>
      </w:r>
      <w:r w:rsidRPr="00954C7C">
        <w:rPr>
          <w:rFonts w:ascii="Times New Roman" w:eastAsia="Times New Roman" w:hAnsi="Times New Roman" w:cs="Times New Roman"/>
          <w:b/>
          <w:sz w:val="24"/>
          <w:szCs w:val="24"/>
          <w:lang w:eastAsia="ru-RU"/>
        </w:rPr>
        <w:lastRenderedPageBreak/>
        <w:t>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36C79">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w:t>
      </w:r>
      <w:proofErr w:type="gramStart"/>
      <w:r w:rsidRPr="00954C7C">
        <w:rPr>
          <w:rFonts w:ascii="Times New Roman" w:eastAsia="Times New Roman" w:hAnsi="Times New Roman" w:cs="Times New Roman"/>
          <w:sz w:val="24"/>
          <w:szCs w:val="24"/>
          <w:lang w:eastAsia="ru-RU"/>
        </w:rPr>
        <w:t>документы, подтверждающие эти сведения установлено</w:t>
      </w:r>
      <w:proofErr w:type="gramEnd"/>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36C79">
        <w:rPr>
          <w:rFonts w:ascii="Times New Roman" w:eastAsia="Times New Roman" w:hAnsi="Times New Roman" w:cs="Times New Roman"/>
          <w:b/>
          <w:sz w:val="24"/>
          <w:szCs w:val="24"/>
          <w:lang w:eastAsia="ru-RU"/>
        </w:rPr>
        <w:t>5</w:t>
      </w:r>
      <w:r w:rsidRPr="00954C7C">
        <w:rPr>
          <w:rFonts w:ascii="Times New Roman" w:eastAsia="Times New Roman" w:hAnsi="Times New Roman" w:cs="Times New Roman"/>
          <w:b/>
          <w:sz w:val="24"/>
          <w:szCs w:val="24"/>
          <w:lang w:eastAsia="ru-RU"/>
        </w:rPr>
        <w:t>. Порядок заключения договора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36C79">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B36C79">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 xml:space="preserve">.2.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w:t>
      </w:r>
      <w:proofErr w:type="gramStart"/>
      <w:r w:rsidRPr="00954C7C">
        <w:rPr>
          <w:rFonts w:ascii="Times New Roman" w:eastAsia="Times New Roman" w:hAnsi="Times New Roman" w:cs="Times New Roman"/>
          <w:sz w:val="24"/>
          <w:szCs w:val="24"/>
          <w:lang w:eastAsia="ru-RU"/>
        </w:rPr>
        <w:t>порядке</w:t>
      </w:r>
      <w:proofErr w:type="gramEnd"/>
      <w:r w:rsidRPr="00954C7C">
        <w:rPr>
          <w:rFonts w:ascii="Times New Roman" w:eastAsia="Times New Roman" w:hAnsi="Times New Roman" w:cs="Times New Roman"/>
          <w:sz w:val="24"/>
          <w:szCs w:val="24"/>
          <w:lang w:eastAsia="ru-RU"/>
        </w:rPr>
        <w:t xml:space="preserve"> предусмотренном п.11 Положения.</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36C79">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 xml:space="preserve">.3.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w:t>
      </w:r>
      <w:proofErr w:type="gramStart"/>
      <w:r w:rsidRPr="00954C7C">
        <w:rPr>
          <w:rFonts w:ascii="Times New Roman" w:eastAsia="Times New Roman" w:hAnsi="Times New Roman" w:cs="Times New Roman"/>
          <w:sz w:val="24"/>
          <w:szCs w:val="24"/>
          <w:lang w:eastAsia="ru-RU"/>
        </w:rPr>
        <w:t>предложение</w:t>
      </w:r>
      <w:proofErr w:type="gramEnd"/>
      <w:r w:rsidRPr="00954C7C">
        <w:rPr>
          <w:rFonts w:ascii="Times New Roman" w:eastAsia="Times New Roman" w:hAnsi="Times New Roman" w:cs="Times New Roman"/>
          <w:sz w:val="24"/>
          <w:szCs w:val="24"/>
          <w:lang w:eastAsia="ru-RU"/>
        </w:rPr>
        <w:t xml:space="preserve">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36C79">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rsidR="00427A4C" w:rsidRPr="00954C7C" w:rsidRDefault="00B36C79"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rsidR="00427A4C" w:rsidRPr="00954C7C" w:rsidRDefault="00B36C79"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6B1F9D" w:rsidRDefault="006B1F9D"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8B2E64" w:rsidRDefault="008B2E64"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8824F1" w:rsidRDefault="008824F1"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8824F1" w:rsidRDefault="008824F1"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39272F" w:rsidRDefault="0039272F"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39272F" w:rsidRDefault="0039272F"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39272F" w:rsidRDefault="0039272F"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39272F" w:rsidRDefault="0039272F"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39272F" w:rsidRDefault="0039272F"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39272F" w:rsidRDefault="0039272F"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39272F" w:rsidRDefault="0039272F"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8824F1" w:rsidRDefault="008824F1"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E7564D" w:rsidRPr="00E7564D" w:rsidRDefault="009A47F4"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rsidR="00954C7C" w:rsidRPr="00954C7C" w:rsidRDefault="00954C7C" w:rsidP="00EA1047">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9282" w:type="dxa"/>
        <w:tblInd w:w="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443"/>
        <w:gridCol w:w="37"/>
        <w:gridCol w:w="5951"/>
      </w:tblGrid>
      <w:tr w:rsidR="00DE1710" w:rsidRPr="00DE1710" w:rsidTr="009A47F4">
        <w:tc>
          <w:tcPr>
            <w:tcW w:w="851" w:type="dxa"/>
            <w:shd w:val="clear" w:color="auto" w:fill="auto"/>
            <w:vAlign w:val="center"/>
          </w:tcPr>
          <w:p w:rsidR="00DE1710" w:rsidRPr="00DE1710" w:rsidRDefault="00DE1710" w:rsidP="00DE1710">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xml:space="preserve">№ </w:t>
            </w:r>
            <w:proofErr w:type="gramStart"/>
            <w:r w:rsidRPr="00DE1710">
              <w:rPr>
                <w:rFonts w:ascii="Times New Roman" w:eastAsia="Times New Roman" w:hAnsi="Times New Roman" w:cs="Times New Roman"/>
                <w:b/>
                <w:sz w:val="18"/>
                <w:szCs w:val="18"/>
                <w:lang w:eastAsia="ru-RU"/>
              </w:rPr>
              <w:t>п</w:t>
            </w:r>
            <w:proofErr w:type="gramEnd"/>
            <w:r w:rsidRPr="00DE1710">
              <w:rPr>
                <w:rFonts w:ascii="Times New Roman" w:eastAsia="Times New Roman" w:hAnsi="Times New Roman" w:cs="Times New Roman"/>
                <w:b/>
                <w:sz w:val="18"/>
                <w:szCs w:val="18"/>
                <w:lang w:eastAsia="ru-RU"/>
              </w:rPr>
              <w:t>/п</w:t>
            </w:r>
          </w:p>
        </w:tc>
        <w:tc>
          <w:tcPr>
            <w:tcW w:w="8431" w:type="dxa"/>
            <w:gridSpan w:val="3"/>
            <w:shd w:val="clear" w:color="auto" w:fill="auto"/>
          </w:tcPr>
          <w:p w:rsidR="00DE1710" w:rsidRPr="00DE1710" w:rsidRDefault="00DE1710" w:rsidP="00DE17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rsidTr="009A47F4">
        <w:tc>
          <w:tcPr>
            <w:tcW w:w="851"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sz w:val="24"/>
                <w:szCs w:val="24"/>
                <w:lang w:eastAsia="ru-RU"/>
              </w:rPr>
            </w:pPr>
          </w:p>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rsidR="00DE1710" w:rsidRPr="00DE1710" w:rsidRDefault="00DE1710" w:rsidP="00DE1710">
            <w:pPr>
              <w:spacing w:after="0" w:line="240" w:lineRule="auto"/>
              <w:ind w:right="40"/>
              <w:rPr>
                <w:rFonts w:ascii="Times New Roman" w:eastAsia="Times New Roman" w:hAnsi="Times New Roman" w:cs="Times New Roman"/>
                <w:i/>
                <w:lang w:val="en-US" w:eastAsia="ru-RU"/>
              </w:rPr>
            </w:pPr>
          </w:p>
        </w:tc>
        <w:tc>
          <w:tcPr>
            <w:tcW w:w="5988" w:type="dxa"/>
            <w:gridSpan w:val="2"/>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rsidR="00DE1710" w:rsidRPr="00DE1710" w:rsidRDefault="00DE1710" w:rsidP="009567F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gs</w:t>
            </w:r>
            <w:r w:rsidR="009567F8" w:rsidRPr="009567F8">
              <w:rPr>
                <w:rFonts w:ascii="Times New Roman" w:eastAsia="Times New Roman" w:hAnsi="Times New Roman" w:cs="Times New Roman"/>
                <w:sz w:val="24"/>
                <w:szCs w:val="24"/>
                <w:lang w:val="en-US" w:eastAsia="ru-RU"/>
              </w:rPr>
              <w:t>f</w:t>
            </w:r>
            <w:r w:rsidRPr="00DE1710">
              <w:rPr>
                <w:rFonts w:ascii="Times New Roman" w:eastAsia="Times New Roman" w:hAnsi="Times New Roman" w:cs="Times New Roman"/>
                <w:sz w:val="24"/>
                <w:szCs w:val="24"/>
                <w:lang w:val="en-US" w:eastAsia="ru-RU"/>
              </w:rPr>
              <w:t>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rsidTr="009A47F4">
        <w:trPr>
          <w:trHeight w:val="294"/>
        </w:trPr>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443"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rsidR="00DE1710" w:rsidRPr="00DE1710" w:rsidRDefault="00DE1710"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gridSpan w:val="2"/>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Сметно-договорной</w:t>
            </w:r>
            <w:proofErr w:type="gramEnd"/>
            <w:r w:rsidRPr="00DE1710">
              <w:rPr>
                <w:rFonts w:ascii="Times New Roman" w:eastAsia="Times New Roman" w:hAnsi="Times New Roman" w:cs="Times New Roman"/>
                <w:sz w:val="24"/>
                <w:szCs w:val="24"/>
                <w:lang w:eastAsia="ru-RU"/>
              </w:rPr>
              <w:t xml:space="preserve"> отдел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rsidR="003578D5"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w:t>
            </w:r>
          </w:p>
          <w:p w:rsidR="00DE1710" w:rsidRPr="00DE1710" w:rsidRDefault="003578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C428A">
              <w:rPr>
                <w:rFonts w:ascii="Times New Roman" w:eastAsia="Times New Roman" w:hAnsi="Times New Roman" w:cs="Times New Roman"/>
                <w:sz w:val="24"/>
                <w:szCs w:val="24"/>
                <w:lang w:eastAsia="ru-RU"/>
              </w:rPr>
              <w:t xml:space="preserve">едущий </w:t>
            </w:r>
            <w:r w:rsidR="007E1C88">
              <w:rPr>
                <w:rFonts w:ascii="Times New Roman" w:eastAsia="Times New Roman" w:hAnsi="Times New Roman" w:cs="Times New Roman"/>
                <w:sz w:val="24"/>
                <w:szCs w:val="24"/>
                <w:lang w:eastAsia="ru-RU"/>
              </w:rPr>
              <w:t xml:space="preserve"> специалист по закупкам</w:t>
            </w:r>
            <w:r w:rsidR="00DE1710"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00DE1710" w:rsidRPr="00DE1710">
              <w:rPr>
                <w:rFonts w:ascii="Times New Roman" w:eastAsia="Times New Roman" w:hAnsi="Times New Roman" w:cs="Times New Roman"/>
                <w:sz w:val="24"/>
                <w:szCs w:val="24"/>
                <w:lang w:eastAsia="ru-RU"/>
              </w:rPr>
              <w:t>Рамазановна</w:t>
            </w:r>
            <w:proofErr w:type="spellEnd"/>
          </w:p>
          <w:p w:rsidR="00DE1710" w:rsidRDefault="00377AD1"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hyperlink r:id="rId22" w:history="1">
              <w:r w:rsidR="009567F8" w:rsidRPr="004A4BBB">
                <w:rPr>
                  <w:rStyle w:val="a4"/>
                  <w:rFonts w:ascii="Times New Roman" w:eastAsia="Times New Roman" w:hAnsi="Times New Roman" w:cs="Times New Roman"/>
                  <w:sz w:val="24"/>
                  <w:szCs w:val="24"/>
                  <w:lang w:eastAsia="ru-RU"/>
                </w:rPr>
                <w:t>mustafina@gsfrb.ru</w:t>
              </w:r>
            </w:hyperlink>
          </w:p>
          <w:p w:rsidR="009567F8" w:rsidRPr="005770EC" w:rsidRDefault="009567F8" w:rsidP="00577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3E3649" w:rsidRPr="00DE1710" w:rsidTr="009A47F4">
        <w:trPr>
          <w:trHeight w:val="294"/>
        </w:trPr>
        <w:tc>
          <w:tcPr>
            <w:tcW w:w="851" w:type="dxa"/>
            <w:shd w:val="clear" w:color="auto" w:fill="auto"/>
          </w:tcPr>
          <w:p w:rsidR="003E3649" w:rsidRPr="00DE1710" w:rsidRDefault="003E364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3E3649" w:rsidRPr="00DE1710" w:rsidRDefault="003E3649"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88" w:type="dxa"/>
            <w:gridSpan w:val="2"/>
            <w:shd w:val="clear" w:color="auto" w:fill="auto"/>
          </w:tcPr>
          <w:p w:rsidR="003E3649" w:rsidRDefault="00377AD1"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23" w:history="1">
              <w:r w:rsidR="0055216D" w:rsidRPr="00622D8D">
                <w:rPr>
                  <w:rStyle w:val="a4"/>
                  <w:rFonts w:ascii="Times New Roman" w:eastAsia="Times New Roman" w:hAnsi="Times New Roman" w:cs="Times New Roman"/>
                  <w:sz w:val="24"/>
                  <w:szCs w:val="24"/>
                  <w:lang w:eastAsia="ru-RU"/>
                </w:rPr>
                <w:t>http://gsfrb.ru</w:t>
              </w:r>
            </w:hyperlink>
          </w:p>
        </w:tc>
      </w:tr>
      <w:tr w:rsidR="00DE1710" w:rsidRPr="00DE1710" w:rsidTr="009A47F4">
        <w:trPr>
          <w:trHeight w:val="294"/>
        </w:trPr>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88" w:type="dxa"/>
            <w:gridSpan w:val="2"/>
            <w:shd w:val="clear" w:color="auto" w:fill="auto"/>
          </w:tcPr>
          <w:p w:rsidR="00A805DA" w:rsidRDefault="007E1C88"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 xml:space="preserve"> </w:t>
            </w:r>
            <w:hyperlink r:id="rId24" w:history="1">
              <w:r w:rsidRPr="00BA635C">
                <w:rPr>
                  <w:rFonts w:ascii="Times New Roman" w:eastAsia="Times New Roman" w:hAnsi="Times New Roman" w:cs="Times New Roman"/>
                  <w:lang w:val="en-US" w:eastAsia="ar-SA"/>
                </w:rPr>
                <w:t>www</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zakupki</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gov</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ru</w:t>
              </w:r>
            </w:hyperlink>
            <w:r w:rsidRPr="00BA635C">
              <w:rPr>
                <w:rFonts w:ascii="Times New Roman" w:eastAsia="Times New Roman" w:hAnsi="Times New Roman" w:cs="Times New Roman"/>
                <w:lang w:eastAsia="ar-SA"/>
              </w:rPr>
              <w:t xml:space="preserve">  и</w:t>
            </w:r>
            <w:r w:rsidRPr="00BA635C">
              <w:t xml:space="preserve">  </w:t>
            </w:r>
            <w:r w:rsidR="00120D95">
              <w:t>э</w:t>
            </w:r>
            <w:r w:rsidR="00120D95" w:rsidRPr="00120D95">
              <w:rPr>
                <w:rFonts w:ascii="Times New Roman" w:eastAsia="Times New Roman" w:hAnsi="Times New Roman" w:cs="Times New Roman"/>
                <w:lang w:eastAsia="ar-SA"/>
              </w:rPr>
              <w:t xml:space="preserve">лектронная торговая площадка </w:t>
            </w:r>
            <w:r w:rsidR="00A805DA" w:rsidRPr="00A805DA">
              <w:rPr>
                <w:rFonts w:ascii="Times New Roman" w:eastAsia="Times New Roman" w:hAnsi="Times New Roman" w:cs="Times New Roman"/>
                <w:lang w:eastAsia="ar-SA"/>
              </w:rPr>
              <w:t xml:space="preserve">ЭТП ТОРГИ 223 </w:t>
            </w:r>
            <w:hyperlink r:id="rId25" w:history="1">
              <w:r w:rsidR="00A805DA" w:rsidRPr="00663756">
                <w:rPr>
                  <w:rStyle w:val="a4"/>
                  <w:rFonts w:ascii="Times New Roman" w:eastAsia="Times New Roman" w:hAnsi="Times New Roman" w:cs="Times New Roman"/>
                  <w:lang w:eastAsia="ar-SA"/>
                </w:rPr>
                <w:t>http://torgi223.ru/</w:t>
              </w:r>
            </w:hyperlink>
          </w:p>
          <w:p w:rsidR="00AD6C1B" w:rsidRPr="00DE1710" w:rsidRDefault="00AD6C1B"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443" w:type="dxa"/>
            <w:shd w:val="clear" w:color="auto" w:fill="auto"/>
          </w:tcPr>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88" w:type="dxa"/>
            <w:gridSpan w:val="2"/>
            <w:shd w:val="clear" w:color="auto" w:fill="auto"/>
          </w:tcPr>
          <w:p w:rsidR="00DE1710" w:rsidRPr="00DE1710" w:rsidRDefault="0039272F"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w:t>
            </w:r>
            <w:r w:rsidR="006C7269">
              <w:rPr>
                <w:rFonts w:ascii="Times New Roman" w:eastAsia="Times New Roman" w:hAnsi="Times New Roman" w:cs="Times New Roman"/>
                <w:sz w:val="24"/>
                <w:szCs w:val="24"/>
                <w:lang w:eastAsia="ru-RU"/>
              </w:rPr>
              <w:t xml:space="preserve"> </w:t>
            </w:r>
            <w:r w:rsidR="007E1C88">
              <w:rPr>
                <w:rFonts w:ascii="Times New Roman" w:eastAsia="Times New Roman" w:hAnsi="Times New Roman" w:cs="Times New Roman"/>
                <w:sz w:val="24"/>
                <w:szCs w:val="24"/>
                <w:lang w:eastAsia="ru-RU"/>
              </w:rPr>
              <w:t>в электронной форме</w:t>
            </w:r>
            <w:r w:rsidR="00DE1710" w:rsidRPr="00DE1710">
              <w:rPr>
                <w:rFonts w:ascii="Times New Roman" w:eastAsia="Times New Roman" w:hAnsi="Times New Roman" w:cs="Times New Roman"/>
                <w:sz w:val="24"/>
                <w:szCs w:val="24"/>
                <w:lang w:eastAsia="ru-RU"/>
              </w:rPr>
              <w:t xml:space="preserve"> </w:t>
            </w:r>
          </w:p>
          <w:p w:rsidR="007E1C88" w:rsidRPr="00DE1710" w:rsidRDefault="00DE1710" w:rsidP="007E1C8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 </w:t>
            </w:r>
          </w:p>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B73D5" w:rsidRPr="00DE1710" w:rsidRDefault="009B73D5" w:rsidP="0001235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163A9B">
              <w:rPr>
                <w:rFonts w:ascii="Times New Roman" w:eastAsia="Times New Roman" w:hAnsi="Times New Roman" w:cs="Times New Roman"/>
                <w:i/>
                <w:lang w:eastAsia="x-none"/>
              </w:rPr>
              <w:t xml:space="preserve">Начальная (максимальная) цена договора (цена лота)  </w:t>
            </w:r>
          </w:p>
        </w:tc>
        <w:tc>
          <w:tcPr>
            <w:tcW w:w="5988" w:type="dxa"/>
            <w:gridSpan w:val="2"/>
            <w:shd w:val="clear" w:color="auto" w:fill="auto"/>
          </w:tcPr>
          <w:p w:rsidR="009B73D5" w:rsidRDefault="008824F1" w:rsidP="00823FD0">
            <w:pPr>
              <w:autoSpaceDE w:val="0"/>
              <w:autoSpaceDN w:val="0"/>
              <w:spacing w:after="0" w:line="240" w:lineRule="auto"/>
              <w:contextualSpacing/>
              <w:jc w:val="both"/>
              <w:rPr>
                <w:rFonts w:ascii="Times New Roman" w:eastAsia="Calibri" w:hAnsi="Times New Roman" w:cs="Times New Roman"/>
                <w:b/>
              </w:rPr>
            </w:pPr>
            <w:r w:rsidRPr="008824F1">
              <w:rPr>
                <w:rFonts w:eastAsia="Calibri"/>
                <w:b/>
              </w:rPr>
              <w:t>9 800 000 рублей</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B73D5" w:rsidRPr="00C71274" w:rsidRDefault="009B73D5" w:rsidP="00C71274">
            <w:pPr>
              <w:rPr>
                <w:rFonts w:ascii="Times New Roman" w:eastAsia="Times New Roman" w:hAnsi="Times New Roman" w:cs="Times New Roman"/>
                <w:i/>
                <w:lang w:eastAsia="x-none"/>
              </w:rPr>
            </w:pPr>
            <w:r>
              <w:rPr>
                <w:rFonts w:ascii="Times New Roman" w:eastAsia="Calibri" w:hAnsi="Times New Roman" w:cs="Times New Roman"/>
              </w:rPr>
              <w:t xml:space="preserve">Начальная цена единицы </w:t>
            </w:r>
            <w:r w:rsidRPr="00644134">
              <w:rPr>
                <w:rFonts w:ascii="Times New Roman" w:eastAsia="Calibri" w:hAnsi="Times New Roman" w:cs="Times New Roman"/>
              </w:rPr>
              <w:t xml:space="preserve"> работы, услуги</w:t>
            </w:r>
          </w:p>
        </w:tc>
        <w:tc>
          <w:tcPr>
            <w:tcW w:w="5988" w:type="dxa"/>
            <w:gridSpan w:val="2"/>
            <w:shd w:val="clear" w:color="auto" w:fill="auto"/>
          </w:tcPr>
          <w:p w:rsidR="009B73D5" w:rsidRDefault="009B73D5" w:rsidP="00D50079">
            <w:pPr>
              <w:tabs>
                <w:tab w:val="left" w:pos="993"/>
              </w:tabs>
              <w:spacing w:after="0" w:line="240" w:lineRule="auto"/>
              <w:jc w:val="both"/>
              <w:rPr>
                <w:rFonts w:ascii="Times New Roman" w:eastAsia="Calibri" w:hAnsi="Times New Roman" w:cs="Times New Roman"/>
                <w:b/>
              </w:rPr>
            </w:pPr>
            <w:r>
              <w:rPr>
                <w:rFonts w:ascii="Times New Roman" w:eastAsia="Calibri" w:hAnsi="Times New Roman" w:cs="Times New Roman"/>
              </w:rPr>
              <w:t>Не предусмотрено</w:t>
            </w:r>
            <w:r w:rsidRPr="00823FD0">
              <w:rPr>
                <w:rFonts w:ascii="Times New Roman" w:eastAsia="Times New Roman" w:hAnsi="Times New Roman" w:cs="Times New Roman"/>
                <w:snapToGrid w:val="0"/>
                <w:sz w:val="24"/>
                <w:szCs w:val="24"/>
                <w:lang w:eastAsia="ru-RU"/>
              </w:rPr>
              <w:t xml:space="preserve"> </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B73D5" w:rsidRPr="00C71274" w:rsidRDefault="009B73D5" w:rsidP="00C71274">
            <w:pPr>
              <w:rPr>
                <w:rFonts w:ascii="Times New Roman" w:eastAsia="Times New Roman" w:hAnsi="Times New Roman" w:cs="Times New Roman"/>
                <w:i/>
                <w:lang w:eastAsia="x-none"/>
              </w:rPr>
            </w:pPr>
            <w:r w:rsidRPr="00C71274">
              <w:rPr>
                <w:rFonts w:ascii="Times New Roman" w:eastAsia="Times New Roman" w:hAnsi="Times New Roman" w:cs="Times New Roman"/>
                <w:i/>
                <w:lang w:eastAsia="x-none"/>
              </w:rPr>
              <w:t>Начальная сумма цен единицы услуги (работы):</w:t>
            </w:r>
          </w:p>
          <w:p w:rsidR="009B73D5"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x-none"/>
              </w:rPr>
            </w:pPr>
          </w:p>
        </w:tc>
        <w:tc>
          <w:tcPr>
            <w:tcW w:w="5988" w:type="dxa"/>
            <w:gridSpan w:val="2"/>
            <w:shd w:val="clear" w:color="auto" w:fill="auto"/>
          </w:tcPr>
          <w:p w:rsidR="009B73D5" w:rsidRPr="009B73D5" w:rsidRDefault="009B73D5" w:rsidP="00220B5B">
            <w:pPr>
              <w:keepNext/>
              <w:keepLines/>
              <w:widowControl w:val="0"/>
              <w:suppressLineNumbers/>
              <w:tabs>
                <w:tab w:val="left" w:pos="1701"/>
                <w:tab w:val="left" w:pos="5103"/>
              </w:tabs>
              <w:suppressAutoHyphens/>
              <w:spacing w:after="0" w:line="240" w:lineRule="auto"/>
              <w:jc w:val="both"/>
              <w:rPr>
                <w:rFonts w:ascii="Times New Roman" w:eastAsia="Times New Roman" w:hAnsi="Times New Roman" w:cs="Times New Roman"/>
                <w:sz w:val="24"/>
                <w:szCs w:val="24"/>
                <w:lang w:eastAsia="ru-RU"/>
              </w:rPr>
            </w:pPr>
            <w:r w:rsidRPr="009B73D5">
              <w:rPr>
                <w:rFonts w:ascii="Times New Roman" w:eastAsia="Calibri" w:hAnsi="Times New Roman" w:cs="Times New Roman"/>
              </w:rPr>
              <w:t>Не предусмотрено</w:t>
            </w:r>
          </w:p>
          <w:p w:rsidR="009B73D5" w:rsidRDefault="009B73D5" w:rsidP="00580B07">
            <w:pPr>
              <w:autoSpaceDE w:val="0"/>
              <w:autoSpaceDN w:val="0"/>
              <w:spacing w:after="0" w:line="240" w:lineRule="auto"/>
              <w:contextualSpacing/>
              <w:rPr>
                <w:rFonts w:ascii="Times New Roman" w:eastAsia="Calibri" w:hAnsi="Times New Roman" w:cs="Times New Roman"/>
                <w:b/>
              </w:rPr>
            </w:pPr>
          </w:p>
        </w:tc>
      </w:tr>
      <w:tr w:rsidR="009B73D5" w:rsidRPr="00DE1710" w:rsidTr="00580B07">
        <w:trPr>
          <w:trHeight w:val="870"/>
        </w:trPr>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443" w:type="dxa"/>
            <w:shd w:val="clear" w:color="auto" w:fill="auto"/>
          </w:tcPr>
          <w:p w:rsidR="009B73D5" w:rsidRPr="00DE1710" w:rsidRDefault="009B73D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rsidR="009B73D5" w:rsidRPr="00DE1710" w:rsidRDefault="009B73D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9B73D5" w:rsidRPr="00DE1710" w:rsidRDefault="009B73D5" w:rsidP="00507A85">
            <w:pPr>
              <w:keepNext/>
              <w:keepLines/>
              <w:widowControl w:val="0"/>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9B73D5" w:rsidRPr="00DE1710" w:rsidRDefault="009B73D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9B73D5" w:rsidRPr="00DE1710" w:rsidRDefault="009B73D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9B73D5" w:rsidRPr="00DE1710" w:rsidRDefault="009B73D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9B73D5" w:rsidRPr="00DE1710" w:rsidRDefault="009B73D5" w:rsidP="002E5C17">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88" w:type="dxa"/>
            <w:gridSpan w:val="2"/>
            <w:shd w:val="clear" w:color="auto" w:fill="auto"/>
          </w:tcPr>
          <w:p w:rsidR="009B73D5" w:rsidRPr="008824F1" w:rsidRDefault="008824F1" w:rsidP="00395817">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FF0000"/>
                <w:sz w:val="24"/>
                <w:szCs w:val="24"/>
                <w:lang w:eastAsia="ru-RU"/>
              </w:rPr>
            </w:pPr>
            <w:r w:rsidRPr="008824F1">
              <w:rPr>
                <w:rFonts w:ascii="Times New Roman" w:eastAsia="Times New Roman" w:hAnsi="Times New Roman" w:cs="Times New Roman"/>
                <w:b/>
                <w:sz w:val="24"/>
                <w:szCs w:val="24"/>
                <w:lang w:eastAsia="ru-RU"/>
              </w:rPr>
              <w:t xml:space="preserve">Выполнение проектно-изыскательских работ (с прохождением экспертизы) по объекту: «Многоэтажный жилой дом литер1по </w:t>
            </w:r>
            <w:proofErr w:type="spellStart"/>
            <w:r w:rsidRPr="008824F1">
              <w:rPr>
                <w:rFonts w:ascii="Times New Roman" w:eastAsia="Times New Roman" w:hAnsi="Times New Roman" w:cs="Times New Roman"/>
                <w:b/>
                <w:sz w:val="24"/>
                <w:szCs w:val="24"/>
                <w:lang w:eastAsia="ru-RU"/>
              </w:rPr>
              <w:t>ул</w:t>
            </w:r>
            <w:proofErr w:type="gramStart"/>
            <w:r w:rsidRPr="008824F1">
              <w:rPr>
                <w:rFonts w:ascii="Times New Roman" w:eastAsia="Times New Roman" w:hAnsi="Times New Roman" w:cs="Times New Roman"/>
                <w:b/>
                <w:sz w:val="24"/>
                <w:szCs w:val="24"/>
                <w:lang w:eastAsia="ru-RU"/>
              </w:rPr>
              <w:t>.К</w:t>
            </w:r>
            <w:proofErr w:type="gramEnd"/>
            <w:r w:rsidRPr="008824F1">
              <w:rPr>
                <w:rFonts w:ascii="Times New Roman" w:eastAsia="Times New Roman" w:hAnsi="Times New Roman" w:cs="Times New Roman"/>
                <w:b/>
                <w:sz w:val="24"/>
                <w:szCs w:val="24"/>
                <w:lang w:eastAsia="ru-RU"/>
              </w:rPr>
              <w:t>расноводская</w:t>
            </w:r>
            <w:proofErr w:type="spellEnd"/>
            <w:r w:rsidRPr="008824F1">
              <w:rPr>
                <w:rFonts w:ascii="Times New Roman" w:eastAsia="Times New Roman" w:hAnsi="Times New Roman" w:cs="Times New Roman"/>
                <w:b/>
                <w:sz w:val="24"/>
                <w:szCs w:val="24"/>
                <w:lang w:eastAsia="ru-RU"/>
              </w:rPr>
              <w:t xml:space="preserve"> в Советском районе ГО </w:t>
            </w:r>
            <w:proofErr w:type="spellStart"/>
            <w:r w:rsidRPr="008824F1">
              <w:rPr>
                <w:rFonts w:ascii="Times New Roman" w:eastAsia="Times New Roman" w:hAnsi="Times New Roman" w:cs="Times New Roman"/>
                <w:b/>
                <w:sz w:val="24"/>
                <w:szCs w:val="24"/>
                <w:lang w:eastAsia="ru-RU"/>
              </w:rPr>
              <w:t>г.Уфа</w:t>
            </w:r>
            <w:proofErr w:type="spellEnd"/>
            <w:r w:rsidRPr="008824F1">
              <w:rPr>
                <w:rFonts w:ascii="Times New Roman" w:eastAsia="Times New Roman" w:hAnsi="Times New Roman" w:cs="Times New Roman"/>
                <w:b/>
                <w:sz w:val="24"/>
                <w:szCs w:val="24"/>
                <w:lang w:eastAsia="ru-RU"/>
              </w:rPr>
              <w:t xml:space="preserve"> Республики Башкортостан».</w:t>
            </w:r>
            <w:r w:rsidR="004D0FE7">
              <w:rPr>
                <w:rFonts w:ascii="Times New Roman" w:eastAsia="Times New Roman" w:hAnsi="Times New Roman" w:cs="Times New Roman"/>
                <w:b/>
                <w:sz w:val="24"/>
                <w:szCs w:val="24"/>
                <w:lang w:eastAsia="ru-RU"/>
              </w:rPr>
              <w:t xml:space="preserve"> </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Порядок формирования цены договора (цены лота):</w:t>
            </w:r>
          </w:p>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gridSpan w:val="2"/>
            <w:shd w:val="clear" w:color="auto" w:fill="auto"/>
          </w:tcPr>
          <w:p w:rsidR="009B73D5" w:rsidRPr="00163A9B" w:rsidRDefault="009B73D5" w:rsidP="009B73D5">
            <w:pPr>
              <w:keepNext/>
              <w:keepLines/>
              <w:widowControl w:val="0"/>
              <w:suppressLineNumbers/>
              <w:tabs>
                <w:tab w:val="left" w:pos="1701"/>
                <w:tab w:val="left" w:pos="5103"/>
              </w:tabs>
              <w:suppressAutoHyphens/>
              <w:spacing w:after="0" w:line="240" w:lineRule="auto"/>
              <w:jc w:val="both"/>
              <w:rPr>
                <w:rFonts w:ascii="Times New Roman" w:eastAsia="Times New Roman" w:hAnsi="Times New Roman" w:cs="Times New Roman"/>
                <w:sz w:val="24"/>
                <w:szCs w:val="24"/>
                <w:lang w:eastAsia="ru-RU"/>
              </w:rPr>
            </w:pPr>
            <w:r w:rsidRPr="00DB76AD">
              <w:rPr>
                <w:rFonts w:ascii="Times New Roman" w:eastAsia="Calibri" w:hAnsi="Times New Roman" w:cs="Times New Roman"/>
              </w:rPr>
              <w:t xml:space="preserve">     </w:t>
            </w:r>
            <w:proofErr w:type="gramStart"/>
            <w:r w:rsidRPr="00163A9B">
              <w:rPr>
                <w:rFonts w:ascii="Times New Roman" w:eastAsia="Times New Roman" w:hAnsi="Times New Roman" w:cs="Times New Roman"/>
                <w:sz w:val="24"/>
                <w:szCs w:val="24"/>
                <w:lang w:eastAsia="ru-RU"/>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w:t>
            </w:r>
            <w:r w:rsidRPr="00163A9B">
              <w:rPr>
                <w:rFonts w:ascii="Times New Roman" w:eastAsia="Times New Roman" w:hAnsi="Times New Roman" w:cs="Times New Roman"/>
                <w:sz w:val="24"/>
                <w:szCs w:val="24"/>
                <w:lang w:eastAsia="ru-RU"/>
              </w:rPr>
              <w:lastRenderedPageBreak/>
              <w:t>все подлежащие к уплате налоги (в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работ и иные расходы</w:t>
            </w:r>
            <w:proofErr w:type="gramEnd"/>
            <w:r w:rsidRPr="00163A9B">
              <w:rPr>
                <w:rFonts w:ascii="Times New Roman" w:eastAsia="Times New Roman" w:hAnsi="Times New Roman" w:cs="Times New Roman"/>
                <w:sz w:val="24"/>
                <w:szCs w:val="24"/>
                <w:lang w:eastAsia="ru-RU"/>
              </w:rPr>
              <w:t>, связанные с исполнением договора.</w:t>
            </w:r>
          </w:p>
          <w:p w:rsidR="009B73D5" w:rsidRPr="001B3483" w:rsidRDefault="009B73D5" w:rsidP="009B73D5">
            <w:pPr>
              <w:spacing w:after="0" w:line="240" w:lineRule="auto"/>
              <w:jc w:val="both"/>
              <w:rPr>
                <w:rFonts w:ascii="Times New Roman" w:eastAsia="Times New Roman" w:hAnsi="Times New Roman" w:cs="Times New Roman"/>
                <w:sz w:val="24"/>
                <w:szCs w:val="24"/>
                <w:lang w:eastAsia="x-none"/>
              </w:rPr>
            </w:pPr>
            <w:proofErr w:type="gramStart"/>
            <w:r w:rsidRPr="00163A9B">
              <w:rPr>
                <w:rFonts w:ascii="Times New Roman" w:eastAsia="Times New Roman" w:hAnsi="Times New Roman" w:cs="Times New Roman"/>
                <w:sz w:val="24"/>
                <w:szCs w:val="24"/>
                <w:lang w:eastAsia="ru-RU"/>
              </w:rPr>
              <w:t>Метод определения начальной (максимальной) цены контракта (договора)</w:t>
            </w:r>
            <w:r>
              <w:rPr>
                <w:rFonts w:ascii="Times New Roman" w:eastAsia="Times New Roman" w:hAnsi="Times New Roman" w:cs="Times New Roman"/>
                <w:sz w:val="24"/>
                <w:szCs w:val="24"/>
                <w:lang w:eastAsia="ru-RU"/>
              </w:rPr>
              <w:t xml:space="preserve"> </w:t>
            </w:r>
            <w:r w:rsidRPr="00163A9B">
              <w:rPr>
                <w:rFonts w:ascii="Times New Roman" w:eastAsia="Times New Roman" w:hAnsi="Times New Roman" w:cs="Times New Roman"/>
                <w:sz w:val="24"/>
                <w:szCs w:val="24"/>
                <w:lang w:eastAsia="ru-RU"/>
              </w:rPr>
              <w:t>- метод сопоставимых рыночных цен</w:t>
            </w:r>
            <w:r w:rsidR="0039272F">
              <w:rPr>
                <w:rFonts w:ascii="Times New Roman" w:eastAsia="Times New Roman" w:hAnsi="Times New Roman" w:cs="Times New Roman"/>
                <w:sz w:val="24"/>
                <w:szCs w:val="24"/>
                <w:lang w:eastAsia="ru-RU"/>
              </w:rPr>
              <w:t xml:space="preserve"> (анализ рынка)</w:t>
            </w:r>
            <w:r>
              <w:rPr>
                <w:rFonts w:ascii="Times New Roman" w:eastAsia="Times New Roman" w:hAnsi="Times New Roman" w:cs="Times New Roman"/>
                <w:sz w:val="24"/>
                <w:szCs w:val="24"/>
                <w:lang w:eastAsia="ru-RU"/>
              </w:rPr>
              <w:t xml:space="preserve"> </w:t>
            </w:r>
            <w:r w:rsidRPr="00163A9B">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sidRPr="00163A9B">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 </w:t>
            </w:r>
            <w:proofErr w:type="gramStart"/>
            <w:r w:rsidRPr="00163A9B">
              <w:rPr>
                <w:rFonts w:ascii="Times New Roman" w:eastAsia="Times New Roman" w:hAnsi="Times New Roman" w:cs="Times New Roman"/>
                <w:sz w:val="24"/>
                <w:szCs w:val="24"/>
                <w:lang w:eastAsia="ru-RU"/>
              </w:rPr>
              <w:t>Обоснование начальной максимальной цены договора.)</w:t>
            </w:r>
            <w:r w:rsidRPr="00DB76AD">
              <w:rPr>
                <w:rFonts w:ascii="Times New Roman" w:eastAsia="Calibri" w:hAnsi="Times New Roman" w:cs="Times New Roman"/>
                <w:vanish/>
              </w:rPr>
              <w:t xml:space="preserve">б.составляет967 201,                               </w:t>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proofErr w:type="gramEnd"/>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9</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88" w:type="dxa"/>
            <w:gridSpan w:val="2"/>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443" w:type="dxa"/>
            <w:shd w:val="clear" w:color="auto" w:fill="auto"/>
          </w:tcPr>
          <w:p w:rsidR="009B73D5" w:rsidRPr="00DE1710" w:rsidRDefault="009B73D5"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88" w:type="dxa"/>
            <w:gridSpan w:val="2"/>
            <w:shd w:val="clear" w:color="auto" w:fill="auto"/>
          </w:tcPr>
          <w:p w:rsidR="009B73D5" w:rsidRPr="00DE1710" w:rsidRDefault="009B73D5" w:rsidP="00AD6C1B">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ФЖС РБ</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88" w:type="dxa"/>
            <w:gridSpan w:val="2"/>
            <w:shd w:val="clear" w:color="auto" w:fill="auto"/>
          </w:tcPr>
          <w:p w:rsidR="009B73D5" w:rsidRPr="00FC4D19" w:rsidRDefault="009B73D5" w:rsidP="00FC4D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 договора иностранная валюта не используется.</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gridSpan w:val="2"/>
            <w:shd w:val="clear" w:color="auto" w:fill="auto"/>
          </w:tcPr>
          <w:p w:rsidR="00F61DAA" w:rsidRPr="00F61DAA" w:rsidRDefault="00F61DAA" w:rsidP="00F61D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1DAA">
              <w:rPr>
                <w:rFonts w:ascii="Times New Roman" w:eastAsia="Times New Roman" w:hAnsi="Times New Roman" w:cs="Times New Roman"/>
                <w:sz w:val="23"/>
                <w:szCs w:val="23"/>
                <w:lang w:eastAsia="ru-RU"/>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w:t>
            </w:r>
            <w:proofErr w:type="gramStart"/>
            <w:r w:rsidRPr="00F61DAA">
              <w:rPr>
                <w:rFonts w:ascii="Times New Roman" w:eastAsia="Times New Roman" w:hAnsi="Times New Roman" w:cs="Times New Roman"/>
                <w:sz w:val="23"/>
                <w:szCs w:val="23"/>
                <w:lang w:eastAsia="ru-RU"/>
              </w:rPr>
              <w:t xml:space="preserve"> _______ (__________________)</w:t>
            </w:r>
            <w:r>
              <w:rPr>
                <w:rFonts w:ascii="Times New Roman" w:eastAsia="Times New Roman" w:hAnsi="Times New Roman" w:cs="Times New Roman"/>
                <w:sz w:val="23"/>
                <w:szCs w:val="23"/>
                <w:lang w:eastAsia="ru-RU"/>
              </w:rPr>
              <w:t xml:space="preserve"> (</w:t>
            </w:r>
            <w:proofErr w:type="gramEnd"/>
            <w:r>
              <w:rPr>
                <w:rFonts w:ascii="Times New Roman" w:eastAsia="Times New Roman" w:hAnsi="Times New Roman" w:cs="Times New Roman"/>
                <w:sz w:val="23"/>
                <w:szCs w:val="23"/>
                <w:lang w:eastAsia="ru-RU"/>
              </w:rPr>
              <w:t>согласно заявке участника)</w:t>
            </w:r>
            <w:r w:rsidRPr="00F61DAA">
              <w:rPr>
                <w:rFonts w:ascii="Times New Roman" w:eastAsia="Times New Roman" w:hAnsi="Times New Roman" w:cs="Times New Roman"/>
                <w:sz w:val="23"/>
                <w:szCs w:val="23"/>
                <w:lang w:eastAsia="ru-RU"/>
              </w:rPr>
              <w:t xml:space="preserve"> рабочих дней с момента подписания Заказчиком акта выполненных работ </w:t>
            </w:r>
            <w:r w:rsidRPr="00F61DAA">
              <w:rPr>
                <w:rFonts w:ascii="Times New Roman" w:eastAsia="Times New Roman" w:hAnsi="Times New Roman" w:cs="Times New Roman"/>
                <w:sz w:val="24"/>
                <w:szCs w:val="24"/>
                <w:lang w:eastAsia="ru-RU"/>
              </w:rPr>
              <w:t>либо иным способом, не противоречащим действующему законодательству.</w:t>
            </w:r>
          </w:p>
          <w:p w:rsidR="009B73D5" w:rsidRPr="00F61DAA" w:rsidRDefault="009B73D5" w:rsidP="004941E9">
            <w:pPr>
              <w:suppressAutoHyphens/>
              <w:spacing w:after="0" w:line="240" w:lineRule="auto"/>
              <w:ind w:firstLine="426"/>
              <w:jc w:val="both"/>
              <w:rPr>
                <w:rFonts w:ascii="Times New Roman" w:eastAsia="Times New Roman" w:hAnsi="Times New Roman" w:cs="Times New Roman"/>
                <w:color w:val="000000" w:themeColor="text1"/>
                <w:sz w:val="24"/>
                <w:szCs w:val="24"/>
                <w:lang w:eastAsia="x-none"/>
              </w:rPr>
            </w:pPr>
          </w:p>
        </w:tc>
      </w:tr>
      <w:tr w:rsidR="00265058" w:rsidRPr="00DE1710" w:rsidTr="009A47F4">
        <w:tc>
          <w:tcPr>
            <w:tcW w:w="851" w:type="dxa"/>
            <w:shd w:val="clear" w:color="auto" w:fill="auto"/>
          </w:tcPr>
          <w:p w:rsidR="00265058" w:rsidRPr="00DE1710" w:rsidRDefault="00265058"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265058" w:rsidRPr="00DE1710" w:rsidRDefault="00265058"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Минимальный срок оплаты </w:t>
            </w:r>
          </w:p>
        </w:tc>
        <w:tc>
          <w:tcPr>
            <w:tcW w:w="5988" w:type="dxa"/>
            <w:gridSpan w:val="2"/>
            <w:shd w:val="clear" w:color="auto" w:fill="auto"/>
          </w:tcPr>
          <w:p w:rsidR="00265058" w:rsidRPr="004941E9" w:rsidRDefault="00265058" w:rsidP="004941E9">
            <w:pPr>
              <w:spacing w:after="0" w:line="240" w:lineRule="auto"/>
              <w:rPr>
                <w:rFonts w:ascii="Times New Roman" w:eastAsia="Calibri" w:hAnsi="Times New Roman" w:cs="Times New Roman"/>
              </w:rPr>
            </w:pPr>
            <w:r>
              <w:rPr>
                <w:rFonts w:ascii="Times New Roman" w:eastAsia="Calibri" w:hAnsi="Times New Roman" w:cs="Times New Roman"/>
              </w:rPr>
              <w:t xml:space="preserve">В течение 7 рабочих дней </w:t>
            </w:r>
            <w:r w:rsidR="006463FB" w:rsidRPr="006463FB">
              <w:rPr>
                <w:rFonts w:ascii="Times New Roman" w:eastAsia="Calibri" w:hAnsi="Times New Roman" w:cs="Times New Roman"/>
              </w:rPr>
              <w:t>рабочих дней с момента подписания Заказчиком акта сдачи-приемки оказанных услуг.</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13</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88" w:type="dxa"/>
            <w:gridSpan w:val="2"/>
            <w:shd w:val="clear" w:color="auto" w:fill="auto"/>
          </w:tcPr>
          <w:p w:rsidR="009B73D5" w:rsidRPr="00FC4D19" w:rsidRDefault="009B73D5" w:rsidP="00FC4D1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rsidR="008C4201" w:rsidRDefault="009B73D5" w:rsidP="00121A94">
            <w:pPr>
              <w:spacing w:before="120" w:after="0" w:line="240" w:lineRule="auto"/>
              <w:jc w:val="both"/>
              <w:rPr>
                <w:rFonts w:ascii="Times New Roman" w:eastAsia="Times New Roman" w:hAnsi="Times New Roman" w:cs="Times New Roman"/>
                <w:snapToGrid w:val="0"/>
                <w:lang w:eastAsia="ar-SA"/>
              </w:rPr>
            </w:pPr>
            <w:r w:rsidRPr="00BF3DA4">
              <w:rPr>
                <w:rFonts w:ascii="Times New Roman" w:eastAsia="Times New Roman" w:hAnsi="Times New Roman" w:cs="Times New Roman"/>
                <w:b/>
                <w:i/>
                <w:snapToGrid w:val="0"/>
                <w:lang w:eastAsia="ar-SA"/>
              </w:rPr>
              <w:t xml:space="preserve">Место выполнения </w:t>
            </w:r>
            <w:r w:rsidRPr="00074D88">
              <w:rPr>
                <w:rFonts w:ascii="Times New Roman" w:eastAsia="Times New Roman" w:hAnsi="Times New Roman" w:cs="Times New Roman"/>
                <w:b/>
                <w:i/>
                <w:snapToGrid w:val="0"/>
                <w:lang w:eastAsia="ar-SA"/>
              </w:rPr>
              <w:t xml:space="preserve">работ: </w:t>
            </w:r>
            <w:r w:rsidRPr="00074D88">
              <w:rPr>
                <w:rFonts w:ascii="Times New Roman" w:eastAsia="Times New Roman" w:hAnsi="Times New Roman" w:cs="Times New Roman"/>
                <w:snapToGrid w:val="0"/>
                <w:lang w:eastAsia="ar-SA"/>
              </w:rPr>
              <w:t>г. Уфа Республики Башкортостан</w:t>
            </w:r>
            <w:r w:rsidR="008C4201">
              <w:rPr>
                <w:rFonts w:ascii="Times New Roman" w:eastAsia="Times New Roman" w:hAnsi="Times New Roman" w:cs="Times New Roman"/>
                <w:snapToGrid w:val="0"/>
                <w:lang w:eastAsia="ar-SA"/>
              </w:rPr>
              <w:t xml:space="preserve"> и по месту нахождения исполнителя</w:t>
            </w:r>
          </w:p>
          <w:p w:rsidR="008C4201" w:rsidRPr="00FC4D19" w:rsidRDefault="009B73D5" w:rsidP="008C4201">
            <w:pPr>
              <w:spacing w:before="120" w:after="0" w:line="240" w:lineRule="auto"/>
              <w:jc w:val="both"/>
              <w:rPr>
                <w:rFonts w:ascii="Times New Roman" w:eastAsia="Times New Roman" w:hAnsi="Times New Roman" w:cs="Times New Roman"/>
                <w:color w:val="000000" w:themeColor="text1"/>
                <w:sz w:val="24"/>
                <w:szCs w:val="24"/>
                <w:lang w:val="x-none" w:eastAsia="x-none"/>
              </w:rPr>
            </w:pPr>
            <w:r w:rsidRPr="00BF3DA4">
              <w:rPr>
                <w:rFonts w:ascii="Times New Roman" w:eastAsia="Times New Roman" w:hAnsi="Times New Roman" w:cs="Times New Roman"/>
                <w:b/>
                <w:i/>
                <w:snapToGrid w:val="0"/>
                <w:lang w:eastAsia="ar-SA"/>
              </w:rPr>
              <w:t xml:space="preserve">Сроки </w:t>
            </w:r>
            <w:r>
              <w:rPr>
                <w:rFonts w:ascii="Times New Roman" w:eastAsia="Times New Roman" w:hAnsi="Times New Roman" w:cs="Times New Roman"/>
                <w:b/>
                <w:i/>
                <w:snapToGrid w:val="0"/>
                <w:lang w:eastAsia="ar-SA"/>
              </w:rPr>
              <w:t xml:space="preserve">выполнения </w:t>
            </w:r>
            <w:r w:rsidRPr="00BF3DA4">
              <w:rPr>
                <w:rFonts w:ascii="Times New Roman" w:eastAsia="Times New Roman" w:hAnsi="Times New Roman" w:cs="Times New Roman"/>
                <w:b/>
                <w:i/>
                <w:snapToGrid w:val="0"/>
                <w:lang w:eastAsia="ar-SA"/>
              </w:rPr>
              <w:t xml:space="preserve">работ: </w:t>
            </w:r>
            <w:r w:rsidRPr="00121A94">
              <w:rPr>
                <w:rFonts w:ascii="Times New Roman" w:eastAsia="Times New Roman" w:hAnsi="Times New Roman" w:cs="Times New Roman"/>
                <w:snapToGrid w:val="0"/>
                <w:lang w:eastAsia="ar-SA"/>
              </w:rPr>
              <w:tab/>
            </w:r>
            <w:r w:rsidR="008C4201" w:rsidRPr="008C4201">
              <w:rPr>
                <w:rFonts w:ascii="Times New Roman" w:eastAsia="Times New Roman" w:hAnsi="Times New Roman" w:cs="Times New Roman"/>
                <w:snapToGrid w:val="0"/>
                <w:lang w:eastAsia="ar-SA"/>
              </w:rPr>
              <w:t xml:space="preserve">Не более 180 (ста восьмидесяти) рабочих дней </w:t>
            </w:r>
            <w:proofErr w:type="gramStart"/>
            <w:r w:rsidR="008C4201" w:rsidRPr="008C4201">
              <w:rPr>
                <w:rFonts w:ascii="Times New Roman" w:eastAsia="Times New Roman" w:hAnsi="Times New Roman" w:cs="Times New Roman"/>
                <w:snapToGrid w:val="0"/>
                <w:lang w:eastAsia="ar-SA"/>
              </w:rPr>
              <w:t>с даты заключения</w:t>
            </w:r>
            <w:proofErr w:type="gramEnd"/>
            <w:r w:rsidR="008C4201" w:rsidRPr="008C4201">
              <w:rPr>
                <w:rFonts w:ascii="Times New Roman" w:eastAsia="Times New Roman" w:hAnsi="Times New Roman" w:cs="Times New Roman"/>
                <w:snapToGrid w:val="0"/>
                <w:lang w:eastAsia="ar-SA"/>
              </w:rPr>
              <w:t xml:space="preserve"> Договора</w:t>
            </w:r>
          </w:p>
          <w:p w:rsidR="009B73D5" w:rsidRPr="00FC4D19" w:rsidRDefault="009B73D5" w:rsidP="00121A94">
            <w:pPr>
              <w:spacing w:before="120" w:after="0" w:line="240" w:lineRule="auto"/>
              <w:jc w:val="both"/>
              <w:rPr>
                <w:rFonts w:ascii="Times New Roman" w:eastAsia="Times New Roman" w:hAnsi="Times New Roman" w:cs="Times New Roman"/>
                <w:color w:val="000000" w:themeColor="text1"/>
                <w:sz w:val="24"/>
                <w:szCs w:val="24"/>
                <w:lang w:val="x-none" w:eastAsia="x-none"/>
              </w:rPr>
            </w:pP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14</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t>Подготовка и подача заявок на участие в закупке:</w:t>
            </w:r>
          </w:p>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gridSpan w:val="2"/>
            <w:shd w:val="clear" w:color="auto" w:fill="auto"/>
          </w:tcPr>
          <w:p w:rsidR="009B73D5" w:rsidRPr="00DE1710" w:rsidRDefault="009B73D5" w:rsidP="00614C3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w:t>
            </w:r>
            <w:r w:rsidRPr="00DE1710">
              <w:rPr>
                <w:rFonts w:ascii="Times New Roman" w:eastAsia="Times New Roman" w:hAnsi="Times New Roman" w:cs="Times New Roman"/>
                <w:sz w:val="24"/>
                <w:szCs w:val="24"/>
                <w:lang w:eastAsia="ru-RU"/>
              </w:rPr>
              <w:lastRenderedPageBreak/>
              <w:t>форме, которые установлены документацией о закупке (Раздел №5 настоящей документации</w:t>
            </w:r>
            <w:r>
              <w:rPr>
                <w:rFonts w:ascii="Times New Roman" w:eastAsia="Times New Roman" w:hAnsi="Times New Roman" w:cs="Times New Roman"/>
                <w:sz w:val="24"/>
                <w:szCs w:val="24"/>
                <w:lang w:eastAsia="ru-RU"/>
              </w:rPr>
              <w:t>).</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15</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gridSpan w:val="2"/>
            <w:shd w:val="clear" w:color="auto" w:fill="auto"/>
          </w:tcPr>
          <w:p w:rsidR="009B73D5" w:rsidRPr="00DE1710" w:rsidRDefault="009B73D5"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rsidR="009B73D5" w:rsidRPr="00DE1710" w:rsidRDefault="009B73D5"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16</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9B73D5" w:rsidRPr="00DE1710"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88" w:type="dxa"/>
            <w:gridSpan w:val="2"/>
            <w:shd w:val="clear" w:color="auto" w:fill="auto"/>
          </w:tcPr>
          <w:p w:rsidR="009B73D5" w:rsidRPr="00DE1710" w:rsidRDefault="009B73D5"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0039272F">
              <w:rPr>
                <w:rFonts w:ascii="Times New Roman" w:eastAsia="Times New Roman" w:hAnsi="Times New Roman" w:cs="Times New Roman"/>
                <w:bCs/>
                <w:sz w:val="24"/>
                <w:szCs w:val="24"/>
                <w:lang w:eastAsia="x-none"/>
              </w:rPr>
              <w:t>конкурса</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r w:rsidRPr="00DE1710">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DE1710">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9B73D5" w:rsidRPr="00DE1710" w:rsidRDefault="009B73D5" w:rsidP="00F84A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w:t>
            </w:r>
            <w:proofErr w:type="gramStart"/>
            <w:r w:rsidRPr="00DE1710">
              <w:rPr>
                <w:rFonts w:ascii="Times New Roman" w:eastAsia="Times New Roman" w:hAnsi="Times New Roman" w:cs="Times New Roman"/>
                <w:sz w:val="24"/>
                <w:szCs w:val="24"/>
                <w:lang w:eastAsia="ru-RU"/>
              </w:rPr>
              <w:t>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w:t>
            </w:r>
            <w:proofErr w:type="gramEnd"/>
            <w:r w:rsidRPr="00DE1710">
              <w:rPr>
                <w:rFonts w:ascii="Times New Roman" w:eastAsia="Times New Roman" w:hAnsi="Times New Roman" w:cs="Times New Roman"/>
                <w:sz w:val="24"/>
                <w:szCs w:val="24"/>
                <w:lang w:eastAsia="ru-RU"/>
              </w:rPr>
              <w:t xml:space="preserve">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w:t>
            </w:r>
            <w:r w:rsidRPr="00DE1710">
              <w:rPr>
                <w:rFonts w:ascii="Times New Roman" w:eastAsia="Times New Roman" w:hAnsi="Times New Roman" w:cs="Times New Roman"/>
                <w:sz w:val="24"/>
                <w:szCs w:val="24"/>
                <w:lang w:eastAsia="ru-RU"/>
              </w:rPr>
              <w:lastRenderedPageBreak/>
              <w:t>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9B73D5" w:rsidRPr="00DE1710" w:rsidRDefault="009B73D5" w:rsidP="00F84A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17</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Pr="00DE1710">
              <w:rPr>
                <w:rFonts w:ascii="Times New Roman" w:eastAsia="Times New Roman" w:hAnsi="Times New Roman" w:cs="Times New Roman"/>
                <w:i/>
                <w:lang w:eastAsia="ru-RU"/>
              </w:rPr>
              <w:t>:</w:t>
            </w:r>
          </w:p>
        </w:tc>
        <w:tc>
          <w:tcPr>
            <w:tcW w:w="5988" w:type="dxa"/>
            <w:gridSpan w:val="2"/>
            <w:shd w:val="clear" w:color="auto" w:fill="auto"/>
          </w:tcPr>
          <w:p w:rsidR="006A6DED" w:rsidRPr="006A6DED" w:rsidRDefault="006A6DED" w:rsidP="006A6DED">
            <w:pPr>
              <w:spacing w:after="0" w:line="240" w:lineRule="auto"/>
              <w:ind w:firstLine="709"/>
              <w:jc w:val="both"/>
              <w:rPr>
                <w:rFonts w:ascii="Times New Roman" w:eastAsia="Calibri" w:hAnsi="Times New Roman" w:cs="Times New Roman"/>
                <w:sz w:val="24"/>
                <w:szCs w:val="24"/>
              </w:rPr>
            </w:pPr>
            <w:r w:rsidRPr="006A6DED">
              <w:rPr>
                <w:rFonts w:ascii="Times New Roman" w:eastAsia="Calibri" w:hAnsi="Times New Roman" w:cs="Times New Roman"/>
                <w:sz w:val="24"/>
                <w:szCs w:val="24"/>
              </w:rPr>
              <w:t xml:space="preserve">В качестве обеспечения исполнения Договора Заказчик удерживает 5% от стоимости выполненных Исполнителем работ. </w:t>
            </w:r>
          </w:p>
          <w:p w:rsidR="006A6DED" w:rsidRPr="006A6DED" w:rsidRDefault="006A6DED" w:rsidP="006A6DED">
            <w:pPr>
              <w:spacing w:after="0" w:line="240" w:lineRule="auto"/>
              <w:ind w:firstLine="709"/>
              <w:jc w:val="both"/>
              <w:rPr>
                <w:rFonts w:ascii="Times New Roman" w:eastAsia="Calibri" w:hAnsi="Times New Roman" w:cs="Times New Roman"/>
                <w:sz w:val="24"/>
                <w:szCs w:val="24"/>
              </w:rPr>
            </w:pPr>
            <w:r w:rsidRPr="006A6DED">
              <w:rPr>
                <w:rFonts w:ascii="Times New Roman" w:eastAsia="Calibri" w:hAnsi="Times New Roman" w:cs="Times New Roman"/>
                <w:sz w:val="24"/>
                <w:szCs w:val="24"/>
              </w:rPr>
              <w:t xml:space="preserve"> Заказчик возвращает Исполнителю денежные средства, удержанные в качестве обеспечения исполнения Договора в течение 30 календарных дней после получения положительного заключения экспертизы.</w:t>
            </w:r>
          </w:p>
          <w:p w:rsidR="006A6DED" w:rsidRPr="006A6DED" w:rsidRDefault="006A6DED" w:rsidP="006A6DED">
            <w:pPr>
              <w:spacing w:after="0" w:line="240" w:lineRule="auto"/>
              <w:ind w:firstLine="709"/>
              <w:jc w:val="both"/>
              <w:rPr>
                <w:rFonts w:ascii="Times New Roman" w:eastAsia="Calibri" w:hAnsi="Times New Roman" w:cs="Times New Roman"/>
                <w:sz w:val="24"/>
                <w:szCs w:val="24"/>
              </w:rPr>
            </w:pPr>
            <w:r w:rsidRPr="006A6DED">
              <w:rPr>
                <w:rFonts w:ascii="Times New Roman" w:eastAsia="Calibri" w:hAnsi="Times New Roman" w:cs="Times New Roman"/>
                <w:sz w:val="24"/>
                <w:szCs w:val="24"/>
              </w:rPr>
              <w:t xml:space="preserve"> 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F61DAA" w:rsidRPr="00DE1710" w:rsidRDefault="00F61DAA" w:rsidP="000E2CF3">
            <w:pPr>
              <w:spacing w:after="0" w:line="240" w:lineRule="auto"/>
              <w:ind w:firstLine="709"/>
              <w:jc w:val="both"/>
              <w:rPr>
                <w:rFonts w:ascii="Times New Roman" w:eastAsia="Times New Roman" w:hAnsi="Times New Roman" w:cs="Times New Roman"/>
                <w:b/>
                <w:sz w:val="24"/>
                <w:szCs w:val="24"/>
                <w:lang w:eastAsia="ru-RU"/>
              </w:rPr>
            </w:pP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88" w:type="dxa"/>
            <w:gridSpan w:val="2"/>
            <w:shd w:val="clear" w:color="auto" w:fill="auto"/>
          </w:tcPr>
          <w:p w:rsidR="009B73D5" w:rsidRPr="005E5269" w:rsidRDefault="009B73D5"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Pr="005E5269">
              <w:rPr>
                <w:rFonts w:ascii="Times New Roman" w:eastAsia="Times New Roman" w:hAnsi="Times New Roman" w:cs="Times New Roman"/>
                <w:b/>
                <w:sz w:val="24"/>
                <w:szCs w:val="24"/>
                <w:lang w:eastAsia="ru-RU"/>
              </w:rPr>
              <w:t>рименя</w:t>
            </w:r>
            <w:r>
              <w:rPr>
                <w:rFonts w:ascii="Times New Roman" w:eastAsia="Times New Roman" w:hAnsi="Times New Roman" w:cs="Times New Roman"/>
                <w:b/>
                <w:sz w:val="24"/>
                <w:szCs w:val="24"/>
                <w:lang w:eastAsia="ru-RU"/>
              </w:rPr>
              <w:t>е</w:t>
            </w:r>
            <w:r w:rsidRPr="005E5269">
              <w:rPr>
                <w:rFonts w:ascii="Times New Roman" w:eastAsia="Times New Roman" w:hAnsi="Times New Roman" w:cs="Times New Roman"/>
                <w:b/>
                <w:sz w:val="24"/>
                <w:szCs w:val="24"/>
                <w:lang w:eastAsia="ru-RU"/>
              </w:rPr>
              <w:t>тся</w:t>
            </w:r>
          </w:p>
          <w:p w:rsidR="009B73D5" w:rsidRPr="005E5269" w:rsidRDefault="009B73D5" w:rsidP="000E2CF3">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443" w:type="dxa"/>
            <w:shd w:val="clear" w:color="auto" w:fill="auto"/>
          </w:tcPr>
          <w:p w:rsidR="009B73D5" w:rsidRPr="0041047A" w:rsidRDefault="009B73D5" w:rsidP="0041047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0041047A">
              <w:rPr>
                <w:rFonts w:ascii="Times New Roman" w:eastAsia="Times New Roman" w:hAnsi="Times New Roman" w:cs="Times New Roman"/>
                <w:bCs/>
                <w:i/>
                <w:lang w:eastAsia="x-none"/>
              </w:rPr>
              <w:t>конкурсе</w:t>
            </w:r>
          </w:p>
        </w:tc>
        <w:tc>
          <w:tcPr>
            <w:tcW w:w="5988" w:type="dxa"/>
            <w:gridSpan w:val="2"/>
            <w:shd w:val="clear" w:color="auto" w:fill="auto"/>
          </w:tcPr>
          <w:p w:rsidR="009B73D5"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
          <w:p w:rsidR="009B73D5" w:rsidRPr="00DE1710" w:rsidRDefault="009B73D5"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w:t>
            </w:r>
            <w:r w:rsidRPr="00DE1710">
              <w:rPr>
                <w:rFonts w:ascii="Times New Roman" w:eastAsia="Times New Roman" w:hAnsi="Times New Roman" w:cs="Times New Roman"/>
                <w:sz w:val="24"/>
                <w:szCs w:val="24"/>
                <w:lang w:eastAsia="ru-RU"/>
              </w:rPr>
              <w:t>«</w:t>
            </w:r>
            <w:r w:rsidR="00B86C69">
              <w:rPr>
                <w:rFonts w:ascii="Times New Roman" w:eastAsia="Times New Roman" w:hAnsi="Times New Roman" w:cs="Times New Roman"/>
                <w:sz w:val="24"/>
                <w:szCs w:val="24"/>
                <w:lang w:eastAsia="ru-RU"/>
              </w:rPr>
              <w:t>2</w:t>
            </w:r>
            <w:r w:rsidR="009F453D">
              <w:rPr>
                <w:rFonts w:ascii="Times New Roman" w:eastAsia="Times New Roman" w:hAnsi="Times New Roman" w:cs="Times New Roman"/>
                <w:sz w:val="24"/>
                <w:szCs w:val="24"/>
                <w:lang w:eastAsia="ru-RU"/>
              </w:rPr>
              <w:t>9</w:t>
            </w:r>
            <w:r w:rsidRPr="00DE1710">
              <w:rPr>
                <w:rFonts w:ascii="Times New Roman" w:eastAsia="Times New Roman" w:hAnsi="Times New Roman" w:cs="Times New Roman"/>
                <w:sz w:val="24"/>
                <w:szCs w:val="24"/>
                <w:lang w:eastAsia="ru-RU"/>
              </w:rPr>
              <w:t xml:space="preserve">» </w:t>
            </w:r>
            <w:r w:rsidR="00B86C69">
              <w:rPr>
                <w:rFonts w:ascii="Times New Roman" w:eastAsia="Times New Roman" w:hAnsi="Times New Roman" w:cs="Times New Roman"/>
                <w:sz w:val="24"/>
                <w:szCs w:val="24"/>
                <w:lang w:eastAsia="ru-RU"/>
              </w:rPr>
              <w:t>июн</w:t>
            </w:r>
            <w:r>
              <w:rPr>
                <w:rFonts w:ascii="Times New Roman" w:eastAsia="Times New Roman" w:hAnsi="Times New Roman" w:cs="Times New Roman"/>
                <w:sz w:val="24"/>
                <w:szCs w:val="24"/>
                <w:lang w:eastAsia="ru-RU"/>
              </w:rPr>
              <w:t>я</w:t>
            </w:r>
            <w:r w:rsidRPr="00DE1710">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23</w:t>
            </w:r>
            <w:r w:rsidRPr="00DE1710">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по </w:t>
            </w:r>
            <w:r w:rsidRPr="002A43F0">
              <w:rPr>
                <w:rFonts w:ascii="Times New Roman" w:eastAsia="Times New Roman" w:hAnsi="Times New Roman" w:cs="Times New Roman"/>
                <w:sz w:val="24"/>
                <w:szCs w:val="24"/>
                <w:lang w:eastAsia="ru-RU"/>
              </w:rPr>
              <w:t>«1</w:t>
            </w:r>
            <w:r w:rsidR="008B2E64">
              <w:rPr>
                <w:rFonts w:ascii="Times New Roman" w:eastAsia="Times New Roman" w:hAnsi="Times New Roman" w:cs="Times New Roman"/>
                <w:sz w:val="24"/>
                <w:szCs w:val="24"/>
                <w:lang w:eastAsia="ru-RU"/>
              </w:rPr>
              <w:t>1</w:t>
            </w:r>
            <w:r w:rsidRPr="002A43F0">
              <w:rPr>
                <w:rFonts w:ascii="Times New Roman" w:eastAsia="Times New Roman" w:hAnsi="Times New Roman" w:cs="Times New Roman"/>
                <w:sz w:val="24"/>
                <w:szCs w:val="24"/>
                <w:lang w:eastAsia="ru-RU"/>
              </w:rPr>
              <w:t xml:space="preserve">» </w:t>
            </w:r>
            <w:r w:rsidR="008B2E64">
              <w:rPr>
                <w:rFonts w:ascii="Times New Roman" w:eastAsia="Times New Roman" w:hAnsi="Times New Roman" w:cs="Times New Roman"/>
                <w:sz w:val="24"/>
                <w:szCs w:val="24"/>
                <w:lang w:eastAsia="ru-RU"/>
              </w:rPr>
              <w:t>июл</w:t>
            </w:r>
            <w:r w:rsidRPr="002A43F0">
              <w:rPr>
                <w:rFonts w:ascii="Times New Roman" w:eastAsia="Times New Roman" w:hAnsi="Times New Roman" w:cs="Times New Roman"/>
                <w:sz w:val="24"/>
                <w:szCs w:val="24"/>
                <w:lang w:eastAsia="ru-RU"/>
              </w:rPr>
              <w:t xml:space="preserve">я 2023 года </w:t>
            </w:r>
            <w:r>
              <w:rPr>
                <w:rFonts w:ascii="Times New Roman" w:eastAsia="Times New Roman" w:hAnsi="Times New Roman" w:cs="Times New Roman"/>
                <w:sz w:val="24"/>
                <w:szCs w:val="24"/>
                <w:lang w:eastAsia="ru-RU"/>
              </w:rPr>
              <w:t>включительно</w:t>
            </w:r>
          </w:p>
          <w:p w:rsidR="009B73D5" w:rsidRPr="008B4140" w:rsidRDefault="009B73D5"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r w:rsidRPr="00954C7C">
              <w:rPr>
                <w:rFonts w:ascii="Times New Roman" w:eastAsia="Times New Roman" w:hAnsi="Times New Roman" w:cs="Times New Roman"/>
                <w:sz w:val="24"/>
                <w:szCs w:val="24"/>
                <w:lang w:eastAsia="ru-RU"/>
              </w:rPr>
              <w:t xml:space="preserve"> </w:t>
            </w:r>
            <w:r w:rsidRPr="008B4140">
              <w:rPr>
                <w:rFonts w:ascii="Times New Roman" w:eastAsia="Times New Roman" w:hAnsi="Times New Roman" w:cs="Times New Roman"/>
                <w:i/>
                <w:sz w:val="24"/>
                <w:szCs w:val="24"/>
                <w:lang w:eastAsia="ru-RU"/>
              </w:rPr>
              <w:t xml:space="preserve">Предприятие вправе не давать разъяснений положений извещения и (или) документации о закупке, если запрос поступил </w:t>
            </w:r>
            <w:r>
              <w:rPr>
                <w:rFonts w:ascii="Times New Roman" w:eastAsia="Times New Roman" w:hAnsi="Times New Roman" w:cs="Times New Roman"/>
                <w:i/>
                <w:sz w:val="24"/>
                <w:szCs w:val="24"/>
                <w:lang w:eastAsia="ru-RU"/>
              </w:rPr>
              <w:t xml:space="preserve"> </w:t>
            </w:r>
            <w:proofErr w:type="gramStart"/>
            <w:r w:rsidRPr="008B4140">
              <w:rPr>
                <w:rFonts w:ascii="Times New Roman" w:eastAsia="Times New Roman" w:hAnsi="Times New Roman" w:cs="Times New Roman"/>
                <w:i/>
                <w:sz w:val="24"/>
                <w:szCs w:val="24"/>
                <w:lang w:eastAsia="ru-RU"/>
              </w:rPr>
              <w:t>позднее</w:t>
            </w:r>
            <w:proofErr w:type="gramEnd"/>
            <w:r w:rsidRPr="008B4140">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443" w:type="dxa"/>
            <w:shd w:val="clear" w:color="auto" w:fill="auto"/>
          </w:tcPr>
          <w:p w:rsidR="009B73D5" w:rsidRPr="00DE1710" w:rsidRDefault="009B73D5" w:rsidP="0041047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предоставления Заказчиком участникам закупки разъяснений положений документации об электронном </w:t>
            </w:r>
            <w:r w:rsidR="0041047A">
              <w:rPr>
                <w:rFonts w:ascii="Times New Roman" w:eastAsia="Times New Roman" w:hAnsi="Times New Roman" w:cs="Times New Roman"/>
                <w:bCs/>
                <w:i/>
                <w:lang w:eastAsia="x-none"/>
              </w:rPr>
              <w:t>конкурсе</w:t>
            </w:r>
          </w:p>
        </w:tc>
        <w:tc>
          <w:tcPr>
            <w:tcW w:w="5988" w:type="dxa"/>
            <w:gridSpan w:val="2"/>
            <w:shd w:val="clear" w:color="auto" w:fill="auto"/>
          </w:tcPr>
          <w:p w:rsidR="009B73D5" w:rsidRDefault="009B73D5"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1A94">
              <w:rPr>
                <w:rFonts w:ascii="Times New Roman" w:eastAsia="Times New Roman" w:hAnsi="Times New Roman" w:cs="Times New Roman"/>
                <w:sz w:val="24"/>
                <w:szCs w:val="24"/>
                <w:lang w:eastAsia="ru-RU"/>
              </w:rPr>
              <w:t xml:space="preserve">С  </w:t>
            </w:r>
            <w:r w:rsidR="00B86C69" w:rsidRPr="00B86C69">
              <w:rPr>
                <w:rFonts w:ascii="Times New Roman" w:eastAsia="Times New Roman" w:hAnsi="Times New Roman" w:cs="Times New Roman"/>
                <w:sz w:val="24"/>
                <w:szCs w:val="24"/>
                <w:lang w:eastAsia="ru-RU"/>
              </w:rPr>
              <w:t>«2</w:t>
            </w:r>
            <w:r w:rsidR="009F453D">
              <w:rPr>
                <w:rFonts w:ascii="Times New Roman" w:eastAsia="Times New Roman" w:hAnsi="Times New Roman" w:cs="Times New Roman"/>
                <w:sz w:val="24"/>
                <w:szCs w:val="24"/>
                <w:lang w:eastAsia="ru-RU"/>
              </w:rPr>
              <w:t>9</w:t>
            </w:r>
            <w:r w:rsidR="00B86C69" w:rsidRPr="00B86C69">
              <w:rPr>
                <w:rFonts w:ascii="Times New Roman" w:eastAsia="Times New Roman" w:hAnsi="Times New Roman" w:cs="Times New Roman"/>
                <w:sz w:val="24"/>
                <w:szCs w:val="24"/>
                <w:lang w:eastAsia="ru-RU"/>
              </w:rPr>
              <w:t xml:space="preserve">» июня </w:t>
            </w:r>
            <w:r w:rsidRPr="00121A94">
              <w:rPr>
                <w:rFonts w:ascii="Times New Roman" w:eastAsia="Times New Roman" w:hAnsi="Times New Roman" w:cs="Times New Roman"/>
                <w:sz w:val="24"/>
                <w:szCs w:val="24"/>
                <w:lang w:eastAsia="ru-RU"/>
              </w:rPr>
              <w:t xml:space="preserve">2023 года </w:t>
            </w:r>
            <w:r w:rsidRPr="002A43F0">
              <w:rPr>
                <w:rFonts w:ascii="Times New Roman" w:eastAsia="Times New Roman" w:hAnsi="Times New Roman" w:cs="Times New Roman"/>
                <w:sz w:val="24"/>
                <w:szCs w:val="24"/>
                <w:lang w:eastAsia="ru-RU"/>
              </w:rPr>
              <w:t>по «</w:t>
            </w:r>
            <w:r>
              <w:rPr>
                <w:rFonts w:ascii="Times New Roman" w:eastAsia="Times New Roman" w:hAnsi="Times New Roman" w:cs="Times New Roman"/>
                <w:sz w:val="24"/>
                <w:szCs w:val="24"/>
                <w:lang w:eastAsia="ru-RU"/>
              </w:rPr>
              <w:t>1</w:t>
            </w:r>
            <w:r w:rsidR="008B2E64">
              <w:rPr>
                <w:rFonts w:ascii="Times New Roman" w:eastAsia="Times New Roman" w:hAnsi="Times New Roman" w:cs="Times New Roman"/>
                <w:sz w:val="24"/>
                <w:szCs w:val="24"/>
                <w:lang w:eastAsia="ru-RU"/>
              </w:rPr>
              <w:t>4</w:t>
            </w:r>
            <w:r w:rsidRPr="002A43F0">
              <w:rPr>
                <w:rFonts w:ascii="Times New Roman" w:eastAsia="Times New Roman" w:hAnsi="Times New Roman" w:cs="Times New Roman"/>
                <w:sz w:val="24"/>
                <w:szCs w:val="24"/>
                <w:lang w:eastAsia="ru-RU"/>
              </w:rPr>
              <w:t xml:space="preserve">» </w:t>
            </w:r>
            <w:r w:rsidR="008B2E64">
              <w:rPr>
                <w:rFonts w:ascii="Times New Roman" w:eastAsia="Times New Roman" w:hAnsi="Times New Roman" w:cs="Times New Roman"/>
                <w:sz w:val="24"/>
                <w:szCs w:val="24"/>
                <w:lang w:eastAsia="ru-RU"/>
              </w:rPr>
              <w:t>июл</w:t>
            </w:r>
            <w:r w:rsidRPr="002A43F0">
              <w:rPr>
                <w:rFonts w:ascii="Times New Roman" w:eastAsia="Times New Roman" w:hAnsi="Times New Roman" w:cs="Times New Roman"/>
                <w:sz w:val="24"/>
                <w:szCs w:val="24"/>
                <w:lang w:eastAsia="ru-RU"/>
              </w:rPr>
              <w:t>я 2023 года включительно</w:t>
            </w:r>
          </w:p>
          <w:p w:rsidR="009B73D5" w:rsidRPr="00136851" w:rsidRDefault="009B73D5"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136851">
              <w:rPr>
                <w:rFonts w:ascii="Times New Roman" w:eastAsia="Times New Roman" w:hAnsi="Times New Roman" w:cs="Times New Roman"/>
                <w:i/>
                <w:sz w:val="24"/>
                <w:szCs w:val="24"/>
                <w:lang w:eastAsia="ru-RU"/>
              </w:rPr>
              <w:t>В течение трех рабочих дней со дня поступления такого запроса Предприятие размещает в ЕИС разъяснения с указанием предмета запроса</w:t>
            </w:r>
          </w:p>
        </w:tc>
      </w:tr>
      <w:tr w:rsidR="009B73D5" w:rsidRPr="00DE1710" w:rsidTr="009A47F4">
        <w:tc>
          <w:tcPr>
            <w:tcW w:w="851" w:type="dxa"/>
            <w:shd w:val="clear" w:color="auto" w:fill="auto"/>
          </w:tcPr>
          <w:p w:rsidR="009B73D5" w:rsidRPr="00DE1710" w:rsidRDefault="009B73D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21</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 xml:space="preserve">Заявки на участие в закупке подаются по адресу: </w:t>
            </w:r>
          </w:p>
          <w:p w:rsidR="009B73D5" w:rsidRPr="00DE1710" w:rsidRDefault="009B73D5"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88" w:type="dxa"/>
            <w:gridSpan w:val="2"/>
            <w:shd w:val="clear" w:color="auto" w:fill="auto"/>
          </w:tcPr>
          <w:p w:rsidR="009B73D5" w:rsidRPr="00DE1710" w:rsidRDefault="009B73D5" w:rsidP="008C5555">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lang w:eastAsia="ar-SA"/>
              </w:rPr>
              <w:t xml:space="preserve">Заявки </w:t>
            </w:r>
            <w:r w:rsidRPr="00E546A8">
              <w:rPr>
                <w:rFonts w:ascii="Times New Roman" w:eastAsia="Times New Roman" w:hAnsi="Times New Roman" w:cs="Times New Roman"/>
                <w:lang w:eastAsia="ar-SA"/>
              </w:rPr>
              <w:t>подаются  с использованием программно-аппаратных средств электронной площадки в порядке, предусмотренном регламентом электронной площадки.</w:t>
            </w:r>
            <w:r w:rsidRPr="00BA635C">
              <w:rPr>
                <w:rFonts w:ascii="Times New Roman" w:eastAsia="Times New Roman" w:hAnsi="Times New Roman" w:cs="Times New Roman"/>
                <w:lang w:eastAsia="ar-SA"/>
              </w:rPr>
              <w:t xml:space="preserve"> </w:t>
            </w:r>
            <w:r w:rsidRPr="008C5555">
              <w:rPr>
                <w:rFonts w:ascii="Times New Roman" w:eastAsia="Times New Roman" w:hAnsi="Times New Roman" w:cs="Times New Roman"/>
                <w:lang w:eastAsia="ar-SA"/>
              </w:rPr>
              <w:t>ЭТП ТОРГИ 223 http://torgi223.ru/</w:t>
            </w:r>
          </w:p>
        </w:tc>
      </w:tr>
      <w:tr w:rsidR="009B73D5" w:rsidRPr="00DE1710" w:rsidTr="009A47F4">
        <w:tc>
          <w:tcPr>
            <w:tcW w:w="851" w:type="dxa"/>
            <w:shd w:val="clear" w:color="auto" w:fill="auto"/>
          </w:tcPr>
          <w:p w:rsidR="009B73D5" w:rsidRPr="00DE1710" w:rsidRDefault="009B73D5" w:rsidP="004B6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r w:rsidR="004B6734">
              <w:rPr>
                <w:rFonts w:ascii="Times New Roman" w:eastAsia="Times New Roman" w:hAnsi="Times New Roman" w:cs="Times New Roman"/>
                <w:sz w:val="24"/>
                <w:szCs w:val="24"/>
                <w:lang w:eastAsia="ru-RU"/>
              </w:rPr>
              <w:t>5</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88" w:type="dxa"/>
            <w:gridSpan w:val="2"/>
            <w:shd w:val="clear" w:color="auto" w:fill="auto"/>
          </w:tcPr>
          <w:p w:rsidR="009B73D5" w:rsidRPr="00DE1710" w:rsidRDefault="009B73D5" w:rsidP="0067590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sz w:val="24"/>
                <w:szCs w:val="24"/>
                <w:lang w:val="x-none" w:eastAsia="x-none"/>
              </w:rPr>
              <w:t>«</w:t>
            </w:r>
            <w:r w:rsidR="00675909">
              <w:rPr>
                <w:rFonts w:ascii="Times New Roman" w:eastAsia="Times New Roman" w:hAnsi="Times New Roman" w:cs="Times New Roman"/>
                <w:sz w:val="24"/>
                <w:szCs w:val="24"/>
                <w:lang w:eastAsia="x-none"/>
              </w:rPr>
              <w:t>29</w:t>
            </w:r>
            <w:r>
              <w:rPr>
                <w:rFonts w:ascii="Times New Roman" w:eastAsia="Times New Roman" w:hAnsi="Times New Roman" w:cs="Times New Roman"/>
                <w:sz w:val="24"/>
                <w:szCs w:val="24"/>
                <w:lang w:eastAsia="x-none"/>
              </w:rPr>
              <w:t xml:space="preserve">» </w:t>
            </w:r>
            <w:r w:rsidR="00330A37">
              <w:rPr>
                <w:rFonts w:ascii="Times New Roman" w:eastAsia="Times New Roman" w:hAnsi="Times New Roman" w:cs="Times New Roman"/>
                <w:sz w:val="24"/>
                <w:szCs w:val="24"/>
                <w:lang w:eastAsia="x-none"/>
              </w:rPr>
              <w:t>ию</w:t>
            </w:r>
            <w:r w:rsidR="00675909">
              <w:rPr>
                <w:rFonts w:ascii="Times New Roman" w:eastAsia="Times New Roman" w:hAnsi="Times New Roman" w:cs="Times New Roman"/>
                <w:sz w:val="24"/>
                <w:szCs w:val="24"/>
                <w:lang w:eastAsia="x-none"/>
              </w:rPr>
              <w:t>н</w:t>
            </w:r>
            <w:r w:rsidR="00330A37">
              <w:rPr>
                <w:rFonts w:ascii="Times New Roman" w:eastAsia="Times New Roman" w:hAnsi="Times New Roman" w:cs="Times New Roman"/>
                <w:sz w:val="24"/>
                <w:szCs w:val="24"/>
                <w:lang w:eastAsia="x-none"/>
              </w:rPr>
              <w:t>я</w:t>
            </w:r>
            <w:r w:rsidRPr="00DE1710">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20</w:t>
            </w:r>
            <w:r>
              <w:rPr>
                <w:rFonts w:ascii="Times New Roman" w:eastAsia="Times New Roman" w:hAnsi="Times New Roman" w:cs="Times New Roman"/>
                <w:sz w:val="24"/>
                <w:szCs w:val="24"/>
                <w:lang w:eastAsia="x-none"/>
              </w:rPr>
              <w:t>23</w:t>
            </w:r>
            <w:r w:rsidRPr="00DE1710">
              <w:rPr>
                <w:rFonts w:ascii="Times New Roman" w:eastAsia="Times New Roman" w:hAnsi="Times New Roman" w:cs="Times New Roman"/>
                <w:sz w:val="24"/>
                <w:szCs w:val="24"/>
                <w:lang w:val="x-none" w:eastAsia="x-none"/>
              </w:rPr>
              <w:t xml:space="preserve"> года </w:t>
            </w:r>
          </w:p>
        </w:tc>
      </w:tr>
      <w:tr w:rsidR="009B73D5" w:rsidRPr="00DE1710" w:rsidTr="009A47F4">
        <w:tc>
          <w:tcPr>
            <w:tcW w:w="851" w:type="dxa"/>
            <w:shd w:val="clear" w:color="auto" w:fill="auto"/>
          </w:tcPr>
          <w:p w:rsidR="009B73D5" w:rsidRPr="00DE1710" w:rsidRDefault="009B73D5" w:rsidP="004B6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2</w:t>
            </w:r>
            <w:r w:rsidR="004B6734">
              <w:rPr>
                <w:rFonts w:ascii="Times New Roman" w:eastAsia="Times New Roman" w:hAnsi="Times New Roman" w:cs="Times New Roman"/>
                <w:sz w:val="24"/>
                <w:szCs w:val="24"/>
                <w:lang w:eastAsia="ru-RU"/>
              </w:rPr>
              <w:t>6</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88" w:type="dxa"/>
            <w:gridSpan w:val="2"/>
            <w:shd w:val="clear" w:color="auto" w:fill="auto"/>
          </w:tcPr>
          <w:p w:rsidR="009B73D5" w:rsidRDefault="009B73D5"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E1710">
              <w:rPr>
                <w:rFonts w:ascii="Times New Roman" w:eastAsia="Times New Roman" w:hAnsi="Times New Roman" w:cs="Times New Roman"/>
                <w:sz w:val="24"/>
                <w:szCs w:val="24"/>
                <w:lang w:val="x-none" w:eastAsia="x-none"/>
              </w:rPr>
              <w:t>«</w:t>
            </w:r>
            <w:r w:rsidR="00675909">
              <w:rPr>
                <w:rFonts w:ascii="Times New Roman" w:eastAsia="Times New Roman" w:hAnsi="Times New Roman" w:cs="Times New Roman"/>
                <w:sz w:val="24"/>
                <w:szCs w:val="24"/>
                <w:lang w:eastAsia="x-none"/>
              </w:rPr>
              <w:t>17</w:t>
            </w:r>
            <w:r w:rsidRPr="00DE1710">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w:t>
            </w:r>
            <w:r w:rsidR="00330A37">
              <w:rPr>
                <w:rFonts w:ascii="Times New Roman" w:eastAsia="Times New Roman" w:hAnsi="Times New Roman" w:cs="Times New Roman"/>
                <w:sz w:val="24"/>
                <w:szCs w:val="24"/>
                <w:lang w:eastAsia="x-none"/>
              </w:rPr>
              <w:t>июля</w:t>
            </w:r>
            <w:r w:rsidRPr="00DE1710">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20</w:t>
            </w:r>
            <w:r>
              <w:rPr>
                <w:rFonts w:ascii="Times New Roman" w:eastAsia="Times New Roman" w:hAnsi="Times New Roman" w:cs="Times New Roman"/>
                <w:sz w:val="24"/>
                <w:szCs w:val="24"/>
                <w:lang w:eastAsia="x-none"/>
              </w:rPr>
              <w:t>23</w:t>
            </w:r>
            <w:r w:rsidRPr="00DE1710">
              <w:rPr>
                <w:rFonts w:ascii="Times New Roman" w:eastAsia="Times New Roman" w:hAnsi="Times New Roman" w:cs="Times New Roman"/>
                <w:sz w:val="24"/>
                <w:szCs w:val="24"/>
                <w:lang w:val="x-none" w:eastAsia="x-none"/>
              </w:rPr>
              <w:t xml:space="preserve"> года </w:t>
            </w:r>
            <w:r>
              <w:rPr>
                <w:rFonts w:ascii="Times New Roman" w:eastAsia="Times New Roman" w:hAnsi="Times New Roman" w:cs="Times New Roman"/>
                <w:sz w:val="24"/>
                <w:szCs w:val="24"/>
                <w:lang w:eastAsia="x-none"/>
              </w:rPr>
              <w:t xml:space="preserve">в  </w:t>
            </w:r>
            <w:r w:rsidR="00675909">
              <w:rPr>
                <w:rFonts w:ascii="Times New Roman" w:eastAsia="Times New Roman" w:hAnsi="Times New Roman" w:cs="Times New Roman"/>
                <w:sz w:val="24"/>
                <w:szCs w:val="24"/>
                <w:lang w:eastAsia="x-none"/>
              </w:rPr>
              <w:t>07</w:t>
            </w:r>
            <w:r w:rsidRPr="00DE1710">
              <w:rPr>
                <w:rFonts w:ascii="Times New Roman" w:eastAsia="Times New Roman" w:hAnsi="Times New Roman" w:cs="Times New Roman"/>
                <w:sz w:val="24"/>
                <w:szCs w:val="24"/>
                <w:lang w:val="x-none" w:eastAsia="x-none"/>
              </w:rPr>
              <w:t>:00 часов</w:t>
            </w:r>
            <w:r>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w:t>
            </w:r>
            <w:r w:rsidRPr="00E5515D">
              <w:rPr>
                <w:rFonts w:ascii="Times New Roman" w:eastAsia="Times New Roman" w:hAnsi="Times New Roman" w:cs="Times New Roman"/>
                <w:sz w:val="24"/>
                <w:szCs w:val="24"/>
                <w:lang w:val="x-none" w:eastAsia="x-none"/>
              </w:rPr>
              <w:t>по местному времени, часовой пояс ЕКБ)</w:t>
            </w:r>
          </w:p>
          <w:p w:rsidR="009B73D5" w:rsidRPr="001C1B71" w:rsidRDefault="009B73D5"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p>
        </w:tc>
      </w:tr>
      <w:tr w:rsidR="009B73D5" w:rsidRPr="00DE1710" w:rsidTr="009A47F4">
        <w:tc>
          <w:tcPr>
            <w:tcW w:w="851" w:type="dxa"/>
            <w:shd w:val="clear" w:color="auto" w:fill="auto"/>
          </w:tcPr>
          <w:p w:rsidR="009B73D5" w:rsidRPr="00DE1710" w:rsidRDefault="004B6734" w:rsidP="004B6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43" w:type="dxa"/>
            <w:shd w:val="clear" w:color="auto" w:fill="auto"/>
          </w:tcPr>
          <w:p w:rsidR="00CD696C" w:rsidRPr="00DE1710" w:rsidRDefault="009B73D5" w:rsidP="004B6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lang w:eastAsia="ru-RU"/>
              </w:rPr>
            </w:pPr>
            <w:r w:rsidRPr="008C5F53">
              <w:rPr>
                <w:rFonts w:ascii="Times New Roman" w:eastAsia="Times New Roman" w:hAnsi="Times New Roman" w:cs="Times New Roman"/>
                <w:i/>
                <w:lang w:eastAsia="ru-RU"/>
              </w:rPr>
              <w:t>День</w:t>
            </w:r>
            <w:r w:rsidR="00CD696C">
              <w:rPr>
                <w:rFonts w:ascii="Times New Roman" w:eastAsia="Times New Roman" w:hAnsi="Times New Roman" w:cs="Times New Roman"/>
                <w:i/>
                <w:lang w:eastAsia="ru-RU"/>
              </w:rPr>
              <w:t xml:space="preserve">  и время</w:t>
            </w:r>
            <w:r w:rsidR="0068769B">
              <w:rPr>
                <w:rFonts w:ascii="Times New Roman" w:eastAsia="Times New Roman" w:hAnsi="Times New Roman" w:cs="Times New Roman"/>
                <w:i/>
                <w:lang w:eastAsia="ru-RU"/>
              </w:rPr>
              <w:t xml:space="preserve">, место </w:t>
            </w:r>
            <w:r w:rsidR="00CD696C">
              <w:rPr>
                <w:rFonts w:ascii="Times New Roman" w:eastAsia="Times New Roman" w:hAnsi="Times New Roman" w:cs="Times New Roman"/>
                <w:i/>
                <w:lang w:eastAsia="ru-RU"/>
              </w:rPr>
              <w:t xml:space="preserve"> рассмотрения  </w:t>
            </w:r>
            <w:r w:rsidRPr="008C5F53">
              <w:rPr>
                <w:rFonts w:ascii="Times New Roman" w:eastAsia="Times New Roman" w:hAnsi="Times New Roman" w:cs="Times New Roman"/>
                <w:i/>
                <w:lang w:eastAsia="ru-RU"/>
              </w:rPr>
              <w:t xml:space="preserve"> заявок</w:t>
            </w:r>
          </w:p>
          <w:p w:rsidR="00CD696C" w:rsidRPr="00DE1710" w:rsidRDefault="00CD696C" w:rsidP="004B6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lang w:eastAsia="ru-RU"/>
              </w:rPr>
            </w:pPr>
          </w:p>
        </w:tc>
        <w:tc>
          <w:tcPr>
            <w:tcW w:w="5988" w:type="dxa"/>
            <w:gridSpan w:val="2"/>
            <w:shd w:val="clear" w:color="auto" w:fill="auto"/>
          </w:tcPr>
          <w:p w:rsidR="009B73D5" w:rsidRDefault="009B73D5" w:rsidP="00655405">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 xml:space="preserve">450077, Республика Башкортостан, </w:t>
            </w:r>
            <w:proofErr w:type="spellStart"/>
            <w:r w:rsidRPr="00DE1710">
              <w:rPr>
                <w:rFonts w:ascii="Times New Roman" w:eastAsia="Times New Roman" w:hAnsi="Times New Roman" w:cs="Times New Roman"/>
                <w:sz w:val="24"/>
                <w:szCs w:val="24"/>
                <w:lang w:eastAsia="ru-RU"/>
              </w:rPr>
              <w:t>г</w:t>
            </w:r>
            <w:proofErr w:type="gramStart"/>
            <w:r w:rsidRPr="00DE1710">
              <w:rPr>
                <w:rFonts w:ascii="Times New Roman" w:eastAsia="Times New Roman" w:hAnsi="Times New Roman" w:cs="Times New Roman"/>
                <w:sz w:val="24"/>
                <w:szCs w:val="24"/>
                <w:lang w:eastAsia="ru-RU"/>
              </w:rPr>
              <w:t>.У</w:t>
            </w:r>
            <w:proofErr w:type="gramEnd"/>
            <w:r w:rsidRPr="00DE1710">
              <w:rPr>
                <w:rFonts w:ascii="Times New Roman" w:eastAsia="Times New Roman" w:hAnsi="Times New Roman" w:cs="Times New Roman"/>
                <w:sz w:val="24"/>
                <w:szCs w:val="24"/>
                <w:lang w:eastAsia="ru-RU"/>
              </w:rPr>
              <w:t>фа</w:t>
            </w:r>
            <w:proofErr w:type="spellEnd"/>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ул.Ленина</w:t>
            </w:r>
            <w:proofErr w:type="spellEnd"/>
            <w:r w:rsidRPr="00DE1710">
              <w:rPr>
                <w:rFonts w:ascii="Times New Roman" w:eastAsia="Times New Roman" w:hAnsi="Times New Roman" w:cs="Times New Roman"/>
                <w:sz w:val="24"/>
                <w:szCs w:val="24"/>
                <w:lang w:eastAsia="ru-RU"/>
              </w:rPr>
              <w:t xml:space="preserve">,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t xml:space="preserve">  </w:t>
            </w:r>
          </w:p>
          <w:p w:rsidR="009B73D5" w:rsidRPr="00DE1710" w:rsidRDefault="009B73D5" w:rsidP="00330A3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3628F">
              <w:rPr>
                <w:rFonts w:ascii="Times New Roman" w:eastAsia="Times New Roman" w:hAnsi="Times New Roman" w:cs="Times New Roman"/>
                <w:sz w:val="24"/>
                <w:szCs w:val="24"/>
                <w:lang w:eastAsia="x-none"/>
              </w:rPr>
              <w:t xml:space="preserve"> </w:t>
            </w:r>
            <w:proofErr w:type="gramStart"/>
            <w:r w:rsidRPr="008C5555">
              <w:rPr>
                <w:rFonts w:ascii="Times New Roman" w:eastAsia="Times New Roman" w:hAnsi="Times New Roman" w:cs="Times New Roman"/>
                <w:sz w:val="24"/>
                <w:szCs w:val="24"/>
                <w:lang w:eastAsia="x-none"/>
              </w:rPr>
              <w:t>«1</w:t>
            </w:r>
            <w:r w:rsidR="00330A37">
              <w:rPr>
                <w:rFonts w:ascii="Times New Roman" w:eastAsia="Times New Roman" w:hAnsi="Times New Roman" w:cs="Times New Roman"/>
                <w:sz w:val="24"/>
                <w:szCs w:val="24"/>
                <w:lang w:eastAsia="x-none"/>
              </w:rPr>
              <w:t>7</w:t>
            </w:r>
            <w:r w:rsidRPr="008C5555">
              <w:rPr>
                <w:rFonts w:ascii="Times New Roman" w:eastAsia="Times New Roman" w:hAnsi="Times New Roman" w:cs="Times New Roman"/>
                <w:sz w:val="24"/>
                <w:szCs w:val="24"/>
                <w:lang w:eastAsia="x-none"/>
              </w:rPr>
              <w:t xml:space="preserve">» </w:t>
            </w:r>
            <w:r w:rsidR="00330A37">
              <w:rPr>
                <w:rFonts w:ascii="Times New Roman" w:eastAsia="Times New Roman" w:hAnsi="Times New Roman" w:cs="Times New Roman"/>
                <w:sz w:val="24"/>
                <w:szCs w:val="24"/>
                <w:lang w:eastAsia="x-none"/>
              </w:rPr>
              <w:t>июл</w:t>
            </w:r>
            <w:r w:rsidRPr="008C5555">
              <w:rPr>
                <w:rFonts w:ascii="Times New Roman" w:eastAsia="Times New Roman" w:hAnsi="Times New Roman" w:cs="Times New Roman"/>
                <w:sz w:val="24"/>
                <w:szCs w:val="24"/>
                <w:lang w:eastAsia="x-none"/>
              </w:rPr>
              <w:t xml:space="preserve">я   2023 года </w:t>
            </w:r>
            <w:r w:rsidRPr="00E428BB">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9B73D5" w:rsidRPr="00DE1710" w:rsidTr="009A47F4">
        <w:trPr>
          <w:trHeight w:val="350"/>
        </w:trPr>
        <w:tc>
          <w:tcPr>
            <w:tcW w:w="851" w:type="dxa"/>
            <w:shd w:val="clear" w:color="auto" w:fill="auto"/>
          </w:tcPr>
          <w:p w:rsidR="009B73D5" w:rsidRPr="00DE1710" w:rsidRDefault="000E2CF3" w:rsidP="004B6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443" w:type="dxa"/>
            <w:shd w:val="clear" w:color="auto" w:fill="auto"/>
          </w:tcPr>
          <w:p w:rsidR="009B73D5" w:rsidRPr="005C3B9F" w:rsidRDefault="009B73D5" w:rsidP="008C5F5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C3B9F">
              <w:rPr>
                <w:rFonts w:ascii="Times New Roman" w:eastAsia="Times New Roman" w:hAnsi="Times New Roman" w:cs="Times New Roman"/>
                <w:sz w:val="24"/>
                <w:szCs w:val="24"/>
                <w:lang w:eastAsia="ru-RU"/>
              </w:rPr>
              <w:t>День  и время переторжки (подачи окончательных ценовых предложений)</w:t>
            </w:r>
          </w:p>
        </w:tc>
        <w:tc>
          <w:tcPr>
            <w:tcW w:w="5988" w:type="dxa"/>
            <w:gridSpan w:val="2"/>
            <w:shd w:val="clear" w:color="auto" w:fill="auto"/>
          </w:tcPr>
          <w:p w:rsidR="009B73D5" w:rsidRPr="00DE1710" w:rsidRDefault="009B73D5" w:rsidP="00B3628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предусмотрено</w:t>
            </w:r>
            <w:r w:rsidRPr="00DE1710">
              <w:rPr>
                <w:rFonts w:ascii="Times New Roman" w:eastAsia="Times New Roman" w:hAnsi="Times New Roman" w:cs="Times New Roman"/>
                <w:sz w:val="24"/>
                <w:szCs w:val="24"/>
                <w:lang w:eastAsia="ru-RU"/>
              </w:rPr>
              <w:t xml:space="preserve"> </w:t>
            </w:r>
          </w:p>
        </w:tc>
      </w:tr>
      <w:tr w:rsidR="000E2CF3" w:rsidRPr="00DE1710" w:rsidTr="000E2CF3">
        <w:trPr>
          <w:trHeight w:val="350"/>
        </w:trPr>
        <w:tc>
          <w:tcPr>
            <w:tcW w:w="851" w:type="dxa"/>
            <w:shd w:val="clear" w:color="auto" w:fill="auto"/>
          </w:tcPr>
          <w:p w:rsidR="000E2CF3" w:rsidRDefault="00A624A4" w:rsidP="004B6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480" w:type="dxa"/>
            <w:gridSpan w:val="2"/>
            <w:shd w:val="clear" w:color="auto" w:fill="auto"/>
          </w:tcPr>
          <w:p w:rsidR="000E2CF3" w:rsidRPr="00A624A4" w:rsidRDefault="00CD696C" w:rsidP="00A624A4">
            <w:pPr>
              <w:widowControl w:val="0"/>
              <w:autoSpaceDE w:val="0"/>
              <w:autoSpaceDN w:val="0"/>
              <w:adjustRightInd w:val="0"/>
              <w:spacing w:after="0" w:line="240" w:lineRule="auto"/>
              <w:jc w:val="both"/>
              <w:rPr>
                <w:rFonts w:ascii="Times New Roman" w:eastAsia="Times New Roman" w:hAnsi="Times New Roman" w:cs="Times New Roman"/>
                <w:bCs/>
                <w:i/>
                <w:lang w:eastAsia="x-none"/>
              </w:rPr>
            </w:pPr>
            <w:r w:rsidRPr="00CD696C">
              <w:rPr>
                <w:rFonts w:ascii="Times New Roman" w:eastAsia="Times New Roman" w:hAnsi="Times New Roman" w:cs="Times New Roman"/>
                <w:bCs/>
                <w:i/>
                <w:lang w:val="x-none" w:eastAsia="x-none"/>
              </w:rPr>
              <w:t xml:space="preserve">День  и </w:t>
            </w:r>
            <w:proofErr w:type="spellStart"/>
            <w:r w:rsidRPr="00CD696C">
              <w:rPr>
                <w:rFonts w:ascii="Times New Roman" w:eastAsia="Times New Roman" w:hAnsi="Times New Roman" w:cs="Times New Roman"/>
                <w:bCs/>
                <w:i/>
                <w:lang w:val="x-none" w:eastAsia="x-none"/>
              </w:rPr>
              <w:t>время</w:t>
            </w:r>
            <w:r w:rsidR="0068769B">
              <w:rPr>
                <w:rFonts w:ascii="Times New Roman" w:eastAsia="Times New Roman" w:hAnsi="Times New Roman" w:cs="Times New Roman"/>
                <w:bCs/>
                <w:i/>
                <w:lang w:eastAsia="x-none"/>
              </w:rPr>
              <w:t>,место</w:t>
            </w:r>
            <w:proofErr w:type="spellEnd"/>
            <w:r w:rsidR="0068769B">
              <w:rPr>
                <w:rFonts w:ascii="Times New Roman" w:eastAsia="Times New Roman" w:hAnsi="Times New Roman" w:cs="Times New Roman"/>
                <w:bCs/>
                <w:i/>
                <w:lang w:eastAsia="x-none"/>
              </w:rPr>
              <w:t xml:space="preserve"> </w:t>
            </w:r>
            <w:r w:rsidRPr="00CD696C">
              <w:rPr>
                <w:rFonts w:ascii="Times New Roman" w:eastAsia="Times New Roman" w:hAnsi="Times New Roman" w:cs="Times New Roman"/>
                <w:bCs/>
                <w:i/>
                <w:lang w:val="x-none" w:eastAsia="x-none"/>
              </w:rPr>
              <w:t xml:space="preserve"> </w:t>
            </w:r>
            <w:r w:rsidR="00A624A4">
              <w:rPr>
                <w:rFonts w:ascii="Times New Roman" w:eastAsia="Times New Roman" w:hAnsi="Times New Roman" w:cs="Times New Roman"/>
                <w:bCs/>
                <w:i/>
                <w:lang w:eastAsia="x-none"/>
              </w:rPr>
              <w:t>подведения итогов</w:t>
            </w:r>
          </w:p>
        </w:tc>
        <w:tc>
          <w:tcPr>
            <w:tcW w:w="5951" w:type="dxa"/>
            <w:shd w:val="clear" w:color="auto" w:fill="auto"/>
          </w:tcPr>
          <w:p w:rsidR="000E2CF3" w:rsidRDefault="00A624A4" w:rsidP="00A624A4">
            <w:pPr>
              <w:widowControl w:val="0"/>
              <w:autoSpaceDE w:val="0"/>
              <w:autoSpaceDN w:val="0"/>
              <w:adjustRightInd w:val="0"/>
              <w:spacing w:after="0" w:line="240" w:lineRule="auto"/>
              <w:jc w:val="both"/>
              <w:rPr>
                <w:rFonts w:ascii="Times New Roman" w:eastAsia="Times New Roman" w:hAnsi="Times New Roman" w:cs="Times New Roman"/>
                <w:bCs/>
                <w:i/>
                <w:lang w:eastAsia="x-none"/>
              </w:rPr>
            </w:pPr>
            <w:r w:rsidRPr="00A624A4">
              <w:rPr>
                <w:rFonts w:ascii="Times New Roman" w:eastAsia="Times New Roman" w:hAnsi="Times New Roman" w:cs="Times New Roman"/>
                <w:bCs/>
                <w:i/>
                <w:lang w:val="x-none" w:eastAsia="x-none"/>
              </w:rPr>
              <w:t>«1</w:t>
            </w:r>
            <w:r>
              <w:rPr>
                <w:rFonts w:ascii="Times New Roman" w:eastAsia="Times New Roman" w:hAnsi="Times New Roman" w:cs="Times New Roman"/>
                <w:bCs/>
                <w:i/>
                <w:lang w:eastAsia="x-none"/>
              </w:rPr>
              <w:t>8</w:t>
            </w:r>
            <w:r w:rsidRPr="00A624A4">
              <w:rPr>
                <w:rFonts w:ascii="Times New Roman" w:eastAsia="Times New Roman" w:hAnsi="Times New Roman" w:cs="Times New Roman"/>
                <w:bCs/>
                <w:i/>
                <w:lang w:val="x-none" w:eastAsia="x-none"/>
              </w:rPr>
              <w:t>» июля   2023 года с 10.00 по местному времени, часовой пояс ЕКБ)</w:t>
            </w:r>
          </w:p>
          <w:p w:rsidR="0068769B" w:rsidRDefault="0068769B" w:rsidP="0068769B">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 xml:space="preserve">450077, Республика Башкортостан, </w:t>
            </w:r>
            <w:proofErr w:type="spellStart"/>
            <w:r w:rsidRPr="00DE1710">
              <w:rPr>
                <w:rFonts w:ascii="Times New Roman" w:eastAsia="Times New Roman" w:hAnsi="Times New Roman" w:cs="Times New Roman"/>
                <w:sz w:val="24"/>
                <w:szCs w:val="24"/>
                <w:lang w:eastAsia="ru-RU"/>
              </w:rPr>
              <w:t>г</w:t>
            </w:r>
            <w:proofErr w:type="gramStart"/>
            <w:r w:rsidRPr="00DE1710">
              <w:rPr>
                <w:rFonts w:ascii="Times New Roman" w:eastAsia="Times New Roman" w:hAnsi="Times New Roman" w:cs="Times New Roman"/>
                <w:sz w:val="24"/>
                <w:szCs w:val="24"/>
                <w:lang w:eastAsia="ru-RU"/>
              </w:rPr>
              <w:t>.У</w:t>
            </w:r>
            <w:proofErr w:type="gramEnd"/>
            <w:r w:rsidRPr="00DE1710">
              <w:rPr>
                <w:rFonts w:ascii="Times New Roman" w:eastAsia="Times New Roman" w:hAnsi="Times New Roman" w:cs="Times New Roman"/>
                <w:sz w:val="24"/>
                <w:szCs w:val="24"/>
                <w:lang w:eastAsia="ru-RU"/>
              </w:rPr>
              <w:t>фа</w:t>
            </w:r>
            <w:proofErr w:type="spellEnd"/>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ул.Ленина</w:t>
            </w:r>
            <w:proofErr w:type="spellEnd"/>
            <w:r w:rsidRPr="00DE1710">
              <w:rPr>
                <w:rFonts w:ascii="Times New Roman" w:eastAsia="Times New Roman" w:hAnsi="Times New Roman" w:cs="Times New Roman"/>
                <w:sz w:val="24"/>
                <w:szCs w:val="24"/>
                <w:lang w:eastAsia="ru-RU"/>
              </w:rPr>
              <w:t xml:space="preserve">,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t xml:space="preserve">  </w:t>
            </w:r>
          </w:p>
          <w:p w:rsidR="0068769B" w:rsidRPr="0068769B" w:rsidRDefault="0068769B" w:rsidP="00A624A4">
            <w:pPr>
              <w:widowControl w:val="0"/>
              <w:autoSpaceDE w:val="0"/>
              <w:autoSpaceDN w:val="0"/>
              <w:adjustRightInd w:val="0"/>
              <w:spacing w:after="0" w:line="240" w:lineRule="auto"/>
              <w:jc w:val="both"/>
              <w:rPr>
                <w:rFonts w:ascii="Times New Roman" w:eastAsia="Times New Roman" w:hAnsi="Times New Roman" w:cs="Times New Roman"/>
                <w:bCs/>
                <w:i/>
                <w:lang w:eastAsia="x-none"/>
              </w:rPr>
            </w:pPr>
          </w:p>
        </w:tc>
      </w:tr>
      <w:tr w:rsidR="009B73D5" w:rsidRPr="00DE1710" w:rsidTr="009A47F4">
        <w:trPr>
          <w:trHeight w:val="350"/>
        </w:trPr>
        <w:tc>
          <w:tcPr>
            <w:tcW w:w="851" w:type="dxa"/>
            <w:shd w:val="clear" w:color="auto" w:fill="auto"/>
          </w:tcPr>
          <w:p w:rsidR="009B73D5" w:rsidRPr="00DE1710" w:rsidRDefault="00A624A4" w:rsidP="004B6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431" w:type="dxa"/>
            <w:gridSpan w:val="3"/>
            <w:shd w:val="clear" w:color="auto" w:fill="auto"/>
          </w:tcPr>
          <w:p w:rsidR="009B73D5" w:rsidRDefault="009B73D5" w:rsidP="00D075E3">
            <w:pPr>
              <w:widowControl w:val="0"/>
              <w:autoSpaceDE w:val="0"/>
              <w:autoSpaceDN w:val="0"/>
              <w:adjustRightInd w:val="0"/>
              <w:spacing w:after="0" w:line="240" w:lineRule="auto"/>
              <w:jc w:val="both"/>
              <w:rPr>
                <w:rFonts w:ascii="Times New Roman" w:eastAsia="Calibri" w:hAnsi="Times New Roman" w:cs="Times New Roman"/>
                <w:b/>
              </w:rPr>
            </w:pPr>
            <w:r w:rsidRPr="00474B7F">
              <w:rPr>
                <w:rFonts w:ascii="Times New Roman" w:eastAsia="Calibri" w:hAnsi="Times New Roman" w:cs="Times New Roman"/>
                <w:b/>
              </w:rPr>
              <w:t>Критерии оценки заявок на участие в закупке и их значимость,</w:t>
            </w:r>
            <w:r w:rsidRPr="00474B7F">
              <w:rPr>
                <w:b/>
              </w:rPr>
              <w:t xml:space="preserve"> </w:t>
            </w:r>
            <w:r w:rsidRPr="00474B7F">
              <w:rPr>
                <w:rFonts w:ascii="Times New Roman" w:eastAsia="Calibri" w:hAnsi="Times New Roman" w:cs="Times New Roman"/>
                <w:b/>
              </w:rPr>
              <w:t>порядок оценки заявок</w:t>
            </w:r>
          </w:p>
          <w:p w:rsidR="008C4201" w:rsidRPr="008C4201" w:rsidRDefault="008C4201" w:rsidP="008C4201">
            <w:pPr>
              <w:suppressAutoHyphens/>
              <w:autoSpaceDN w:val="0"/>
              <w:snapToGrid w:val="0"/>
              <w:spacing w:after="0" w:line="240" w:lineRule="auto"/>
              <w:jc w:val="both"/>
              <w:rPr>
                <w:rFonts w:ascii="Times New Roman" w:eastAsia="Times New Roman" w:hAnsi="Times New Roman" w:cs="Times New Roman"/>
                <w:lang w:eastAsia="ar-SA"/>
              </w:rPr>
            </w:pPr>
            <w:r w:rsidRPr="008C4201">
              <w:rPr>
                <w:rFonts w:ascii="Times New Roman" w:eastAsia="Times New Roman" w:hAnsi="Times New Roman" w:cs="Times New Roman"/>
                <w:lang w:eastAsia="ar-SA"/>
              </w:rPr>
              <w:t>1.</w:t>
            </w:r>
            <w:r w:rsidRPr="008C4201">
              <w:rPr>
                <w:rFonts w:ascii="Times New Roman" w:eastAsia="Times New Roman" w:hAnsi="Times New Roman" w:cs="Times New Roman"/>
                <w:b/>
                <w:lang w:eastAsia="ar-SA"/>
              </w:rPr>
              <w:t>Цена договора</w:t>
            </w:r>
            <w:r w:rsidRPr="008C4201">
              <w:rPr>
                <w:rFonts w:ascii="Times New Roman" w:eastAsia="Times New Roman" w:hAnsi="Times New Roman" w:cs="Times New Roman"/>
                <w:lang w:eastAsia="ar-SA"/>
              </w:rPr>
              <w:t xml:space="preserve">  со значимостью критерия (весовым коэффициентом) </w:t>
            </w:r>
            <w:r w:rsidRPr="008C4201">
              <w:rPr>
                <w:rFonts w:ascii="Times New Roman" w:eastAsia="Times New Roman" w:hAnsi="Times New Roman" w:cs="Times New Roman"/>
                <w:b/>
                <w:lang w:eastAsia="ar-SA"/>
              </w:rPr>
              <w:t>50%</w:t>
            </w:r>
            <w:r w:rsidRPr="008C4201">
              <w:rPr>
                <w:rFonts w:ascii="Times New Roman" w:eastAsia="Times New Roman" w:hAnsi="Times New Roman" w:cs="Times New Roman"/>
                <w:lang w:eastAsia="ar-SA"/>
              </w:rPr>
              <w:t xml:space="preserve"> (0,50);</w:t>
            </w:r>
          </w:p>
          <w:p w:rsidR="008C4201" w:rsidRPr="008C4201" w:rsidRDefault="008C4201" w:rsidP="008C4201">
            <w:pPr>
              <w:widowControl w:val="0"/>
              <w:autoSpaceDE w:val="0"/>
              <w:autoSpaceDN w:val="0"/>
              <w:adjustRightInd w:val="0"/>
              <w:spacing w:after="0" w:line="240" w:lineRule="auto"/>
              <w:rPr>
                <w:rFonts w:ascii="Times New Roman" w:eastAsia="Times New Roman" w:hAnsi="Times New Roman" w:cs="Times New Roman"/>
                <w:lang w:eastAsia="ar-SA"/>
              </w:rPr>
            </w:pPr>
            <w:r w:rsidRPr="008C4201">
              <w:rPr>
                <w:rFonts w:ascii="Times New Roman" w:eastAsia="Times New Roman" w:hAnsi="Times New Roman" w:cs="Times New Roman"/>
                <w:lang w:eastAsia="ar-SA"/>
              </w:rPr>
              <w:t>2</w:t>
            </w:r>
            <w:r w:rsidRPr="008C4201">
              <w:rPr>
                <w:rFonts w:ascii="Times New Roman" w:eastAsia="Times New Roman" w:hAnsi="Times New Roman" w:cs="Times New Roman"/>
                <w:b/>
                <w:lang w:eastAsia="ar-SA"/>
              </w:rPr>
              <w:t>. Отсрочка платежа</w:t>
            </w:r>
            <w:r w:rsidRPr="008C4201">
              <w:rPr>
                <w:rFonts w:ascii="Times New Roman" w:eastAsia="Times New Roman" w:hAnsi="Times New Roman" w:cs="Times New Roman"/>
                <w:lang w:eastAsia="ar-SA"/>
              </w:rPr>
              <w:t xml:space="preserve"> со значимостью критерия (с весовым коэффициентом) -  </w:t>
            </w:r>
            <w:r w:rsidRPr="008C4201">
              <w:rPr>
                <w:rFonts w:ascii="Times New Roman" w:eastAsia="Times New Roman" w:hAnsi="Times New Roman" w:cs="Times New Roman"/>
                <w:b/>
                <w:lang w:eastAsia="ar-SA"/>
              </w:rPr>
              <w:t xml:space="preserve">30% </w:t>
            </w:r>
            <w:r w:rsidRPr="008C4201">
              <w:rPr>
                <w:rFonts w:ascii="Times New Roman" w:eastAsia="Times New Roman" w:hAnsi="Times New Roman" w:cs="Times New Roman"/>
                <w:lang w:eastAsia="ar-SA"/>
              </w:rPr>
              <w:t>(0,3</w:t>
            </w:r>
            <w:r>
              <w:rPr>
                <w:rFonts w:ascii="Times New Roman" w:eastAsia="Times New Roman" w:hAnsi="Times New Roman" w:cs="Times New Roman"/>
                <w:lang w:eastAsia="ar-SA"/>
              </w:rPr>
              <w:t>0</w:t>
            </w:r>
            <w:r w:rsidRPr="008C4201">
              <w:rPr>
                <w:rFonts w:ascii="Times New Roman" w:eastAsia="Times New Roman" w:hAnsi="Times New Roman" w:cs="Times New Roman"/>
                <w:lang w:eastAsia="ar-SA"/>
              </w:rPr>
              <w:t>).</w:t>
            </w:r>
          </w:p>
          <w:p w:rsidR="00220C3C" w:rsidRDefault="008C4201" w:rsidP="008C4201">
            <w:pPr>
              <w:spacing w:after="0" w:line="240" w:lineRule="auto"/>
              <w:rPr>
                <w:rFonts w:ascii="Times New Roman" w:eastAsia="Calibri" w:hAnsi="Times New Roman" w:cs="Times New Roman"/>
              </w:rPr>
            </w:pPr>
            <w:r w:rsidRPr="008C4201">
              <w:rPr>
                <w:rFonts w:ascii="Times New Roman" w:eastAsia="Times New Roman" w:hAnsi="Times New Roman" w:cs="Times New Roman"/>
                <w:b/>
                <w:lang w:eastAsia="ar-SA"/>
              </w:rPr>
              <w:t xml:space="preserve">3.Опыт работы по выполнению работ сопоставимого характера и объема </w:t>
            </w:r>
            <w:r w:rsidRPr="008C4201">
              <w:rPr>
                <w:rFonts w:ascii="Times New Roman" w:eastAsia="Times New Roman" w:hAnsi="Times New Roman" w:cs="Times New Roman"/>
                <w:lang w:eastAsia="ar-SA"/>
              </w:rPr>
              <w:t xml:space="preserve">со значимостью критерия (с весовым коэффициентом) -  </w:t>
            </w:r>
            <w:r w:rsidRPr="00684FEA">
              <w:rPr>
                <w:rFonts w:ascii="Times New Roman" w:eastAsia="Times New Roman" w:hAnsi="Times New Roman" w:cs="Times New Roman"/>
                <w:b/>
                <w:lang w:eastAsia="ar-SA"/>
              </w:rPr>
              <w:t>20% (0,20).</w:t>
            </w:r>
            <w:r w:rsidRPr="008C4201">
              <w:rPr>
                <w:rFonts w:ascii="Times New Roman" w:eastAsia="Times New Roman" w:hAnsi="Times New Roman" w:cs="Times New Roman"/>
                <w:lang w:eastAsia="ar-SA"/>
              </w:rPr>
              <w:t xml:space="preserve">   Под работами сопоставимого характера принимаются  количество договоров на выполнение работ, оказание услуг по разработке проектной документации  с получением положительного заключения экспертизы  отдельно  стоящего объекта жилищного назначения площадью не менее 10 000 м</w:t>
            </w:r>
            <w:proofErr w:type="gramStart"/>
            <w:r w:rsidRPr="008C4201">
              <w:rPr>
                <w:rFonts w:ascii="Times New Roman" w:eastAsia="Times New Roman" w:hAnsi="Times New Roman" w:cs="Times New Roman"/>
                <w:lang w:eastAsia="ar-SA"/>
              </w:rPr>
              <w:t>2</w:t>
            </w:r>
            <w:proofErr w:type="gramEnd"/>
            <w:r w:rsidRPr="008C4201">
              <w:rPr>
                <w:rFonts w:ascii="Times New Roman" w:eastAsia="Times New Roman" w:hAnsi="Times New Roman" w:cs="Times New Roman"/>
                <w:lang w:eastAsia="ar-SA"/>
              </w:rPr>
              <w:t>.  Для оценки наличия опыта  по успешному  выполнению работ, оказанию услуг сопоставимого характера и объема  оценивается количество  договоров за последние 3 года, с приложением копий договоров, актов выполненных работ и положительного заключения экспертизы</w:t>
            </w:r>
            <w:r w:rsidRPr="002C25FB">
              <w:rPr>
                <w:rFonts w:ascii="Times New Roman" w:eastAsia="Calibri" w:hAnsi="Times New Roman" w:cs="Times New Roman"/>
              </w:rPr>
              <w:t xml:space="preserve"> </w:t>
            </w:r>
          </w:p>
          <w:p w:rsidR="008C4201" w:rsidRPr="002C25FB" w:rsidRDefault="008C4201" w:rsidP="00C70AFE">
            <w:pPr>
              <w:spacing w:after="0" w:line="240" w:lineRule="auto"/>
              <w:rPr>
                <w:rFonts w:ascii="Times New Roman" w:eastAsia="Calibri" w:hAnsi="Times New Roman" w:cs="Times New Roman"/>
              </w:rPr>
            </w:pPr>
            <w:bookmarkStart w:id="19" w:name="_GoBack"/>
            <w:bookmarkEnd w:id="19"/>
          </w:p>
        </w:tc>
      </w:tr>
      <w:tr w:rsidR="00220C3C" w:rsidRPr="00DE1710" w:rsidTr="009A47F4">
        <w:trPr>
          <w:trHeight w:val="350"/>
        </w:trPr>
        <w:tc>
          <w:tcPr>
            <w:tcW w:w="851" w:type="dxa"/>
            <w:shd w:val="clear" w:color="auto" w:fill="auto"/>
          </w:tcPr>
          <w:p w:rsidR="00220C3C" w:rsidRDefault="00A624A4"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220C3C">
              <w:rPr>
                <w:rFonts w:ascii="Times New Roman" w:eastAsia="Times New Roman" w:hAnsi="Times New Roman" w:cs="Times New Roman"/>
                <w:sz w:val="24"/>
                <w:szCs w:val="24"/>
                <w:lang w:eastAsia="ru-RU"/>
              </w:rPr>
              <w:t>.1.</w:t>
            </w:r>
          </w:p>
        </w:tc>
        <w:tc>
          <w:tcPr>
            <w:tcW w:w="8431" w:type="dxa"/>
            <w:gridSpan w:val="3"/>
            <w:shd w:val="clear" w:color="auto" w:fill="auto"/>
          </w:tcPr>
          <w:p w:rsidR="00220C3C" w:rsidRPr="00220C3C" w:rsidRDefault="00220C3C" w:rsidP="00220C3C">
            <w:pPr>
              <w:widowControl w:val="0"/>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rPr>
              <w:t>26.1.</w:t>
            </w:r>
            <w:r w:rsidRPr="00283639">
              <w:rPr>
                <w:rFonts w:ascii="Times New Roman" w:eastAsia="Calibri" w:hAnsi="Times New Roman" w:cs="Times New Roman"/>
              </w:rPr>
              <w:t>Рейтинг, присуждаемый заявке по стоимостному критерию оценк</w:t>
            </w:r>
            <w:proofErr w:type="gramStart"/>
            <w:r w:rsidRPr="00283639">
              <w:rPr>
                <w:rFonts w:ascii="Times New Roman" w:eastAsia="Calibri" w:hAnsi="Times New Roman" w:cs="Times New Roman"/>
              </w:rPr>
              <w:t>и</w:t>
            </w:r>
            <w:r>
              <w:rPr>
                <w:rFonts w:ascii="Times New Roman" w:eastAsia="Calibri" w:hAnsi="Times New Roman" w:cs="Times New Roman"/>
              </w:rPr>
              <w:t>-</w:t>
            </w:r>
            <w:proofErr w:type="gramEnd"/>
            <w:r>
              <w:rPr>
                <w:rFonts w:ascii="Times New Roman" w:eastAsia="Calibri" w:hAnsi="Times New Roman" w:cs="Times New Roman"/>
              </w:rPr>
              <w:t xml:space="preserve"> </w:t>
            </w:r>
            <w:r w:rsidRPr="00220C3C">
              <w:rPr>
                <w:rFonts w:ascii="Times New Roman" w:eastAsia="Calibri" w:hAnsi="Times New Roman" w:cs="Times New Roman"/>
                <w:b/>
              </w:rPr>
              <w:t>цена договора :</w:t>
            </w:r>
          </w:p>
          <w:p w:rsidR="00220C3C" w:rsidRPr="00B16727" w:rsidRDefault="00220C3C" w:rsidP="00220C3C">
            <w:pPr>
              <w:widowControl w:val="0"/>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Количество баллов, присуждаемых по критерию оценки «Цена договора», определяется по формуле:</w:t>
            </w:r>
          </w:p>
          <w:p w:rsidR="00220C3C" w:rsidRPr="00B16727" w:rsidRDefault="00220C3C" w:rsidP="00220C3C">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lang w:eastAsia="ru-RU"/>
              </w:rPr>
              <w:t>= Ц</w:t>
            </w:r>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xml:space="preserve"> Ц</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w:t>
            </w:r>
            <w:r w:rsidRPr="00B16727">
              <w:rPr>
                <w:rFonts w:ascii="Times New Roman" w:eastAsia="Times New Roman" w:hAnsi="Times New Roman" w:cs="Times New Roman"/>
                <w:sz w:val="24"/>
                <w:szCs w:val="24"/>
                <w:lang w:val="en-US" w:eastAsia="ru-RU"/>
              </w:rPr>
              <w:t>x</w:t>
            </w:r>
            <w:r w:rsidRPr="00B16727">
              <w:rPr>
                <w:rFonts w:ascii="Times New Roman" w:eastAsia="Times New Roman" w:hAnsi="Times New Roman" w:cs="Times New Roman"/>
                <w:sz w:val="24"/>
                <w:szCs w:val="24"/>
                <w:lang w:eastAsia="ru-RU"/>
              </w:rPr>
              <w:t xml:space="preserve"> 100,</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количество баллов по критерию оценки «Цена договора»;</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6727">
              <w:rPr>
                <w:rFonts w:ascii="Times New Roman" w:eastAsia="Times New Roman" w:hAnsi="Times New Roman" w:cs="Times New Roman"/>
                <w:sz w:val="24"/>
                <w:szCs w:val="24"/>
                <w:lang w:eastAsia="ru-RU"/>
              </w:rPr>
              <w:t>Ц</w:t>
            </w:r>
            <w:proofErr w:type="gramEnd"/>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lang w:eastAsia="ru-RU"/>
              </w:rPr>
              <w:t xml:space="preserve"> - предложение участника </w:t>
            </w:r>
            <w:r w:rsidR="0041047A">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 заявка которого оценивается;</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20C3C" w:rsidRPr="00B16727" w:rsidRDefault="00220C3C" w:rsidP="00220C3C">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Для расчета итогового рейтинга по заявке рейтинг, присуждаемый i-й заявке по критерию «Цена договора», умножается на соответствующую указанному критерию значимость:</w:t>
            </w:r>
          </w:p>
          <w:p w:rsidR="00220C3C" w:rsidRPr="00B16727" w:rsidRDefault="00220C3C" w:rsidP="00220C3C">
            <w:pPr>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b/>
                <w:sz w:val="24"/>
                <w:szCs w:val="24"/>
                <w:lang w:eastAsia="ru-RU"/>
              </w:rPr>
              <w:t xml:space="preserve"> = </w:t>
            </w:r>
            <w:r w:rsidRPr="00B16727">
              <w:rPr>
                <w:rFonts w:ascii="Times New Roman" w:eastAsia="Times New Roman" w:hAnsi="Times New Roman" w:cs="Times New Roman"/>
                <w:b/>
                <w:sz w:val="24"/>
                <w:szCs w:val="24"/>
                <w:vertAlign w:val="subscript"/>
                <w:lang w:eastAsia="ru-RU"/>
              </w:rPr>
              <w:t xml:space="preserve"> </w:t>
            </w: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b/>
                <w:sz w:val="24"/>
                <w:szCs w:val="24"/>
                <w:lang w:eastAsia="ru-RU"/>
              </w:rPr>
              <w:t xml:space="preserve">* </w:t>
            </w:r>
            <w:r w:rsidRPr="00B16727">
              <w:rPr>
                <w:rFonts w:ascii="Times New Roman" w:eastAsia="Times New Roman" w:hAnsi="Times New Roman" w:cs="Times New Roman"/>
                <w:sz w:val="24"/>
                <w:szCs w:val="24"/>
                <w:lang w:eastAsia="ru-RU"/>
              </w:rPr>
              <w:t>КЗ</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итоговый рейтинг по критерию «Цена договора»;</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КЗ</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 коэффициент значимости показателя, </w:t>
            </w:r>
            <w:proofErr w:type="gramStart"/>
            <w:r w:rsidRPr="00B16727">
              <w:rPr>
                <w:rFonts w:ascii="Times New Roman" w:eastAsia="Times New Roman" w:hAnsi="Times New Roman" w:cs="Times New Roman"/>
                <w:sz w:val="24"/>
                <w:szCs w:val="24"/>
                <w:lang w:eastAsia="ru-RU"/>
              </w:rPr>
              <w:t>КЗ</w:t>
            </w:r>
            <w:proofErr w:type="gramEnd"/>
            <w:r w:rsidRPr="00B16727">
              <w:rPr>
                <w:rFonts w:ascii="Times New Roman" w:eastAsia="Times New Roman" w:hAnsi="Times New Roman" w:cs="Times New Roman"/>
                <w:sz w:val="24"/>
                <w:szCs w:val="24"/>
                <w:lang w:eastAsia="ru-RU"/>
              </w:rPr>
              <w:t xml:space="preserve"> = 0</w:t>
            </w:r>
            <w:r>
              <w:rPr>
                <w:rFonts w:ascii="Times New Roman" w:eastAsia="Times New Roman" w:hAnsi="Times New Roman" w:cs="Times New Roman"/>
                <w:sz w:val="24"/>
                <w:szCs w:val="24"/>
                <w:lang w:eastAsia="ru-RU"/>
              </w:rPr>
              <w:t>,</w:t>
            </w:r>
            <w:r w:rsidR="00260B75">
              <w:rPr>
                <w:rFonts w:ascii="Times New Roman" w:eastAsia="Times New Roman" w:hAnsi="Times New Roman" w:cs="Times New Roman"/>
                <w:sz w:val="24"/>
                <w:szCs w:val="24"/>
                <w:lang w:eastAsia="ru-RU"/>
              </w:rPr>
              <w:t>5</w:t>
            </w:r>
            <w:r w:rsidRPr="00B16727">
              <w:rPr>
                <w:rFonts w:ascii="Times New Roman" w:eastAsia="Times New Roman" w:hAnsi="Times New Roman" w:cs="Times New Roman"/>
                <w:sz w:val="24"/>
                <w:szCs w:val="24"/>
                <w:lang w:eastAsia="ru-RU"/>
              </w:rPr>
              <w:t xml:space="preserve"> (</w:t>
            </w:r>
            <w:r w:rsidR="00260B7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0/100).</w:t>
            </w:r>
          </w:p>
          <w:p w:rsidR="00220C3C" w:rsidRPr="00B16727" w:rsidRDefault="00220C3C" w:rsidP="00220C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рейтинг, присуждаемый i-й заявке по указанному критерию.</w:t>
            </w:r>
          </w:p>
          <w:p w:rsidR="00220C3C" w:rsidRPr="00474B7F" w:rsidRDefault="00220C3C" w:rsidP="00D075E3">
            <w:pPr>
              <w:widowControl w:val="0"/>
              <w:autoSpaceDE w:val="0"/>
              <w:autoSpaceDN w:val="0"/>
              <w:adjustRightInd w:val="0"/>
              <w:spacing w:after="0" w:line="240" w:lineRule="auto"/>
              <w:jc w:val="both"/>
              <w:rPr>
                <w:rFonts w:ascii="Times New Roman" w:eastAsia="Calibri" w:hAnsi="Times New Roman" w:cs="Times New Roman"/>
                <w:b/>
              </w:rPr>
            </w:pPr>
          </w:p>
        </w:tc>
      </w:tr>
      <w:tr w:rsidR="00260B75" w:rsidRPr="00DE1710" w:rsidTr="009A47F4">
        <w:trPr>
          <w:trHeight w:val="350"/>
        </w:trPr>
        <w:tc>
          <w:tcPr>
            <w:tcW w:w="851" w:type="dxa"/>
            <w:shd w:val="clear" w:color="auto" w:fill="auto"/>
          </w:tcPr>
          <w:p w:rsidR="00260B75" w:rsidRDefault="00A624A4"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260B75">
              <w:rPr>
                <w:rFonts w:ascii="Times New Roman" w:eastAsia="Times New Roman" w:hAnsi="Times New Roman" w:cs="Times New Roman"/>
                <w:sz w:val="24"/>
                <w:szCs w:val="24"/>
                <w:lang w:eastAsia="ru-RU"/>
              </w:rPr>
              <w:t>.2</w:t>
            </w:r>
          </w:p>
        </w:tc>
        <w:tc>
          <w:tcPr>
            <w:tcW w:w="8431" w:type="dxa"/>
            <w:gridSpan w:val="3"/>
            <w:shd w:val="clear" w:color="auto" w:fill="auto"/>
          </w:tcPr>
          <w:p w:rsidR="00260B75" w:rsidRPr="00260B75" w:rsidRDefault="00260B75" w:rsidP="00260B75">
            <w:pPr>
              <w:widowControl w:val="0"/>
              <w:autoSpaceDE w:val="0"/>
              <w:autoSpaceDN w:val="0"/>
              <w:adjustRightInd w:val="0"/>
              <w:spacing w:after="0" w:line="240" w:lineRule="auto"/>
              <w:jc w:val="both"/>
              <w:rPr>
                <w:rFonts w:ascii="Times New Roman" w:eastAsia="Calibri" w:hAnsi="Times New Roman" w:cs="Times New Roman"/>
                <w:b/>
              </w:rPr>
            </w:pPr>
            <w:r w:rsidRPr="00511F4A">
              <w:rPr>
                <w:rFonts w:ascii="Times New Roman" w:eastAsia="Calibri" w:hAnsi="Times New Roman" w:cs="Times New Roman"/>
              </w:rPr>
              <w:t xml:space="preserve">Рейтинг, присуждаемый заявке по </w:t>
            </w:r>
            <w:proofErr w:type="spellStart"/>
            <w:r w:rsidRPr="00511F4A">
              <w:rPr>
                <w:rFonts w:ascii="Times New Roman" w:eastAsia="Calibri" w:hAnsi="Times New Roman" w:cs="Times New Roman"/>
              </w:rPr>
              <w:t>нестоимостному</w:t>
            </w:r>
            <w:proofErr w:type="spellEnd"/>
            <w:r w:rsidRPr="00511F4A">
              <w:rPr>
                <w:rFonts w:ascii="Times New Roman" w:eastAsia="Calibri" w:hAnsi="Times New Roman" w:cs="Times New Roman"/>
              </w:rPr>
              <w:t xml:space="preserve">  критерию оценки</w:t>
            </w:r>
            <w:r>
              <w:rPr>
                <w:rFonts w:ascii="Times New Roman" w:eastAsia="Calibri" w:hAnsi="Times New Roman" w:cs="Times New Roman"/>
              </w:rPr>
              <w:t xml:space="preserve"> </w:t>
            </w:r>
            <w:proofErr w:type="gramStart"/>
            <w:r>
              <w:rPr>
                <w:rFonts w:ascii="Times New Roman" w:eastAsia="Calibri" w:hAnsi="Times New Roman" w:cs="Times New Roman"/>
              </w:rPr>
              <w:t>-</w:t>
            </w:r>
            <w:r w:rsidRPr="00260B75">
              <w:rPr>
                <w:rFonts w:ascii="Times New Roman" w:eastAsia="Calibri" w:hAnsi="Times New Roman" w:cs="Times New Roman"/>
                <w:b/>
              </w:rPr>
              <w:t>о</w:t>
            </w:r>
            <w:proofErr w:type="gramEnd"/>
            <w:r w:rsidRPr="00260B75">
              <w:rPr>
                <w:rFonts w:ascii="Times New Roman" w:eastAsia="Calibri" w:hAnsi="Times New Roman" w:cs="Times New Roman"/>
                <w:b/>
              </w:rPr>
              <w:t>пыт работы по выполнению работ сопоставимого характера и объема:</w:t>
            </w:r>
          </w:p>
          <w:p w:rsidR="00260B75" w:rsidRPr="006C3CAD" w:rsidRDefault="00260B75" w:rsidP="00260B75">
            <w:pPr>
              <w:spacing w:after="0" w:line="240" w:lineRule="auto"/>
              <w:ind w:left="720"/>
              <w:contextualSpacing/>
              <w:jc w:val="both"/>
              <w:rPr>
                <w:rFonts w:ascii="Times New Roman" w:eastAsia="Times New Roman" w:hAnsi="Times New Roman" w:cs="Times New Roman"/>
                <w:sz w:val="24"/>
                <w:szCs w:val="24"/>
                <w:lang w:eastAsia="ru-RU"/>
              </w:rPr>
            </w:pPr>
            <w:r w:rsidRPr="006C3CAD">
              <w:rPr>
                <w:rFonts w:ascii="Times New Roman" w:eastAsia="Times New Roman" w:hAnsi="Times New Roman" w:cs="Times New Roman"/>
                <w:sz w:val="24"/>
                <w:szCs w:val="24"/>
                <w:lang w:eastAsia="ru-RU"/>
              </w:rPr>
              <w:t>Производится расчет по критери</w:t>
            </w:r>
            <w:r>
              <w:rPr>
                <w:rFonts w:ascii="Times New Roman" w:eastAsia="Times New Roman" w:hAnsi="Times New Roman" w:cs="Times New Roman"/>
                <w:sz w:val="24"/>
                <w:szCs w:val="24"/>
                <w:lang w:eastAsia="ru-RU"/>
              </w:rPr>
              <w:t>ю</w:t>
            </w:r>
            <w:r w:rsidRPr="006C3CAD">
              <w:rPr>
                <w:rFonts w:ascii="Times New Roman" w:eastAsia="Times New Roman" w:hAnsi="Times New Roman" w:cs="Times New Roman"/>
                <w:sz w:val="24"/>
                <w:szCs w:val="24"/>
                <w:lang w:eastAsia="ru-RU"/>
              </w:rPr>
              <w:t xml:space="preserve"> по формуле:</w:t>
            </w:r>
          </w:p>
          <w:p w:rsidR="00260B75" w:rsidRPr="006C3CAD" w:rsidRDefault="00260B75" w:rsidP="00260B75">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(К</w:t>
            </w:r>
            <w:proofErr w:type="gramStart"/>
            <w:r w:rsidRPr="006C3CAD">
              <w:rPr>
                <w:rFonts w:ascii="Times New Roman" w:eastAsia="Calibri" w:hAnsi="Times New Roman" w:cs="Times New Roman"/>
                <w:sz w:val="24"/>
                <w:szCs w:val="24"/>
                <w:lang w:val="en-US" w:eastAsia="ru-RU"/>
              </w:rPr>
              <w:t>n</w:t>
            </w:r>
            <w:proofErr w:type="gramEnd"/>
            <w:r w:rsidRPr="006C3CAD">
              <w:rPr>
                <w:rFonts w:ascii="Times New Roman" w:eastAsia="Calibri" w:hAnsi="Times New Roman" w:cs="Times New Roman"/>
                <w:sz w:val="24"/>
                <w:szCs w:val="24"/>
                <w:lang w:eastAsia="ru-RU"/>
              </w:rPr>
              <w:t>) =П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/П</w:t>
            </w:r>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*ЗП*100, где</w:t>
            </w:r>
          </w:p>
          <w:p w:rsidR="00260B75" w:rsidRPr="006C3CAD" w:rsidRDefault="00260B75" w:rsidP="00260B75">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 xml:space="preserve"> (К</w:t>
            </w:r>
            <w:proofErr w:type="gramStart"/>
            <w:r w:rsidRPr="006C3CAD">
              <w:rPr>
                <w:rFonts w:ascii="Times New Roman" w:eastAsia="Calibri" w:hAnsi="Times New Roman" w:cs="Times New Roman"/>
                <w:sz w:val="24"/>
                <w:szCs w:val="24"/>
                <w:lang w:val="en-US" w:eastAsia="ru-RU"/>
              </w:rPr>
              <w:t>n</w:t>
            </w:r>
            <w:proofErr w:type="gramEnd"/>
            <w:r w:rsidRPr="006C3CAD">
              <w:rPr>
                <w:rFonts w:ascii="Times New Roman" w:eastAsia="Calibri" w:hAnsi="Times New Roman" w:cs="Times New Roman"/>
                <w:sz w:val="24"/>
                <w:szCs w:val="24"/>
                <w:lang w:eastAsia="ru-RU"/>
              </w:rPr>
              <w:t xml:space="preserve">) – количество баллов </w:t>
            </w:r>
            <w:proofErr w:type="spellStart"/>
            <w:r w:rsidRPr="006C3CAD">
              <w:rPr>
                <w:rFonts w:ascii="Times New Roman" w:eastAsia="Calibri" w:hAnsi="Times New Roman" w:cs="Times New Roman"/>
                <w:sz w:val="24"/>
                <w:szCs w:val="24"/>
                <w:lang w:val="en-US" w:eastAsia="ru-RU"/>
              </w:rPr>
              <w:t>i</w:t>
            </w:r>
            <w:proofErr w:type="spellEnd"/>
            <w:r>
              <w:rPr>
                <w:rFonts w:ascii="Times New Roman" w:eastAsia="Calibri" w:hAnsi="Times New Roman" w:cs="Times New Roman"/>
                <w:sz w:val="24"/>
                <w:szCs w:val="24"/>
                <w:lang w:eastAsia="ru-RU"/>
              </w:rPr>
              <w:t xml:space="preserve">-го участника по </w:t>
            </w:r>
            <w:r w:rsidRPr="004954E8">
              <w:rPr>
                <w:rFonts w:ascii="Times New Roman" w:eastAsia="Calibri" w:hAnsi="Times New Roman" w:cs="Times New Roman"/>
                <w:sz w:val="24"/>
                <w:szCs w:val="24"/>
                <w:lang w:eastAsia="ru-RU"/>
              </w:rPr>
              <w:t>критерию №</w:t>
            </w:r>
            <w:r w:rsidRPr="004954E8">
              <w:rPr>
                <w:rFonts w:ascii="Times New Roman" w:eastAsia="Calibri" w:hAnsi="Times New Roman" w:cs="Times New Roman"/>
                <w:sz w:val="24"/>
                <w:szCs w:val="24"/>
                <w:lang w:val="en-US" w:eastAsia="ru-RU"/>
              </w:rPr>
              <w:t>n</w:t>
            </w:r>
            <w:r w:rsidRPr="004954E8">
              <w:rPr>
                <w:rFonts w:ascii="Times New Roman" w:eastAsia="Calibri" w:hAnsi="Times New Roman" w:cs="Times New Roman"/>
                <w:sz w:val="24"/>
                <w:szCs w:val="24"/>
                <w:lang w:eastAsia="ru-RU"/>
              </w:rPr>
              <w:t>;</w:t>
            </w:r>
          </w:p>
          <w:p w:rsidR="00260B75" w:rsidRPr="006C3CAD" w:rsidRDefault="00260B75" w:rsidP="00260B75">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6C3CAD">
              <w:rPr>
                <w:rFonts w:ascii="Times New Roman" w:eastAsia="Calibri" w:hAnsi="Times New Roman" w:cs="Times New Roman"/>
                <w:sz w:val="24"/>
                <w:szCs w:val="24"/>
                <w:lang w:val="en-US" w:eastAsia="ru-RU"/>
              </w:rPr>
              <w:t>n</w:t>
            </w:r>
            <w:r>
              <w:rPr>
                <w:rFonts w:ascii="Times New Roman" w:eastAsia="Calibri" w:hAnsi="Times New Roman" w:cs="Times New Roman"/>
                <w:sz w:val="24"/>
                <w:szCs w:val="24"/>
                <w:lang w:eastAsia="ru-RU"/>
              </w:rPr>
              <w:t xml:space="preserve"> </w:t>
            </w:r>
            <w:r w:rsidRPr="000163F5">
              <w:rPr>
                <w:rFonts w:ascii="Times New Roman" w:eastAsia="Calibri" w:hAnsi="Times New Roman" w:cs="Times New Roman"/>
                <w:sz w:val="24"/>
                <w:szCs w:val="24"/>
                <w:lang w:eastAsia="ru-RU"/>
              </w:rPr>
              <w:t>(количество</w:t>
            </w:r>
            <w:r w:rsidR="008B7E54">
              <w:rPr>
                <w:rFonts w:ascii="Times New Roman" w:eastAsia="Calibri" w:hAnsi="Times New Roman" w:cs="Times New Roman"/>
                <w:sz w:val="24"/>
                <w:szCs w:val="24"/>
                <w:lang w:eastAsia="ru-RU"/>
              </w:rPr>
              <w:t xml:space="preserve"> договоров</w:t>
            </w:r>
            <w:proofErr w:type="gramStart"/>
            <w:r w:rsidR="008B7E54">
              <w:rPr>
                <w:rFonts w:ascii="Times New Roman" w:eastAsia="Calibri" w:hAnsi="Times New Roman" w:cs="Times New Roman"/>
                <w:sz w:val="24"/>
                <w:szCs w:val="24"/>
                <w:lang w:eastAsia="ru-RU"/>
              </w:rPr>
              <w:t xml:space="preserve"> </w:t>
            </w:r>
            <w:r w:rsidRPr="000163F5">
              <w:rPr>
                <w:rFonts w:ascii="Times New Roman" w:eastAsia="Calibri" w:hAnsi="Times New Roman" w:cs="Times New Roman"/>
                <w:sz w:val="24"/>
                <w:szCs w:val="24"/>
                <w:lang w:eastAsia="ru-RU"/>
              </w:rPr>
              <w:t>)</w:t>
            </w:r>
            <w:proofErr w:type="gramEnd"/>
            <w:r w:rsidRPr="000163F5">
              <w:rPr>
                <w:rFonts w:ascii="Times New Roman" w:eastAsia="Calibri" w:hAnsi="Times New Roman" w:cs="Times New Roman"/>
                <w:sz w:val="24"/>
                <w:szCs w:val="24"/>
                <w:lang w:eastAsia="ru-RU"/>
              </w:rPr>
              <w:t>;</w:t>
            </w:r>
          </w:p>
          <w:p w:rsidR="00260B75" w:rsidRPr="006C3CAD" w:rsidRDefault="00260B75" w:rsidP="00260B75">
            <w:pPr>
              <w:spacing w:after="0" w:line="240" w:lineRule="auto"/>
              <w:ind w:left="708"/>
              <w:jc w:val="both"/>
              <w:rPr>
                <w:rFonts w:ascii="Times New Roman" w:eastAsia="Calibri" w:hAnsi="Times New Roman" w:cs="Times New Roman"/>
                <w:sz w:val="24"/>
                <w:szCs w:val="24"/>
                <w:lang w:eastAsia="ru-RU"/>
              </w:rPr>
            </w:pPr>
            <w:proofErr w:type="gramStart"/>
            <w:r w:rsidRPr="006C3CAD">
              <w:rPr>
                <w:rFonts w:ascii="Times New Roman" w:eastAsia="Calibri" w:hAnsi="Times New Roman" w:cs="Times New Roman"/>
                <w:sz w:val="24"/>
                <w:szCs w:val="24"/>
                <w:lang w:eastAsia="ru-RU"/>
              </w:rPr>
              <w:lastRenderedPageBreak/>
              <w:t>П</w:t>
            </w:r>
            <w:proofErr w:type="gramEnd"/>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p>
          <w:p w:rsidR="00260B75" w:rsidRPr="006C3CAD" w:rsidRDefault="00260B75" w:rsidP="00260B75">
            <w:pPr>
              <w:spacing w:after="0" w:line="240" w:lineRule="auto"/>
              <w:ind w:left="708"/>
              <w:jc w:val="both"/>
              <w:rPr>
                <w:rFonts w:ascii="Times New Roman" w:eastAsia="Calibri" w:hAnsi="Times New Roman" w:cs="Times New Roman"/>
                <w:sz w:val="24"/>
                <w:szCs w:val="24"/>
                <w:lang w:eastAsia="ru-RU"/>
              </w:rPr>
            </w:pPr>
            <w:proofErr w:type="gramStart"/>
            <w:r w:rsidRPr="006C3CAD">
              <w:rPr>
                <w:rFonts w:ascii="Times New Roman" w:eastAsia="Calibri" w:hAnsi="Times New Roman" w:cs="Times New Roman"/>
                <w:sz w:val="24"/>
                <w:szCs w:val="24"/>
                <w:lang w:eastAsia="ru-RU"/>
              </w:rPr>
              <w:t>ЗП – значимость показателя подкритерия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(=0,</w:t>
            </w:r>
            <w:r w:rsidR="00CF75FF">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 xml:space="preserve"> (</w:t>
            </w:r>
            <w:r w:rsidR="00CF75FF">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0/100)</w:t>
            </w:r>
            <w:proofErr w:type="gramEnd"/>
          </w:p>
          <w:p w:rsidR="00260B75" w:rsidRPr="00511F4A" w:rsidRDefault="00260B75" w:rsidP="00220C3C">
            <w:pPr>
              <w:widowControl w:val="0"/>
              <w:autoSpaceDE w:val="0"/>
              <w:autoSpaceDN w:val="0"/>
              <w:adjustRightInd w:val="0"/>
              <w:spacing w:after="0" w:line="240" w:lineRule="auto"/>
              <w:jc w:val="both"/>
              <w:rPr>
                <w:rFonts w:ascii="Times New Roman" w:eastAsia="Calibri" w:hAnsi="Times New Roman" w:cs="Times New Roman"/>
              </w:rPr>
            </w:pPr>
          </w:p>
        </w:tc>
      </w:tr>
      <w:tr w:rsidR="00220C3C" w:rsidRPr="00DE1710" w:rsidTr="009A47F4">
        <w:trPr>
          <w:trHeight w:val="350"/>
        </w:trPr>
        <w:tc>
          <w:tcPr>
            <w:tcW w:w="851" w:type="dxa"/>
            <w:shd w:val="clear" w:color="auto" w:fill="auto"/>
          </w:tcPr>
          <w:p w:rsidR="00220C3C" w:rsidRDefault="00A624A4" w:rsidP="00260B75">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r w:rsidR="00220C3C">
              <w:rPr>
                <w:rFonts w:ascii="Times New Roman" w:eastAsia="Times New Roman" w:hAnsi="Times New Roman" w:cs="Times New Roman"/>
                <w:sz w:val="24"/>
                <w:szCs w:val="24"/>
                <w:lang w:eastAsia="ru-RU"/>
              </w:rPr>
              <w:t>.</w:t>
            </w:r>
            <w:r w:rsidR="00260B75">
              <w:rPr>
                <w:rFonts w:ascii="Times New Roman" w:eastAsia="Times New Roman" w:hAnsi="Times New Roman" w:cs="Times New Roman"/>
                <w:sz w:val="24"/>
                <w:szCs w:val="24"/>
                <w:lang w:eastAsia="ru-RU"/>
              </w:rPr>
              <w:t>3</w:t>
            </w:r>
            <w:r w:rsidR="00220C3C">
              <w:rPr>
                <w:rFonts w:ascii="Times New Roman" w:eastAsia="Times New Roman" w:hAnsi="Times New Roman" w:cs="Times New Roman"/>
                <w:sz w:val="24"/>
                <w:szCs w:val="24"/>
                <w:lang w:eastAsia="ru-RU"/>
              </w:rPr>
              <w:t>.</w:t>
            </w:r>
          </w:p>
        </w:tc>
        <w:tc>
          <w:tcPr>
            <w:tcW w:w="8431" w:type="dxa"/>
            <w:gridSpan w:val="3"/>
            <w:shd w:val="clear" w:color="auto" w:fill="auto"/>
          </w:tcPr>
          <w:p w:rsidR="00220C3C" w:rsidRPr="00220C3C" w:rsidRDefault="00220C3C" w:rsidP="00220C3C">
            <w:pPr>
              <w:widowControl w:val="0"/>
              <w:autoSpaceDE w:val="0"/>
              <w:autoSpaceDN w:val="0"/>
              <w:adjustRightInd w:val="0"/>
              <w:spacing w:after="0" w:line="240" w:lineRule="auto"/>
              <w:jc w:val="both"/>
              <w:rPr>
                <w:rFonts w:ascii="Times New Roman" w:eastAsia="Calibri" w:hAnsi="Times New Roman" w:cs="Times New Roman"/>
                <w:b/>
              </w:rPr>
            </w:pPr>
            <w:r w:rsidRPr="00511F4A">
              <w:rPr>
                <w:rFonts w:ascii="Times New Roman" w:eastAsia="Calibri" w:hAnsi="Times New Roman" w:cs="Times New Roman"/>
              </w:rPr>
              <w:t xml:space="preserve">Рейтинг, присуждаемый заявке по </w:t>
            </w:r>
            <w:proofErr w:type="spellStart"/>
            <w:r w:rsidRPr="00511F4A">
              <w:rPr>
                <w:rFonts w:ascii="Times New Roman" w:eastAsia="Calibri" w:hAnsi="Times New Roman" w:cs="Times New Roman"/>
              </w:rPr>
              <w:t>нестоимостному</w:t>
            </w:r>
            <w:proofErr w:type="spellEnd"/>
            <w:r w:rsidRPr="00511F4A">
              <w:rPr>
                <w:rFonts w:ascii="Times New Roman" w:eastAsia="Calibri" w:hAnsi="Times New Roman" w:cs="Times New Roman"/>
              </w:rPr>
              <w:t xml:space="preserve">  критерию оценки</w:t>
            </w:r>
            <w:r>
              <w:rPr>
                <w:rFonts w:ascii="Times New Roman" w:eastAsia="Calibri" w:hAnsi="Times New Roman" w:cs="Times New Roman"/>
              </w:rPr>
              <w:t xml:space="preserve"> </w:t>
            </w:r>
            <w:r w:rsidRPr="00511F4A">
              <w:rPr>
                <w:rFonts w:ascii="Times New Roman" w:eastAsia="Calibri" w:hAnsi="Times New Roman" w:cs="Times New Roman"/>
              </w:rPr>
              <w:t>-</w:t>
            </w:r>
            <w:r w:rsidRPr="00511F4A">
              <w:t xml:space="preserve"> </w:t>
            </w:r>
            <w:r w:rsidRPr="00220C3C">
              <w:rPr>
                <w:rFonts w:ascii="Times New Roman" w:eastAsia="Calibri" w:hAnsi="Times New Roman" w:cs="Times New Roman"/>
                <w:b/>
              </w:rPr>
              <w:t>отсрочка платежа:</w:t>
            </w:r>
          </w:p>
          <w:p w:rsidR="00220C3C" w:rsidRPr="006C3CAD" w:rsidRDefault="00220C3C" w:rsidP="00220C3C">
            <w:pPr>
              <w:spacing w:after="0" w:line="240" w:lineRule="auto"/>
              <w:ind w:left="720"/>
              <w:contextualSpacing/>
              <w:jc w:val="both"/>
              <w:rPr>
                <w:rFonts w:ascii="Times New Roman" w:eastAsia="Times New Roman" w:hAnsi="Times New Roman" w:cs="Times New Roman"/>
                <w:sz w:val="24"/>
                <w:szCs w:val="24"/>
                <w:lang w:eastAsia="ru-RU"/>
              </w:rPr>
            </w:pPr>
            <w:r w:rsidRPr="006C3CAD">
              <w:rPr>
                <w:rFonts w:ascii="Times New Roman" w:eastAsia="Times New Roman" w:hAnsi="Times New Roman" w:cs="Times New Roman"/>
                <w:sz w:val="24"/>
                <w:szCs w:val="24"/>
                <w:lang w:eastAsia="ru-RU"/>
              </w:rPr>
              <w:t>Производится расчет по критери</w:t>
            </w:r>
            <w:r>
              <w:rPr>
                <w:rFonts w:ascii="Times New Roman" w:eastAsia="Times New Roman" w:hAnsi="Times New Roman" w:cs="Times New Roman"/>
                <w:sz w:val="24"/>
                <w:szCs w:val="24"/>
                <w:lang w:eastAsia="ru-RU"/>
              </w:rPr>
              <w:t>ю</w:t>
            </w:r>
            <w:r w:rsidRPr="006C3CAD">
              <w:rPr>
                <w:rFonts w:ascii="Times New Roman" w:eastAsia="Times New Roman" w:hAnsi="Times New Roman" w:cs="Times New Roman"/>
                <w:sz w:val="24"/>
                <w:szCs w:val="24"/>
                <w:lang w:eastAsia="ru-RU"/>
              </w:rPr>
              <w:t xml:space="preserve"> по формуле:</w:t>
            </w:r>
          </w:p>
          <w:p w:rsidR="00220C3C" w:rsidRPr="006C3CAD" w:rsidRDefault="00220C3C" w:rsidP="00220C3C">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(К</w:t>
            </w:r>
            <w:proofErr w:type="gramStart"/>
            <w:r w:rsidRPr="006C3CAD">
              <w:rPr>
                <w:rFonts w:ascii="Times New Roman" w:eastAsia="Calibri" w:hAnsi="Times New Roman" w:cs="Times New Roman"/>
                <w:sz w:val="24"/>
                <w:szCs w:val="24"/>
                <w:lang w:val="en-US" w:eastAsia="ru-RU"/>
              </w:rPr>
              <w:t>n</w:t>
            </w:r>
            <w:proofErr w:type="gramEnd"/>
            <w:r w:rsidRPr="006C3CAD">
              <w:rPr>
                <w:rFonts w:ascii="Times New Roman" w:eastAsia="Calibri" w:hAnsi="Times New Roman" w:cs="Times New Roman"/>
                <w:sz w:val="24"/>
                <w:szCs w:val="24"/>
                <w:lang w:eastAsia="ru-RU"/>
              </w:rPr>
              <w:t>) =П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/П</w:t>
            </w:r>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*ЗП*100, где</w:t>
            </w:r>
          </w:p>
          <w:p w:rsidR="00220C3C" w:rsidRPr="006C3CAD" w:rsidRDefault="00220C3C" w:rsidP="00220C3C">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 xml:space="preserve"> (К</w:t>
            </w:r>
            <w:proofErr w:type="gramStart"/>
            <w:r w:rsidRPr="006C3CAD">
              <w:rPr>
                <w:rFonts w:ascii="Times New Roman" w:eastAsia="Calibri" w:hAnsi="Times New Roman" w:cs="Times New Roman"/>
                <w:sz w:val="24"/>
                <w:szCs w:val="24"/>
                <w:lang w:val="en-US" w:eastAsia="ru-RU"/>
              </w:rPr>
              <w:t>n</w:t>
            </w:r>
            <w:proofErr w:type="gramEnd"/>
            <w:r w:rsidRPr="006C3CAD">
              <w:rPr>
                <w:rFonts w:ascii="Times New Roman" w:eastAsia="Calibri" w:hAnsi="Times New Roman" w:cs="Times New Roman"/>
                <w:sz w:val="24"/>
                <w:szCs w:val="24"/>
                <w:lang w:eastAsia="ru-RU"/>
              </w:rPr>
              <w:t xml:space="preserve">) – количество баллов </w:t>
            </w:r>
            <w:proofErr w:type="spellStart"/>
            <w:r w:rsidRPr="006C3CAD">
              <w:rPr>
                <w:rFonts w:ascii="Times New Roman" w:eastAsia="Calibri" w:hAnsi="Times New Roman" w:cs="Times New Roman"/>
                <w:sz w:val="24"/>
                <w:szCs w:val="24"/>
                <w:lang w:val="en-US" w:eastAsia="ru-RU"/>
              </w:rPr>
              <w:t>i</w:t>
            </w:r>
            <w:proofErr w:type="spellEnd"/>
            <w:r>
              <w:rPr>
                <w:rFonts w:ascii="Times New Roman" w:eastAsia="Calibri" w:hAnsi="Times New Roman" w:cs="Times New Roman"/>
                <w:sz w:val="24"/>
                <w:szCs w:val="24"/>
                <w:lang w:eastAsia="ru-RU"/>
              </w:rPr>
              <w:t xml:space="preserve">-го участника по </w:t>
            </w:r>
            <w:r w:rsidRPr="004954E8">
              <w:rPr>
                <w:rFonts w:ascii="Times New Roman" w:eastAsia="Calibri" w:hAnsi="Times New Roman" w:cs="Times New Roman"/>
                <w:sz w:val="24"/>
                <w:szCs w:val="24"/>
                <w:lang w:eastAsia="ru-RU"/>
              </w:rPr>
              <w:t>критерию №</w:t>
            </w:r>
            <w:r w:rsidRPr="004954E8">
              <w:rPr>
                <w:rFonts w:ascii="Times New Roman" w:eastAsia="Calibri" w:hAnsi="Times New Roman" w:cs="Times New Roman"/>
                <w:sz w:val="24"/>
                <w:szCs w:val="24"/>
                <w:lang w:val="en-US" w:eastAsia="ru-RU"/>
              </w:rPr>
              <w:t>n</w:t>
            </w:r>
            <w:r w:rsidRPr="004954E8">
              <w:rPr>
                <w:rFonts w:ascii="Times New Roman" w:eastAsia="Calibri" w:hAnsi="Times New Roman" w:cs="Times New Roman"/>
                <w:sz w:val="24"/>
                <w:szCs w:val="24"/>
                <w:lang w:eastAsia="ru-RU"/>
              </w:rPr>
              <w:t>;</w:t>
            </w:r>
          </w:p>
          <w:p w:rsidR="00220C3C" w:rsidRPr="006C3CAD" w:rsidRDefault="00220C3C" w:rsidP="00220C3C">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proofErr w:type="gramStart"/>
            <w:r w:rsidRPr="006C3CAD">
              <w:rPr>
                <w:rFonts w:ascii="Times New Roman" w:eastAsia="Calibri" w:hAnsi="Times New Roman" w:cs="Times New Roman"/>
                <w:sz w:val="24"/>
                <w:szCs w:val="24"/>
                <w:lang w:val="en-US" w:eastAsia="ru-RU"/>
              </w:rPr>
              <w:t>i</w:t>
            </w:r>
            <w:proofErr w:type="spellEnd"/>
            <w:proofErr w:type="gramEnd"/>
            <w:r w:rsidRPr="006C3CAD">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6C3CAD">
              <w:rPr>
                <w:rFonts w:ascii="Times New Roman" w:eastAsia="Calibri" w:hAnsi="Times New Roman" w:cs="Times New Roman"/>
                <w:sz w:val="24"/>
                <w:szCs w:val="24"/>
                <w:lang w:val="en-US" w:eastAsia="ru-RU"/>
              </w:rPr>
              <w:t>n</w:t>
            </w:r>
            <w:r>
              <w:rPr>
                <w:rFonts w:ascii="Times New Roman" w:eastAsia="Calibri" w:hAnsi="Times New Roman" w:cs="Times New Roman"/>
                <w:sz w:val="24"/>
                <w:szCs w:val="24"/>
                <w:lang w:eastAsia="ru-RU"/>
              </w:rPr>
              <w:t xml:space="preserve"> </w:t>
            </w:r>
            <w:r w:rsidRPr="000163F5">
              <w:rPr>
                <w:rFonts w:ascii="Times New Roman" w:eastAsia="Calibri" w:hAnsi="Times New Roman" w:cs="Times New Roman"/>
                <w:sz w:val="24"/>
                <w:szCs w:val="24"/>
                <w:lang w:eastAsia="ru-RU"/>
              </w:rPr>
              <w:t xml:space="preserve">(количество </w:t>
            </w:r>
            <w:r w:rsidR="00260B75">
              <w:rPr>
                <w:rFonts w:ascii="Times New Roman" w:eastAsia="Calibri" w:hAnsi="Times New Roman" w:cs="Times New Roman"/>
                <w:sz w:val="24"/>
                <w:szCs w:val="24"/>
                <w:lang w:eastAsia="ru-RU"/>
              </w:rPr>
              <w:t xml:space="preserve">рабочих </w:t>
            </w:r>
            <w:r w:rsidRPr="000163F5">
              <w:rPr>
                <w:rFonts w:ascii="Times New Roman" w:eastAsia="Calibri" w:hAnsi="Times New Roman" w:cs="Times New Roman"/>
                <w:sz w:val="24"/>
                <w:szCs w:val="24"/>
                <w:lang w:eastAsia="ru-RU"/>
              </w:rPr>
              <w:t>дней (срок отсрочки платежа) с момента подписания Заказчиком акта сдачи-приемки оказанных услуг);</w:t>
            </w:r>
          </w:p>
          <w:p w:rsidR="00220C3C" w:rsidRPr="006C3CAD" w:rsidRDefault="00220C3C" w:rsidP="00220C3C">
            <w:pPr>
              <w:spacing w:after="0" w:line="240" w:lineRule="auto"/>
              <w:ind w:left="708"/>
              <w:jc w:val="both"/>
              <w:rPr>
                <w:rFonts w:ascii="Times New Roman" w:eastAsia="Calibri" w:hAnsi="Times New Roman" w:cs="Times New Roman"/>
                <w:sz w:val="24"/>
                <w:szCs w:val="24"/>
                <w:lang w:eastAsia="ru-RU"/>
              </w:rPr>
            </w:pPr>
            <w:proofErr w:type="gramStart"/>
            <w:r w:rsidRPr="006C3CAD">
              <w:rPr>
                <w:rFonts w:ascii="Times New Roman" w:eastAsia="Calibri" w:hAnsi="Times New Roman" w:cs="Times New Roman"/>
                <w:sz w:val="24"/>
                <w:szCs w:val="24"/>
                <w:lang w:eastAsia="ru-RU"/>
              </w:rPr>
              <w:t>П</w:t>
            </w:r>
            <w:proofErr w:type="gramEnd"/>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p>
          <w:p w:rsidR="00220C3C" w:rsidRPr="006C3CAD" w:rsidRDefault="00220C3C" w:rsidP="00220C3C">
            <w:pPr>
              <w:spacing w:after="0" w:line="240" w:lineRule="auto"/>
              <w:ind w:left="708"/>
              <w:jc w:val="both"/>
              <w:rPr>
                <w:rFonts w:ascii="Times New Roman" w:eastAsia="Calibri" w:hAnsi="Times New Roman" w:cs="Times New Roman"/>
                <w:sz w:val="24"/>
                <w:szCs w:val="24"/>
                <w:lang w:eastAsia="ru-RU"/>
              </w:rPr>
            </w:pPr>
            <w:proofErr w:type="gramStart"/>
            <w:r w:rsidRPr="006C3CAD">
              <w:rPr>
                <w:rFonts w:ascii="Times New Roman" w:eastAsia="Calibri" w:hAnsi="Times New Roman" w:cs="Times New Roman"/>
                <w:sz w:val="24"/>
                <w:szCs w:val="24"/>
                <w:lang w:eastAsia="ru-RU"/>
              </w:rPr>
              <w:t>ЗП – значимость показателя подкритерия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(=0,</w:t>
            </w:r>
            <w:r w:rsidR="00260B75">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 xml:space="preserve"> (</w:t>
            </w:r>
            <w:r w:rsidR="00260B75">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0/100)</w:t>
            </w:r>
            <w:proofErr w:type="gramEnd"/>
          </w:p>
          <w:p w:rsidR="00220C3C" w:rsidRPr="006C3CAD" w:rsidRDefault="00220C3C" w:rsidP="00220C3C">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6C3CAD">
              <w:rPr>
                <w:rFonts w:ascii="Times New Roman" w:eastAsia="Times New Roman" w:hAnsi="Times New Roman" w:cs="Times New Roman"/>
                <w:sz w:val="24"/>
                <w:szCs w:val="24"/>
              </w:rPr>
              <w:t xml:space="preserve">     </w:t>
            </w:r>
            <w:r w:rsidRPr="000163F5">
              <w:rPr>
                <w:rFonts w:ascii="Times New Roman" w:eastAsia="Times New Roman" w:hAnsi="Times New Roman" w:cs="Times New Roman"/>
                <w:sz w:val="24"/>
                <w:szCs w:val="24"/>
              </w:rPr>
              <w:t>Примечание: срок отсрочки платежа, заявленный участником закупки с момента подписания Заказчиком акта сдачи-приемки оказанных услуг, будет установлен сроком оплаты выполненных работ по договору</w:t>
            </w:r>
            <w:r>
              <w:rPr>
                <w:rFonts w:ascii="Times New Roman" w:eastAsia="Times New Roman" w:hAnsi="Times New Roman" w:cs="Times New Roman"/>
                <w:sz w:val="24"/>
                <w:szCs w:val="24"/>
              </w:rPr>
              <w:t xml:space="preserve"> и должен быть не </w:t>
            </w:r>
            <w:proofErr w:type="gramStart"/>
            <w:r>
              <w:rPr>
                <w:rFonts w:ascii="Times New Roman" w:eastAsia="Times New Roman" w:hAnsi="Times New Roman" w:cs="Times New Roman"/>
                <w:sz w:val="24"/>
                <w:szCs w:val="24"/>
              </w:rPr>
              <w:t>менее минимального</w:t>
            </w:r>
            <w:proofErr w:type="gramEnd"/>
            <w:r>
              <w:rPr>
                <w:rFonts w:ascii="Times New Roman" w:eastAsia="Times New Roman" w:hAnsi="Times New Roman" w:cs="Times New Roman"/>
                <w:sz w:val="24"/>
                <w:szCs w:val="24"/>
              </w:rPr>
              <w:t xml:space="preserve"> срока оплаты -  7 рабочих дней</w:t>
            </w:r>
            <w:r w:rsidRPr="000163F5">
              <w:rPr>
                <w:rFonts w:ascii="Times New Roman" w:eastAsia="Times New Roman" w:hAnsi="Times New Roman" w:cs="Times New Roman"/>
                <w:sz w:val="24"/>
                <w:szCs w:val="24"/>
              </w:rPr>
              <w:t>.</w:t>
            </w:r>
            <w:r w:rsidRPr="006C3CAD">
              <w:rPr>
                <w:rFonts w:ascii="Times New Roman" w:eastAsia="Times New Roman" w:hAnsi="Times New Roman" w:cs="Times New Roman"/>
                <w:sz w:val="24"/>
                <w:szCs w:val="24"/>
              </w:rPr>
              <w:t xml:space="preserve">  </w:t>
            </w:r>
          </w:p>
          <w:p w:rsidR="00220C3C" w:rsidRDefault="00220C3C" w:rsidP="00220C3C">
            <w:pPr>
              <w:widowControl w:val="0"/>
              <w:autoSpaceDE w:val="0"/>
              <w:autoSpaceDN w:val="0"/>
              <w:adjustRightInd w:val="0"/>
              <w:spacing w:after="0" w:line="240" w:lineRule="auto"/>
              <w:jc w:val="both"/>
              <w:rPr>
                <w:rFonts w:ascii="Times New Roman" w:eastAsia="Calibri" w:hAnsi="Times New Roman" w:cs="Times New Roman"/>
              </w:rPr>
            </w:pPr>
            <w:r w:rsidRPr="00A37DB1">
              <w:rPr>
                <w:rFonts w:ascii="Times New Roman" w:eastAsia="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r>
              <w:rPr>
                <w:rFonts w:ascii="Times New Roman" w:eastAsia="Times New Roman" w:hAnsi="Times New Roman" w:cs="Times New Roman"/>
                <w:sz w:val="24"/>
                <w:szCs w:val="24"/>
              </w:rPr>
              <w:t>.</w:t>
            </w:r>
            <w:r w:rsidRPr="00F002E2">
              <w:rPr>
                <w:rFonts w:ascii="Times New Roman" w:eastAsia="Times New Roman" w:hAnsi="Times New Roman" w:cs="Times New Roman"/>
                <w:sz w:val="24"/>
                <w:szCs w:val="24"/>
              </w:rPr>
              <w:t xml:space="preserve">          Победителем признается участник, заявке которого присвоено наибольшее количество баллов.</w:t>
            </w:r>
          </w:p>
        </w:tc>
      </w:tr>
      <w:tr w:rsidR="009B73D5" w:rsidRPr="00DE1710" w:rsidTr="009A47F4">
        <w:tc>
          <w:tcPr>
            <w:tcW w:w="851" w:type="dxa"/>
            <w:shd w:val="clear" w:color="auto" w:fill="auto"/>
          </w:tcPr>
          <w:p w:rsidR="009B73D5" w:rsidRDefault="00A624A4" w:rsidP="001C3FB5">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43" w:type="dxa"/>
            <w:shd w:val="clear" w:color="auto" w:fill="auto"/>
          </w:tcPr>
          <w:p w:rsidR="009B73D5" w:rsidRPr="00DE1710" w:rsidRDefault="009B73D5" w:rsidP="00F571E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88" w:type="dxa"/>
            <w:gridSpan w:val="2"/>
            <w:shd w:val="clear" w:color="auto" w:fill="auto"/>
          </w:tcPr>
          <w:p w:rsidR="009B73D5" w:rsidRPr="00DE1710" w:rsidRDefault="009B73D5" w:rsidP="0041047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После даты раз</w:t>
            </w:r>
            <w:r>
              <w:rPr>
                <w:rFonts w:ascii="Times New Roman" w:eastAsia="Times New Roman" w:hAnsi="Times New Roman" w:cs="Times New Roman"/>
                <w:sz w:val="24"/>
                <w:szCs w:val="24"/>
                <w:lang w:eastAsia="ru-RU"/>
              </w:rPr>
              <w:t xml:space="preserve">мещения извещения о проведении </w:t>
            </w:r>
            <w:r w:rsidR="0041047A">
              <w:rPr>
                <w:rFonts w:ascii="Times New Roman" w:eastAsia="Times New Roman" w:hAnsi="Times New Roman" w:cs="Times New Roman"/>
                <w:sz w:val="24"/>
                <w:szCs w:val="24"/>
                <w:lang w:eastAsia="ru-RU"/>
              </w:rPr>
              <w:t xml:space="preserve">закупки </w:t>
            </w:r>
            <w:r w:rsidRPr="000121E7">
              <w:rPr>
                <w:rFonts w:ascii="Times New Roman" w:eastAsia="Times New Roman" w:hAnsi="Times New Roman" w:cs="Times New Roman"/>
                <w:sz w:val="24"/>
                <w:szCs w:val="24"/>
                <w:lang w:eastAsia="ru-RU"/>
              </w:rPr>
              <w:t xml:space="preserve"> любое заинтересованное лицо имеет возм</w:t>
            </w:r>
            <w:r>
              <w:rPr>
                <w:rFonts w:ascii="Times New Roman" w:eastAsia="Times New Roman" w:hAnsi="Times New Roman" w:cs="Times New Roman"/>
                <w:sz w:val="24"/>
                <w:szCs w:val="24"/>
                <w:lang w:eastAsia="ru-RU"/>
              </w:rPr>
              <w:t xml:space="preserve">ожность самостоятельно скачать </w:t>
            </w:r>
            <w:r w:rsidRPr="000121E7">
              <w:rPr>
                <w:rFonts w:ascii="Times New Roman" w:eastAsia="Times New Roman" w:hAnsi="Times New Roman" w:cs="Times New Roman"/>
                <w:sz w:val="24"/>
                <w:szCs w:val="24"/>
                <w:lang w:eastAsia="ru-RU"/>
              </w:rPr>
              <w:t xml:space="preserve">документацию в Единой информационной системе </w:t>
            </w:r>
            <w:hyperlink r:id="rId26" w:history="1">
              <w:r w:rsidRPr="000121E7">
                <w:rPr>
                  <w:rFonts w:ascii="Times New Roman" w:eastAsia="Times New Roman" w:hAnsi="Times New Roman" w:cs="Times New Roman"/>
                  <w:sz w:val="24"/>
                  <w:szCs w:val="24"/>
                  <w:lang w:eastAsia="ru-RU"/>
                </w:rPr>
                <w:t>www.zakupki.gov.ru</w:t>
              </w:r>
            </w:hyperlink>
            <w:r w:rsidRPr="00012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0121E7">
              <w:rPr>
                <w:rFonts w:ascii="Times New Roman" w:eastAsia="Times New Roman" w:hAnsi="Times New Roman" w:cs="Times New Roman"/>
                <w:sz w:val="24"/>
                <w:szCs w:val="24"/>
                <w:lang w:eastAsia="ru-RU"/>
              </w:rPr>
              <w:t>окументация предоставляется бесплатно</w:t>
            </w:r>
          </w:p>
        </w:tc>
      </w:tr>
      <w:tr w:rsidR="009B73D5" w:rsidRPr="00DE1710" w:rsidTr="009A47F4">
        <w:tc>
          <w:tcPr>
            <w:tcW w:w="851" w:type="dxa"/>
            <w:shd w:val="clear" w:color="auto" w:fill="auto"/>
          </w:tcPr>
          <w:p w:rsidR="009B73D5" w:rsidRPr="00DE1710" w:rsidRDefault="00A624A4"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gridSpan w:val="2"/>
            <w:shd w:val="clear" w:color="auto" w:fill="auto"/>
          </w:tcPr>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Заявка на участие в конкурсе должна включать:</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Pr="00377A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Pr="00377A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по рекомендуемой форме</w:t>
            </w:r>
            <w:r w:rsidRPr="00377AD1">
              <w:rPr>
                <w:rFonts w:ascii="Times New Roman" w:eastAsia="Times New Roman" w:hAnsi="Times New Roman" w:cs="Times New Roman"/>
                <w:sz w:val="24"/>
                <w:szCs w:val="24"/>
                <w:lang w:eastAsia="ru-RU"/>
              </w:rPr>
              <w:t xml:space="preserve"> №3)</w:t>
            </w:r>
            <w:r w:rsidRPr="000F5309">
              <w:rPr>
                <w:rFonts w:ascii="Times New Roman" w:eastAsia="Times New Roman" w:hAnsi="Times New Roman" w:cs="Times New Roman"/>
                <w:sz w:val="24"/>
                <w:szCs w:val="24"/>
                <w:lang w:eastAsia="ru-RU"/>
              </w:rPr>
              <w:t>;</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 </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F5309">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w:t>
            </w:r>
            <w:r w:rsidRPr="000F5309">
              <w:rPr>
                <w:rFonts w:ascii="Times New Roman" w:eastAsia="Times New Roman" w:hAnsi="Times New Roman" w:cs="Times New Roman"/>
                <w:sz w:val="24"/>
                <w:szCs w:val="24"/>
                <w:lang w:eastAsia="ru-RU"/>
              </w:rPr>
              <w:lastRenderedPageBreak/>
              <w:t>сервиса «</w:t>
            </w:r>
            <w:hyperlink r:id="rId27" w:tgtFrame="_blank" w:history="1">
              <w:r w:rsidRPr="000F5309">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0F5309">
              <w:rPr>
                <w:rFonts w:ascii="Times New Roman" w:eastAsia="Times New Roman" w:hAnsi="Times New Roman" w:cs="Times New Roman"/>
                <w:sz w:val="24"/>
                <w:szCs w:val="24"/>
                <w:lang w:eastAsia="ru-RU"/>
              </w:rPr>
              <w:t>» (https://service.nalog.ru), сформированную в формате PDF и подписанную усиленной</w:t>
            </w:r>
            <w:proofErr w:type="gramEnd"/>
            <w:r w:rsidRPr="000F5309">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0F5309">
              <w:rPr>
                <w:rFonts w:ascii="Times New Roman" w:eastAsia="Times New Roman" w:hAnsi="Times New Roman" w:cs="Times New Roman"/>
                <w:sz w:val="24"/>
                <w:szCs w:val="24"/>
                <w:lang w:eastAsia="ru-RU"/>
              </w:rPr>
              <w:t>Документы должны быть получены не ранее чем за шесть месяцев до дня размещения в ЕИС извещения о проведении конкурса;</w:t>
            </w:r>
            <w:proofErr w:type="gramEnd"/>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F5309">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8) документ, декларирующий следующее</w:t>
            </w:r>
            <w:r w:rsidR="009671DE">
              <w:rPr>
                <w:rFonts w:ascii="Times New Roman" w:eastAsia="Times New Roman" w:hAnsi="Times New Roman" w:cs="Times New Roman"/>
                <w:sz w:val="24"/>
                <w:szCs w:val="24"/>
                <w:lang w:eastAsia="ru-RU"/>
              </w:rPr>
              <w:t xml:space="preserve"> </w:t>
            </w:r>
            <w:r w:rsidR="00DA5650">
              <w:rPr>
                <w:rFonts w:ascii="Times New Roman" w:eastAsia="Times New Roman" w:hAnsi="Times New Roman" w:cs="Times New Roman"/>
                <w:sz w:val="24"/>
                <w:szCs w:val="24"/>
                <w:lang w:eastAsia="ru-RU"/>
              </w:rPr>
              <w:t>(по рекомендуемой форме №5)</w:t>
            </w:r>
            <w:r w:rsidRPr="000F5309">
              <w:rPr>
                <w:rFonts w:ascii="Times New Roman" w:eastAsia="Times New Roman" w:hAnsi="Times New Roman" w:cs="Times New Roman"/>
                <w:sz w:val="24"/>
                <w:szCs w:val="24"/>
                <w:lang w:eastAsia="ru-RU"/>
              </w:rPr>
              <w:t>:</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xml:space="preserve">- </w:t>
            </w:r>
            <w:proofErr w:type="spellStart"/>
            <w:r w:rsidRPr="000F5309">
              <w:rPr>
                <w:rFonts w:ascii="Times New Roman" w:eastAsia="Times New Roman" w:hAnsi="Times New Roman" w:cs="Times New Roman"/>
                <w:sz w:val="24"/>
                <w:szCs w:val="24"/>
                <w:lang w:eastAsia="ru-RU"/>
              </w:rPr>
              <w:t>непроведение</w:t>
            </w:r>
            <w:proofErr w:type="spellEnd"/>
            <w:r w:rsidRPr="000F5309">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xml:space="preserve">- </w:t>
            </w:r>
            <w:proofErr w:type="spellStart"/>
            <w:r w:rsidRPr="000F5309">
              <w:rPr>
                <w:rFonts w:ascii="Times New Roman" w:eastAsia="Times New Roman" w:hAnsi="Times New Roman" w:cs="Times New Roman"/>
                <w:sz w:val="24"/>
                <w:szCs w:val="24"/>
                <w:lang w:eastAsia="ru-RU"/>
              </w:rPr>
              <w:t>неприостановление</w:t>
            </w:r>
            <w:proofErr w:type="spellEnd"/>
            <w:r w:rsidRPr="000F5309">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Pr="000F5309">
              <w:rPr>
                <w:rFonts w:ascii="Times New Roman" w:eastAsia="Times New Roman" w:hAnsi="Times New Roman" w:cs="Times New Roman"/>
                <w:sz w:val="24"/>
                <w:szCs w:val="24"/>
                <w:lang w:eastAsia="ru-RU"/>
              </w:rPr>
              <w:lastRenderedPageBreak/>
              <w:t>закупке;</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F5309">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5309">
              <w:rPr>
                <w:rFonts w:ascii="Times New Roman" w:eastAsia="Times New Roman" w:hAnsi="Times New Roman" w:cs="Times New Roman"/>
                <w:sz w:val="24"/>
                <w:szCs w:val="24"/>
                <w:lang w:eastAsia="ru-RU"/>
              </w:rPr>
              <w:t xml:space="preserve"> </w:t>
            </w:r>
            <w:proofErr w:type="gramStart"/>
            <w:r w:rsidRPr="000F5309">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F5309">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5309">
              <w:rPr>
                <w:rFonts w:ascii="Times New Roman" w:eastAsia="Times New Roman" w:hAnsi="Times New Roman" w:cs="Times New Roman"/>
                <w:sz w:val="24"/>
                <w:szCs w:val="24"/>
                <w:lang w:eastAsia="ru-RU"/>
              </w:rPr>
              <w:t>указанных</w:t>
            </w:r>
            <w:proofErr w:type="gramEnd"/>
            <w:r w:rsidRPr="000F5309">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F5309">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0F5309">
                <w:rPr>
                  <w:rFonts w:ascii="Times New Roman" w:eastAsia="Times New Roman" w:hAnsi="Times New Roman" w:cs="Times New Roman"/>
                  <w:sz w:val="24"/>
                  <w:szCs w:val="24"/>
                  <w:lang w:eastAsia="ru-RU"/>
                </w:rPr>
                <w:t>статьями 289</w:t>
              </w:r>
            </w:hyperlink>
            <w:r w:rsidRPr="000F5309">
              <w:rPr>
                <w:rFonts w:ascii="Times New Roman" w:eastAsia="Times New Roman" w:hAnsi="Times New Roman" w:cs="Times New Roman"/>
                <w:sz w:val="24"/>
                <w:szCs w:val="24"/>
                <w:lang w:eastAsia="ru-RU"/>
              </w:rPr>
              <w:t xml:space="preserve">, </w:t>
            </w:r>
            <w:hyperlink r:id="rId29" w:history="1">
              <w:r w:rsidRPr="000F5309">
                <w:rPr>
                  <w:rFonts w:ascii="Times New Roman" w:eastAsia="Times New Roman" w:hAnsi="Times New Roman" w:cs="Times New Roman"/>
                  <w:sz w:val="24"/>
                  <w:szCs w:val="24"/>
                  <w:lang w:eastAsia="ru-RU"/>
                </w:rPr>
                <w:t>290</w:t>
              </w:r>
            </w:hyperlink>
            <w:r w:rsidRPr="000F5309">
              <w:rPr>
                <w:rFonts w:ascii="Times New Roman" w:eastAsia="Times New Roman" w:hAnsi="Times New Roman" w:cs="Times New Roman"/>
                <w:sz w:val="24"/>
                <w:szCs w:val="24"/>
                <w:lang w:eastAsia="ru-RU"/>
              </w:rPr>
              <w:t xml:space="preserve">, </w:t>
            </w:r>
            <w:hyperlink r:id="rId30" w:history="1">
              <w:r w:rsidRPr="000F5309">
                <w:rPr>
                  <w:rFonts w:ascii="Times New Roman" w:eastAsia="Times New Roman" w:hAnsi="Times New Roman" w:cs="Times New Roman"/>
                  <w:sz w:val="24"/>
                  <w:szCs w:val="24"/>
                  <w:lang w:eastAsia="ru-RU"/>
                </w:rPr>
                <w:t>291</w:t>
              </w:r>
            </w:hyperlink>
            <w:r w:rsidRPr="000F5309">
              <w:rPr>
                <w:rFonts w:ascii="Times New Roman" w:eastAsia="Times New Roman" w:hAnsi="Times New Roman" w:cs="Times New Roman"/>
                <w:sz w:val="24"/>
                <w:szCs w:val="24"/>
                <w:lang w:eastAsia="ru-RU"/>
              </w:rPr>
              <w:t xml:space="preserve">, </w:t>
            </w:r>
            <w:hyperlink r:id="rId31" w:history="1">
              <w:r w:rsidRPr="000F5309">
                <w:rPr>
                  <w:rFonts w:ascii="Times New Roman" w:eastAsia="Times New Roman" w:hAnsi="Times New Roman" w:cs="Times New Roman"/>
                  <w:sz w:val="24"/>
                  <w:szCs w:val="24"/>
                  <w:lang w:eastAsia="ru-RU"/>
                </w:rPr>
                <w:t>291.1</w:t>
              </w:r>
            </w:hyperlink>
            <w:r w:rsidRPr="000F5309">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F5309">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2" w:history="1">
              <w:r w:rsidRPr="000F5309">
                <w:rPr>
                  <w:rFonts w:ascii="Times New Roman" w:eastAsia="Times New Roman" w:hAnsi="Times New Roman" w:cs="Times New Roman"/>
                  <w:sz w:val="24"/>
                  <w:szCs w:val="24"/>
                  <w:lang w:eastAsia="ru-RU"/>
                </w:rPr>
                <w:t>статьей 19.28</w:t>
              </w:r>
            </w:hyperlink>
            <w:r w:rsidRPr="000F5309">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F5309">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w:t>
            </w:r>
            <w:r w:rsidRPr="000F5309">
              <w:rPr>
                <w:rFonts w:ascii="Times New Roman" w:eastAsia="Times New Roman" w:hAnsi="Times New Roman" w:cs="Times New Roman"/>
                <w:sz w:val="24"/>
                <w:szCs w:val="24"/>
                <w:lang w:eastAsia="ru-RU"/>
              </w:rPr>
              <w:lastRenderedPageBreak/>
              <w:t>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5309">
              <w:rPr>
                <w:rFonts w:ascii="Times New Roman" w:eastAsia="Times New Roman" w:hAnsi="Times New Roman" w:cs="Times New Roman"/>
                <w:sz w:val="24"/>
                <w:szCs w:val="24"/>
                <w:lang w:eastAsia="ru-RU"/>
              </w:rPr>
              <w:t xml:space="preserve"> </w:t>
            </w:r>
            <w:proofErr w:type="gramStart"/>
            <w:r w:rsidRPr="000F5309">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5309">
              <w:rPr>
                <w:rFonts w:ascii="Times New Roman" w:eastAsia="Times New Roman" w:hAnsi="Times New Roman" w:cs="Times New Roman"/>
                <w:sz w:val="24"/>
                <w:szCs w:val="24"/>
                <w:lang w:eastAsia="ru-RU"/>
              </w:rPr>
              <w:t>неполнородными</w:t>
            </w:r>
            <w:proofErr w:type="spellEnd"/>
            <w:r w:rsidRPr="000F530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F5309">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r w:rsidR="009671DE">
              <w:rPr>
                <w:rFonts w:ascii="Times New Roman" w:eastAsia="Times New Roman" w:hAnsi="Times New Roman" w:cs="Times New Roman"/>
                <w:sz w:val="24"/>
                <w:szCs w:val="24"/>
                <w:lang w:eastAsia="ru-RU"/>
              </w:rPr>
              <w:t xml:space="preserve"> (по рекомендуемой форме №5)</w:t>
            </w:r>
            <w:r w:rsidRPr="000F5309">
              <w:rPr>
                <w:rFonts w:ascii="Times New Roman" w:eastAsia="Times New Roman" w:hAnsi="Times New Roman" w:cs="Times New Roman"/>
                <w:sz w:val="24"/>
                <w:szCs w:val="24"/>
                <w:lang w:eastAsia="ru-RU"/>
              </w:rPr>
              <w:t>;</w:t>
            </w:r>
          </w:p>
          <w:p w:rsidR="00377AD1"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w:t>
            </w:r>
            <w:r w:rsidR="009671DE">
              <w:rPr>
                <w:rFonts w:ascii="Times New Roman" w:eastAsia="Times New Roman" w:hAnsi="Times New Roman" w:cs="Times New Roman"/>
                <w:sz w:val="24"/>
                <w:szCs w:val="24"/>
                <w:lang w:eastAsia="ru-RU"/>
              </w:rPr>
              <w:t>ыполнение работ, оказание услуг:</w:t>
            </w:r>
          </w:p>
          <w:p w:rsidR="007A60AF" w:rsidRPr="008D1386" w:rsidRDefault="007A60AF" w:rsidP="007A60AF">
            <w:pPr>
              <w:autoSpaceDE w:val="0"/>
              <w:autoSpaceDN w:val="0"/>
              <w:adjustRightInd w:val="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У</w:t>
            </w:r>
            <w:r w:rsidRPr="008D1386">
              <w:rPr>
                <w:rFonts w:ascii="Times New Roman" w:eastAsia="Times New Roman" w:hAnsi="Times New Roman" w:cs="Times New Roman"/>
                <w:color w:val="FF0000"/>
                <w:sz w:val="24"/>
                <w:szCs w:val="24"/>
                <w:lang w:eastAsia="ru-RU"/>
              </w:rPr>
              <w:t xml:space="preserve">частник закупки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w:t>
            </w:r>
            <w:proofErr w:type="spellStart"/>
            <w:r w:rsidRPr="008D1386">
              <w:rPr>
                <w:rFonts w:ascii="Times New Roman" w:eastAsia="Times New Roman" w:hAnsi="Times New Roman" w:cs="Times New Roman"/>
                <w:color w:val="FF0000"/>
                <w:sz w:val="24"/>
                <w:szCs w:val="24"/>
                <w:lang w:eastAsia="ru-RU"/>
              </w:rPr>
              <w:t>госучастием</w:t>
            </w:r>
            <w:proofErr w:type="spellEnd"/>
            <w:r w:rsidRPr="008D1386">
              <w:rPr>
                <w:rFonts w:ascii="Times New Roman" w:eastAsia="Times New Roman" w:hAnsi="Times New Roman" w:cs="Times New Roman"/>
                <w:color w:val="FF0000"/>
                <w:sz w:val="24"/>
                <w:szCs w:val="24"/>
                <w:lang w:eastAsia="ru-RU"/>
              </w:rPr>
              <w:t xml:space="preserve"> в случаях, которые перечислены в </w:t>
            </w:r>
            <w:hyperlink r:id="rId33" w:history="1">
              <w:r w:rsidRPr="008D1386">
                <w:rPr>
                  <w:rFonts w:ascii="Times New Roman" w:eastAsia="Times New Roman" w:hAnsi="Times New Roman" w:cs="Times New Roman"/>
                  <w:color w:val="FF0000"/>
                  <w:sz w:val="24"/>
                  <w:szCs w:val="24"/>
                  <w:lang w:eastAsia="ru-RU"/>
                </w:rPr>
                <w:t>ч. 2.1 ст. 47</w:t>
              </w:r>
            </w:hyperlink>
            <w:r w:rsidRPr="008D1386">
              <w:rPr>
                <w:rFonts w:ascii="Times New Roman" w:eastAsia="Times New Roman" w:hAnsi="Times New Roman" w:cs="Times New Roman"/>
                <w:color w:val="FF0000"/>
                <w:sz w:val="24"/>
                <w:szCs w:val="24"/>
                <w:lang w:eastAsia="ru-RU"/>
              </w:rPr>
              <w:t xml:space="preserve"> и </w:t>
            </w:r>
            <w:hyperlink r:id="rId34" w:history="1">
              <w:r w:rsidRPr="008D1386">
                <w:rPr>
                  <w:rFonts w:ascii="Times New Roman" w:eastAsia="Times New Roman" w:hAnsi="Times New Roman" w:cs="Times New Roman"/>
                  <w:color w:val="FF0000"/>
                  <w:sz w:val="24"/>
                  <w:szCs w:val="24"/>
                  <w:lang w:eastAsia="ru-RU"/>
                </w:rPr>
                <w:t>ч. 4.1</w:t>
              </w:r>
            </w:hyperlink>
            <w:r w:rsidRPr="008D1386">
              <w:rPr>
                <w:rFonts w:ascii="Times New Roman" w:eastAsia="Times New Roman" w:hAnsi="Times New Roman" w:cs="Times New Roman"/>
                <w:color w:val="FF0000"/>
                <w:sz w:val="24"/>
                <w:szCs w:val="24"/>
                <w:lang w:eastAsia="ru-RU"/>
              </w:rPr>
              <w:t xml:space="preserve"> ст. 48</w:t>
            </w:r>
            <w:r>
              <w:rPr>
                <w:rFonts w:ascii="Times New Roman" w:eastAsia="Times New Roman" w:hAnsi="Times New Roman" w:cs="Times New Roman"/>
                <w:color w:val="FF0000"/>
                <w:sz w:val="24"/>
                <w:szCs w:val="24"/>
                <w:lang w:eastAsia="ru-RU"/>
              </w:rPr>
              <w:t xml:space="preserve"> </w:t>
            </w:r>
            <w:proofErr w:type="spellStart"/>
            <w:r w:rsidRPr="008D1386">
              <w:rPr>
                <w:rFonts w:ascii="Times New Roman" w:eastAsia="Times New Roman" w:hAnsi="Times New Roman" w:cs="Times New Roman"/>
                <w:color w:val="FF0000"/>
                <w:sz w:val="24"/>
                <w:szCs w:val="24"/>
                <w:lang w:eastAsia="ru-RU"/>
              </w:rPr>
              <w:t>ГрК</w:t>
            </w:r>
            <w:proofErr w:type="spellEnd"/>
            <w:r w:rsidRPr="008D1386">
              <w:rPr>
                <w:rFonts w:ascii="Times New Roman" w:eastAsia="Times New Roman" w:hAnsi="Times New Roman" w:cs="Times New Roman"/>
                <w:color w:val="FF0000"/>
                <w:sz w:val="24"/>
                <w:szCs w:val="24"/>
                <w:lang w:eastAsia="ru-RU"/>
              </w:rPr>
              <w:t xml:space="preserve"> РФ;</w:t>
            </w:r>
          </w:p>
          <w:p w:rsidR="007A60AF" w:rsidRPr="008D1386" w:rsidRDefault="007A60AF" w:rsidP="007A60AF">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 xml:space="preserve">2) СРО, в </w:t>
            </w:r>
            <w:proofErr w:type="gramStart"/>
            <w:r w:rsidRPr="008D1386">
              <w:rPr>
                <w:rFonts w:ascii="Times New Roman" w:eastAsia="Times New Roman" w:hAnsi="Times New Roman" w:cs="Times New Roman"/>
                <w:color w:val="FF0000"/>
                <w:sz w:val="24"/>
                <w:szCs w:val="24"/>
                <w:lang w:eastAsia="ru-RU"/>
              </w:rPr>
              <w:t>которой</w:t>
            </w:r>
            <w:proofErr w:type="gramEnd"/>
            <w:r w:rsidRPr="008D1386">
              <w:rPr>
                <w:rFonts w:ascii="Times New Roman" w:eastAsia="Times New Roman" w:hAnsi="Times New Roman" w:cs="Times New Roman"/>
                <w:color w:val="FF0000"/>
                <w:sz w:val="24"/>
                <w:szCs w:val="24"/>
                <w:lang w:eastAsia="ru-RU"/>
              </w:rPr>
              <w:t xml:space="preserve"> состоит участник, должна иметь компенсационный фонд обеспечения договорных </w:t>
            </w:r>
            <w:r w:rsidRPr="008D1386">
              <w:rPr>
                <w:rFonts w:ascii="Times New Roman" w:eastAsia="Times New Roman" w:hAnsi="Times New Roman" w:cs="Times New Roman"/>
                <w:color w:val="FF0000"/>
                <w:sz w:val="24"/>
                <w:szCs w:val="24"/>
                <w:lang w:eastAsia="ru-RU"/>
              </w:rPr>
              <w:lastRenderedPageBreak/>
              <w:t>обязательств;</w:t>
            </w:r>
          </w:p>
          <w:p w:rsidR="007A60AF" w:rsidRPr="008D1386" w:rsidRDefault="007A60AF" w:rsidP="007A60AF">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7A60AF" w:rsidRPr="008D1386" w:rsidRDefault="007A60AF" w:rsidP="007A60AF">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 xml:space="preserve">Соответствие требованиям подтверждается действующей выпиской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 N 86 "Об утверждении формы выписки из реестра членов саморегулируемой </w:t>
            </w:r>
            <w:proofErr w:type="spellStart"/>
            <w:r w:rsidRPr="008D1386">
              <w:rPr>
                <w:rFonts w:ascii="Times New Roman" w:eastAsia="Times New Roman" w:hAnsi="Times New Roman" w:cs="Times New Roman"/>
                <w:color w:val="FF0000"/>
                <w:sz w:val="24"/>
                <w:szCs w:val="24"/>
                <w:lang w:eastAsia="ru-RU"/>
              </w:rPr>
              <w:t>органиации</w:t>
            </w:r>
            <w:proofErr w:type="spellEnd"/>
            <w:r w:rsidRPr="008D1386">
              <w:rPr>
                <w:rFonts w:ascii="Times New Roman" w:eastAsia="Times New Roman" w:hAnsi="Times New Roman" w:cs="Times New Roman"/>
                <w:color w:val="FF0000"/>
                <w:sz w:val="24"/>
                <w:szCs w:val="24"/>
                <w:lang w:eastAsia="ru-RU"/>
              </w:rPr>
              <w:t>".</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w:t>
            </w:r>
            <w:proofErr w:type="gramStart"/>
            <w:r w:rsidRPr="000F5309">
              <w:rPr>
                <w:rFonts w:ascii="Times New Roman" w:eastAsia="Times New Roman" w:hAnsi="Times New Roman" w:cs="Times New Roman"/>
                <w:sz w:val="24"/>
                <w:szCs w:val="24"/>
                <w:lang w:eastAsia="ru-RU"/>
              </w:rPr>
              <w:t>м</w:t>
            </w:r>
            <w:r w:rsidR="009671DE">
              <w:rPr>
                <w:rFonts w:ascii="Times New Roman" w:eastAsia="Times New Roman" w:hAnsi="Times New Roman" w:cs="Times New Roman"/>
                <w:sz w:val="24"/>
                <w:szCs w:val="24"/>
                <w:lang w:eastAsia="ru-RU"/>
              </w:rPr>
              <w:t>-</w:t>
            </w:r>
            <w:proofErr w:type="gramEnd"/>
            <w:r w:rsidR="009671DE">
              <w:rPr>
                <w:rFonts w:ascii="Times New Roman" w:eastAsia="Times New Roman" w:hAnsi="Times New Roman" w:cs="Times New Roman"/>
                <w:sz w:val="24"/>
                <w:szCs w:val="24"/>
                <w:lang w:eastAsia="ru-RU"/>
              </w:rPr>
              <w:t xml:space="preserve"> не предусмотрено </w:t>
            </w:r>
            <w:r w:rsidRPr="000F5309">
              <w:rPr>
                <w:rFonts w:ascii="Times New Roman" w:eastAsia="Times New Roman" w:hAnsi="Times New Roman" w:cs="Times New Roman"/>
                <w:sz w:val="24"/>
                <w:szCs w:val="24"/>
                <w:lang w:eastAsia="ru-RU"/>
              </w:rPr>
              <w:t>;</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12) документы (их копии) и сведения, необходимые для оценки заявки по критериям, которые установлены в конкурсной документации</w:t>
            </w:r>
            <w:r w:rsidR="007A60AF">
              <w:rPr>
                <w:rFonts w:ascii="Times New Roman" w:eastAsia="Times New Roman" w:hAnsi="Times New Roman" w:cs="Times New Roman"/>
                <w:sz w:val="24"/>
                <w:szCs w:val="24"/>
                <w:lang w:eastAsia="ru-RU"/>
              </w:rPr>
              <w:t xml:space="preserve"> </w:t>
            </w:r>
            <w:r w:rsidR="007A60AF" w:rsidRPr="007A60AF">
              <w:rPr>
                <w:rFonts w:ascii="Times New Roman" w:eastAsia="Times New Roman" w:hAnsi="Times New Roman" w:cs="Times New Roman"/>
                <w:sz w:val="24"/>
                <w:szCs w:val="24"/>
                <w:lang w:eastAsia="ru-RU"/>
              </w:rPr>
              <w:t>(по рекомендуемой форме №</w:t>
            </w:r>
            <w:r w:rsidR="00B67E66">
              <w:rPr>
                <w:rFonts w:ascii="Times New Roman" w:eastAsia="Times New Roman" w:hAnsi="Times New Roman" w:cs="Times New Roman"/>
                <w:sz w:val="24"/>
                <w:szCs w:val="24"/>
                <w:lang w:eastAsia="ru-RU"/>
              </w:rPr>
              <w:t>4 и №7</w:t>
            </w:r>
            <w:r w:rsidR="007A60AF" w:rsidRPr="007A60AF">
              <w:rPr>
                <w:rFonts w:ascii="Times New Roman" w:eastAsia="Times New Roman" w:hAnsi="Times New Roman" w:cs="Times New Roman"/>
                <w:sz w:val="24"/>
                <w:szCs w:val="24"/>
                <w:lang w:eastAsia="ru-RU"/>
              </w:rPr>
              <w:t>)</w:t>
            </w:r>
            <w:r w:rsidRPr="000F5309">
              <w:rPr>
                <w:rFonts w:ascii="Times New Roman" w:eastAsia="Times New Roman" w:hAnsi="Times New Roman" w:cs="Times New Roman"/>
                <w:sz w:val="24"/>
                <w:szCs w:val="24"/>
                <w:lang w:eastAsia="ru-RU"/>
              </w:rPr>
              <w:t>;</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w:t>
            </w:r>
            <w:proofErr w:type="gramStart"/>
            <w:r w:rsidRPr="000F5309">
              <w:rPr>
                <w:rFonts w:ascii="Times New Roman" w:eastAsia="Times New Roman" w:hAnsi="Times New Roman" w:cs="Times New Roman"/>
                <w:sz w:val="24"/>
                <w:szCs w:val="24"/>
                <w:lang w:eastAsia="ru-RU"/>
              </w:rPr>
              <w:t>и</w:t>
            </w:r>
            <w:r w:rsidR="00B67E66">
              <w:rPr>
                <w:rFonts w:ascii="Times New Roman" w:eastAsia="Times New Roman" w:hAnsi="Times New Roman" w:cs="Times New Roman"/>
                <w:sz w:val="24"/>
                <w:szCs w:val="24"/>
                <w:lang w:eastAsia="ru-RU"/>
              </w:rPr>
              <w:t>-</w:t>
            </w:r>
            <w:proofErr w:type="gramEnd"/>
            <w:r w:rsidR="00B67E66">
              <w:rPr>
                <w:rFonts w:ascii="Times New Roman" w:eastAsia="Times New Roman" w:hAnsi="Times New Roman" w:cs="Times New Roman"/>
                <w:sz w:val="24"/>
                <w:szCs w:val="24"/>
                <w:lang w:eastAsia="ru-RU"/>
              </w:rPr>
              <w:t xml:space="preserve"> не предусмотрено</w:t>
            </w:r>
            <w:r w:rsidRPr="000F5309">
              <w:rPr>
                <w:rFonts w:ascii="Times New Roman" w:eastAsia="Times New Roman" w:hAnsi="Times New Roman" w:cs="Times New Roman"/>
                <w:sz w:val="24"/>
                <w:szCs w:val="24"/>
                <w:lang w:eastAsia="ru-RU"/>
              </w:rPr>
              <w:t>;</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14)</w:t>
            </w:r>
            <w:r w:rsidRPr="000F5309">
              <w:rPr>
                <w:rFonts w:ascii="Times New Roman" w:eastAsia="Times New Roman" w:hAnsi="Times New Roman" w:cs="Times New Roman"/>
                <w:sz w:val="20"/>
                <w:szCs w:val="20"/>
                <w:lang w:eastAsia="ru-RU"/>
              </w:rPr>
              <w:t xml:space="preserve"> </w:t>
            </w:r>
            <w:r w:rsidRPr="000F5309">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r w:rsidR="00B67E66">
              <w:rPr>
                <w:rFonts w:ascii="Times New Roman" w:eastAsia="Times New Roman" w:hAnsi="Times New Roman" w:cs="Times New Roman"/>
                <w:sz w:val="24"/>
                <w:szCs w:val="24"/>
                <w:lang w:eastAsia="ru-RU"/>
              </w:rPr>
              <w:t xml:space="preserve"> (по рекомендуемой форме №8) </w:t>
            </w:r>
            <w:r w:rsidRPr="000F5309">
              <w:rPr>
                <w:rFonts w:ascii="Times New Roman" w:eastAsia="Times New Roman" w:hAnsi="Times New Roman" w:cs="Times New Roman"/>
                <w:sz w:val="24"/>
                <w:szCs w:val="24"/>
                <w:lang w:eastAsia="ru-RU"/>
              </w:rPr>
              <w:t>.</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15) согласие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rsidR="00377AD1" w:rsidRPr="000F5309" w:rsidRDefault="00377AD1" w:rsidP="00377AD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5309">
              <w:rPr>
                <w:rFonts w:ascii="Times New Roman" w:eastAsia="Times New Roman" w:hAnsi="Times New Roman" w:cs="Times New Roman"/>
                <w:sz w:val="24"/>
                <w:szCs w:val="24"/>
                <w:lang w:eastAsia="ru-RU"/>
              </w:rPr>
              <w:t>16) другие документы в соответствии с требованиями настоящего Положения и конкурсной документации.</w:t>
            </w:r>
          </w:p>
          <w:p w:rsidR="009B73D5" w:rsidRPr="00DE1710" w:rsidRDefault="009B73D5" w:rsidP="00AA4A8A">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tc>
      </w:tr>
      <w:tr w:rsidR="009B73D5" w:rsidRPr="00DE1710" w:rsidTr="009A47F4">
        <w:tc>
          <w:tcPr>
            <w:tcW w:w="851" w:type="dxa"/>
            <w:shd w:val="clear" w:color="auto" w:fill="auto"/>
          </w:tcPr>
          <w:p w:rsidR="009B73D5" w:rsidRPr="00DE1710" w:rsidRDefault="001C3FB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tc>
        <w:tc>
          <w:tcPr>
            <w:tcW w:w="2443" w:type="dxa"/>
            <w:shd w:val="clear" w:color="auto" w:fill="auto"/>
          </w:tcPr>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Участники закупки должны соответствовать следующим обязательным требованиям:</w:t>
            </w:r>
          </w:p>
          <w:p w:rsidR="009B73D5" w:rsidRPr="00DE1710"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gridSpan w:val="2"/>
            <w:shd w:val="clear" w:color="auto" w:fill="auto"/>
          </w:tcPr>
          <w:p w:rsidR="009B73D5" w:rsidRDefault="009B73D5"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w:t>
            </w:r>
            <w:r>
              <w:rPr>
                <w:rFonts w:ascii="Times New Roman" w:eastAsia="Times New Roman" w:hAnsi="Times New Roman" w:cs="Times New Roman"/>
                <w:sz w:val="24"/>
                <w:szCs w:val="24"/>
                <w:lang w:eastAsia="ru-RU"/>
              </w:rPr>
              <w:t>орые являются предметом закупки:</w:t>
            </w:r>
          </w:p>
          <w:p w:rsidR="009B73D5" w:rsidRPr="00954C7C" w:rsidRDefault="009B73D5"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80109">
              <w:rPr>
                <w:rFonts w:ascii="Times New Roman" w:eastAsia="Times New Roman" w:hAnsi="Times New Roman" w:cs="Times New Roman"/>
                <w:sz w:val="24"/>
                <w:szCs w:val="24"/>
                <w:lang w:eastAsia="ru-RU"/>
              </w:rPr>
              <w:t>-участник закупки должен отвечать</w:t>
            </w:r>
            <w:r w:rsidRPr="00954C7C">
              <w:rPr>
                <w:rFonts w:ascii="Times New Roman" w:eastAsia="Times New Roman" w:hAnsi="Times New Roman" w:cs="Times New Roman"/>
                <w:sz w:val="24"/>
                <w:szCs w:val="24"/>
                <w:lang w:eastAsia="ru-RU"/>
              </w:rPr>
              <w:t xml:space="preserve"> требованиям документации о закупке и Положения;</w:t>
            </w:r>
          </w:p>
          <w:p w:rsidR="009B73D5" w:rsidRPr="00DE1710" w:rsidRDefault="009B73D5"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73D5" w:rsidRPr="00DE1710" w:rsidRDefault="009B73D5"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73D5" w:rsidRPr="00DE1710" w:rsidRDefault="009B73D5"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73D5" w:rsidRPr="00DE1710" w:rsidRDefault="009B73D5"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36"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37"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8"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w:t>
            </w:r>
            <w:r w:rsidRPr="00DE1710">
              <w:rPr>
                <w:rFonts w:ascii="Times New Roman" w:eastAsia="Times New Roman" w:hAnsi="Times New Roman" w:cs="Times New Roman"/>
                <w:sz w:val="24"/>
                <w:szCs w:val="24"/>
                <w:lang w:eastAsia="ru-RU"/>
              </w:rPr>
              <w:lastRenderedPageBreak/>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73D5" w:rsidRPr="00DE1710" w:rsidRDefault="009B73D5"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9B73D5" w:rsidRPr="00DE1710" w:rsidRDefault="009B73D5"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73D5" w:rsidRPr="00DE1710" w:rsidRDefault="009B73D5"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D52414" w:rsidRPr="00B20493" w:rsidTr="009A47F4">
        <w:trPr>
          <w:trHeight w:val="263"/>
        </w:trPr>
        <w:tc>
          <w:tcPr>
            <w:tcW w:w="851" w:type="dxa"/>
            <w:tcBorders>
              <w:bottom w:val="single" w:sz="4" w:space="0" w:color="auto"/>
            </w:tcBorders>
            <w:shd w:val="clear" w:color="auto" w:fill="auto"/>
          </w:tcPr>
          <w:p w:rsidR="00D52414" w:rsidRPr="00DE1710" w:rsidRDefault="00D52414" w:rsidP="001C3FB5">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1C3F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rsidR="00D52414" w:rsidRPr="00B20493" w:rsidRDefault="00D52414"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 xml:space="preserve">Квалификационные требования </w:t>
            </w:r>
          </w:p>
        </w:tc>
        <w:tc>
          <w:tcPr>
            <w:tcW w:w="5988" w:type="dxa"/>
            <w:gridSpan w:val="2"/>
            <w:tcBorders>
              <w:bottom w:val="single" w:sz="4" w:space="0" w:color="auto"/>
            </w:tcBorders>
            <w:shd w:val="clear" w:color="auto" w:fill="auto"/>
          </w:tcPr>
          <w:p w:rsidR="00D52414" w:rsidRPr="00DE1710" w:rsidRDefault="00CF75FF" w:rsidP="00B20493">
            <w:pPr>
              <w:tabs>
                <w:tab w:val="left" w:pos="-360"/>
                <w:tab w:val="left" w:pos="36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применяются</w:t>
            </w:r>
          </w:p>
        </w:tc>
      </w:tr>
      <w:tr w:rsidR="009B73D5" w:rsidRPr="00B20493" w:rsidTr="009A47F4">
        <w:trPr>
          <w:trHeight w:val="263"/>
        </w:trPr>
        <w:tc>
          <w:tcPr>
            <w:tcW w:w="851" w:type="dxa"/>
            <w:tcBorders>
              <w:bottom w:val="single" w:sz="4" w:space="0" w:color="auto"/>
            </w:tcBorders>
            <w:shd w:val="clear" w:color="auto" w:fill="auto"/>
          </w:tcPr>
          <w:p w:rsidR="009B73D5" w:rsidRPr="00DE1710" w:rsidRDefault="009B73D5" w:rsidP="00B67E6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B67E6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rsidR="009B73D5" w:rsidRPr="00B20493"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 xml:space="preserve">Срок подписания  договора  (в отношении каждого </w:t>
            </w:r>
            <w:r w:rsidRPr="00B20493">
              <w:rPr>
                <w:rFonts w:ascii="Times New Roman" w:eastAsia="Times New Roman" w:hAnsi="Times New Roman" w:cs="Times New Roman"/>
                <w:sz w:val="24"/>
                <w:szCs w:val="24"/>
                <w:lang w:eastAsia="ru-RU"/>
              </w:rPr>
              <w:lastRenderedPageBreak/>
              <w:t xml:space="preserve">лота): </w:t>
            </w:r>
          </w:p>
        </w:tc>
        <w:tc>
          <w:tcPr>
            <w:tcW w:w="5988" w:type="dxa"/>
            <w:gridSpan w:val="2"/>
            <w:tcBorders>
              <w:bottom w:val="single" w:sz="4" w:space="0" w:color="auto"/>
            </w:tcBorders>
            <w:shd w:val="clear" w:color="auto" w:fill="auto"/>
          </w:tcPr>
          <w:p w:rsidR="009B73D5" w:rsidRPr="00B20493" w:rsidRDefault="009B73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 xml:space="preserve">Договор по результатам закупки заключается  не ранее чем через 10 дней и не позднее чем через 20 дней </w:t>
            </w:r>
            <w:proofErr w:type="gramStart"/>
            <w:r w:rsidRPr="00DE1710">
              <w:rPr>
                <w:rFonts w:ascii="Times New Roman" w:eastAsia="Times New Roman" w:hAnsi="Times New Roman" w:cs="Times New Roman"/>
                <w:sz w:val="24"/>
                <w:szCs w:val="24"/>
                <w:lang w:eastAsia="ru-RU"/>
              </w:rPr>
              <w:t>с даты размещения</w:t>
            </w:r>
            <w:proofErr w:type="gramEnd"/>
            <w:r w:rsidRPr="00DE1710">
              <w:rPr>
                <w:rFonts w:ascii="Times New Roman" w:eastAsia="Times New Roman" w:hAnsi="Times New Roman" w:cs="Times New Roman"/>
                <w:sz w:val="24"/>
                <w:szCs w:val="24"/>
                <w:lang w:eastAsia="ru-RU"/>
              </w:rPr>
              <w:t xml:space="preserve"> в ЕИС итогового протокола, </w:t>
            </w:r>
            <w:r w:rsidRPr="00DE1710">
              <w:rPr>
                <w:rFonts w:ascii="Times New Roman" w:eastAsia="Times New Roman" w:hAnsi="Times New Roman" w:cs="Times New Roman"/>
                <w:sz w:val="24"/>
                <w:szCs w:val="24"/>
                <w:lang w:eastAsia="ru-RU"/>
              </w:rPr>
              <w:lastRenderedPageBreak/>
              <w:t>составленного по результатам закупки</w:t>
            </w:r>
          </w:p>
        </w:tc>
      </w:tr>
      <w:tr w:rsidR="009B73D5" w:rsidRPr="00B20493" w:rsidTr="009A47F4">
        <w:trPr>
          <w:trHeight w:val="2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9B73D5" w:rsidRPr="00DE1710" w:rsidRDefault="009B73D5" w:rsidP="00B67E6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B67E6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9B73D5" w:rsidRPr="00B20493" w:rsidRDefault="009B73D5" w:rsidP="00DE1710">
            <w:pPr>
              <w:autoSpaceDE w:val="0"/>
              <w:autoSpaceDN w:val="0"/>
              <w:spacing w:after="0" w:line="240" w:lineRule="auto"/>
              <w:textAlignment w:val="baseline"/>
              <w:rPr>
                <w:rFonts w:ascii="Times New Roman" w:eastAsia="Times New Roman" w:hAnsi="Times New Roman" w:cs="Times New Roman"/>
                <w:sz w:val="24"/>
                <w:szCs w:val="24"/>
                <w:lang w:eastAsia="ru-RU"/>
              </w:rPr>
            </w:pPr>
            <w:proofErr w:type="gramStart"/>
            <w:r w:rsidRPr="00B20493">
              <w:rPr>
                <w:rFonts w:ascii="Times New Roman" w:eastAsia="Times New Roman" w:hAnsi="Times New Roman" w:cs="Times New Roman"/>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988" w:type="dxa"/>
            <w:gridSpan w:val="2"/>
            <w:tcBorders>
              <w:top w:val="single" w:sz="4" w:space="0" w:color="auto"/>
              <w:left w:val="single" w:sz="4" w:space="0" w:color="auto"/>
              <w:bottom w:val="single" w:sz="4" w:space="0" w:color="auto"/>
              <w:right w:val="single" w:sz="4" w:space="0" w:color="auto"/>
            </w:tcBorders>
            <w:shd w:val="clear" w:color="auto" w:fill="auto"/>
          </w:tcPr>
          <w:p w:rsidR="009B73D5" w:rsidRPr="00B20493" w:rsidRDefault="009B73D5" w:rsidP="00813701">
            <w:pPr>
              <w:spacing w:after="100" w:line="240" w:lineRule="auto"/>
              <w:ind w:left="35"/>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 xml:space="preserve">Применяется </w:t>
            </w:r>
          </w:p>
          <w:p w:rsidR="009B73D5" w:rsidRPr="00B20493" w:rsidRDefault="009B73D5" w:rsidP="00813701">
            <w:pPr>
              <w:spacing w:after="100" w:line="240" w:lineRule="auto"/>
              <w:ind w:left="35"/>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Установлен приоритет работам, выполняемым российскими лицами, по отношению к работам, выполняемым иностранными лицами.</w:t>
            </w:r>
          </w:p>
          <w:p w:rsidR="009B73D5" w:rsidRPr="00B20493" w:rsidRDefault="009B73D5" w:rsidP="00813701">
            <w:pPr>
              <w:spacing w:after="100" w:line="240" w:lineRule="auto"/>
              <w:ind w:left="35"/>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9B73D5" w:rsidRPr="00B20493" w:rsidRDefault="009B73D5" w:rsidP="00813701">
            <w:pPr>
              <w:spacing w:after="100" w:line="240" w:lineRule="auto"/>
              <w:ind w:left="35"/>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а) выписки из ЕГРЮЛ / ЕГРИП (для юридических лиц и индивидуальных предпринимателей);</w:t>
            </w:r>
          </w:p>
          <w:p w:rsidR="009B73D5" w:rsidRPr="00B20493" w:rsidRDefault="009B73D5" w:rsidP="00813701">
            <w:pPr>
              <w:spacing w:after="100" w:line="240" w:lineRule="auto"/>
              <w:ind w:left="35"/>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б) документов, удостоверяющих личность (для физических лиц).</w:t>
            </w:r>
          </w:p>
          <w:p w:rsidR="009B73D5" w:rsidRPr="00B20493" w:rsidRDefault="009B73D5" w:rsidP="00813701">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Приоритет не предоставляется в случаях, указанных в пункте 6 Постановления № 925.</w:t>
            </w:r>
          </w:p>
        </w:tc>
      </w:tr>
    </w:tbl>
    <w:p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196357" w:rsidRDefault="0019635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sectPr w:rsidR="00196357" w:rsidSect="003F3F81">
          <w:pgSz w:w="11906" w:h="16838"/>
          <w:pgMar w:top="993" w:right="720" w:bottom="720" w:left="1418" w:header="709" w:footer="709" w:gutter="0"/>
          <w:cols w:space="708"/>
          <w:docGrid w:linePitch="360"/>
        </w:sect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DE30C9"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7564D">
        <w:rPr>
          <w:rFonts w:ascii="Times New Roman" w:eastAsia="Times New Roman" w:hAnsi="Times New Roman" w:cs="Times New Roman"/>
          <w:b/>
          <w:color w:val="FF0000"/>
          <w:sz w:val="24"/>
          <w:szCs w:val="24"/>
          <w:lang w:eastAsia="ru-RU"/>
        </w:rPr>
        <w:t>Раздел №3. Техническое задание</w:t>
      </w:r>
    </w:p>
    <w:p w:rsidR="00A67F79" w:rsidRPr="00DE30C9" w:rsidRDefault="00A67F7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Calibri"/>
          <w:b/>
          <w:lang w:eastAsia="ar-SA"/>
        </w:rPr>
      </w:pPr>
    </w:p>
    <w:tbl>
      <w:tblPr>
        <w:tblW w:w="9963" w:type="dxa"/>
        <w:tblLayout w:type="fixed"/>
        <w:tblCellMar>
          <w:left w:w="40" w:type="dxa"/>
          <w:right w:w="40" w:type="dxa"/>
        </w:tblCellMar>
        <w:tblLook w:val="0000" w:firstRow="0" w:lastRow="0" w:firstColumn="0" w:lastColumn="0" w:noHBand="0" w:noVBand="0"/>
      </w:tblPr>
      <w:tblGrid>
        <w:gridCol w:w="3442"/>
        <w:gridCol w:w="6521"/>
      </w:tblGrid>
      <w:tr w:rsidR="00CF75FF" w:rsidRPr="00CF75FF" w:rsidTr="006421F1">
        <w:trPr>
          <w:trHeight w:val="546"/>
        </w:trPr>
        <w:tc>
          <w:tcPr>
            <w:tcW w:w="3442" w:type="dxa"/>
            <w:tcBorders>
              <w:top w:val="single" w:sz="6" w:space="0" w:color="auto"/>
              <w:left w:val="single" w:sz="6" w:space="0" w:color="auto"/>
              <w:bottom w:val="single" w:sz="6" w:space="0" w:color="auto"/>
              <w:right w:val="single" w:sz="6" w:space="0" w:color="auto"/>
            </w:tcBorders>
            <w:vAlign w:val="center"/>
          </w:tcPr>
          <w:p w:rsidR="00CF75FF" w:rsidRPr="00CF75FF" w:rsidRDefault="00CF75FF" w:rsidP="00CF75FF">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CF75FF">
              <w:rPr>
                <w:rFonts w:ascii="Times New Roman" w:eastAsia="Times New Roman" w:hAnsi="Times New Roman" w:cs="Times New Roman"/>
                <w:b/>
                <w:color w:val="000000"/>
                <w:lang w:eastAsia="ru-RU"/>
              </w:rPr>
              <w:t>Перечень основных требований</w:t>
            </w:r>
          </w:p>
        </w:tc>
        <w:tc>
          <w:tcPr>
            <w:tcW w:w="6521" w:type="dxa"/>
            <w:tcBorders>
              <w:top w:val="single" w:sz="6" w:space="0" w:color="auto"/>
              <w:left w:val="single" w:sz="6" w:space="0" w:color="auto"/>
              <w:bottom w:val="single" w:sz="6" w:space="0" w:color="auto"/>
              <w:right w:val="single" w:sz="6" w:space="0" w:color="auto"/>
            </w:tcBorders>
            <w:vAlign w:val="center"/>
          </w:tcPr>
          <w:p w:rsidR="00CF75FF" w:rsidRPr="00CF75FF" w:rsidRDefault="00CF75FF" w:rsidP="00CF75FF">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CF75FF">
              <w:rPr>
                <w:rFonts w:ascii="Times New Roman" w:eastAsia="Times New Roman" w:hAnsi="Times New Roman" w:cs="Times New Roman"/>
                <w:b/>
                <w:color w:val="000000"/>
                <w:lang w:eastAsia="ru-RU"/>
              </w:rPr>
              <w:t>Содержание требований</w:t>
            </w:r>
          </w:p>
        </w:tc>
      </w:tr>
      <w:tr w:rsidR="00CF75FF" w:rsidRPr="00CF75FF" w:rsidTr="006421F1">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50" w:lineRule="exact"/>
              <w:rPr>
                <w:rFonts w:ascii="Times New Roman" w:eastAsia="Times New Roman" w:hAnsi="Times New Roman" w:cs="Times New Roman"/>
                <w:b/>
                <w:color w:val="000000"/>
                <w:lang w:eastAsia="ru-RU"/>
              </w:rPr>
            </w:pPr>
            <w:r w:rsidRPr="00CF75FF">
              <w:rPr>
                <w:rFonts w:ascii="Times New Roman" w:eastAsia="Times New Roman" w:hAnsi="Times New Roman" w:cs="Times New Roman"/>
                <w:b/>
                <w:color w:val="000000"/>
                <w:lang w:eastAsia="ru-RU"/>
              </w:rPr>
              <w:t>1.1.     Заказчик</w:t>
            </w:r>
            <w:r w:rsidRPr="00CF75FF">
              <w:rPr>
                <w:rFonts w:ascii="Times New Roman" w:eastAsia="Times New Roman" w:hAnsi="Times New Roman" w:cs="Times New Roman"/>
                <w:b/>
                <w:color w:val="000000"/>
                <w:lang w:eastAsia="ru-RU"/>
              </w:rPr>
              <w:tab/>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suppressLineNumbers/>
              <w:autoSpaceDN w:val="0"/>
              <w:adjustRightInd w:val="0"/>
              <w:snapToGrid w:val="0"/>
              <w:spacing w:after="0" w:line="240" w:lineRule="auto"/>
              <w:rPr>
                <w:rFonts w:ascii="Times New Roman" w:eastAsia="Times New Roman" w:hAnsi="Times New Roman" w:cs="Times New Roman"/>
                <w:sz w:val="24"/>
                <w:szCs w:val="20"/>
                <w:lang w:eastAsia="ru-RU"/>
              </w:rPr>
            </w:pPr>
            <w:r w:rsidRPr="00CF75FF">
              <w:rPr>
                <w:rFonts w:ascii="Times New Roman" w:eastAsia="Lucida Sans Unicode" w:hAnsi="Times New Roman" w:cs="Tahoma"/>
                <w:color w:val="000000"/>
                <w:sz w:val="24"/>
                <w:szCs w:val="24"/>
                <w:lang w:bidi="en-US"/>
              </w:rPr>
              <w:t xml:space="preserve">ГУП «Фонд жилищного строительства РБ» </w:t>
            </w:r>
          </w:p>
        </w:tc>
      </w:tr>
      <w:tr w:rsidR="00CF75FF" w:rsidRPr="00CF75FF" w:rsidTr="006421F1">
        <w:trPr>
          <w:trHeight w:val="287"/>
        </w:trPr>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1.2.     Застройщик</w:t>
            </w:r>
            <w:r w:rsidRPr="00CF75FF">
              <w:rPr>
                <w:rFonts w:ascii="Times New Roman" w:eastAsia="Times New Roman" w:hAnsi="Times New Roman" w:cs="Times New Roman"/>
                <w:b/>
                <w:color w:val="000000"/>
                <w:lang w:eastAsia="ru-RU" w:bidi="ru-RU"/>
              </w:rPr>
              <w:tab/>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napToGrid w:val="0"/>
              <w:spacing w:after="0" w:line="240" w:lineRule="auto"/>
              <w:rPr>
                <w:rFonts w:ascii="Times New Roman" w:eastAsia="Times New Roman" w:hAnsi="Times New Roman" w:cs="Times New Roman"/>
                <w:sz w:val="24"/>
                <w:szCs w:val="20"/>
                <w:lang w:eastAsia="ru-RU"/>
              </w:rPr>
            </w:pPr>
            <w:r w:rsidRPr="00CF75FF">
              <w:rPr>
                <w:rFonts w:ascii="Times New Roman" w:eastAsia="Arial" w:hAnsi="Times New Roman" w:cs="Times New Roman"/>
                <w:sz w:val="24"/>
                <w:szCs w:val="24"/>
                <w:lang w:eastAsia="ar-SA"/>
              </w:rPr>
              <w:t>ГУП «Фонд жилищного строительства РБ»</w:t>
            </w:r>
          </w:p>
        </w:tc>
      </w:tr>
      <w:tr w:rsidR="00CF75FF" w:rsidRPr="00CF75FF" w:rsidTr="006421F1">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1.3.     Генеральный проектировщик (проектная организация)</w:t>
            </w:r>
            <w:r w:rsidRPr="00CF75FF">
              <w:rPr>
                <w:rFonts w:ascii="Times New Roman" w:eastAsia="Times New Roman" w:hAnsi="Times New Roman" w:cs="Times New Roman"/>
                <w:b/>
                <w:color w:val="000000"/>
                <w:lang w:eastAsia="ru-RU" w:bidi="ru-RU"/>
              </w:rPr>
              <w:tab/>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40" w:lineRule="auto"/>
              <w:rPr>
                <w:rFonts w:ascii="Times New Roman" w:eastAsia="Times New Roman" w:hAnsi="Times New Roman" w:cs="Times New Roman"/>
                <w:lang w:eastAsia="ru-RU"/>
              </w:rPr>
            </w:pPr>
            <w:r w:rsidRPr="00CF75FF">
              <w:rPr>
                <w:rFonts w:ascii="Times New Roman" w:eastAsia="Lucida Sans Unicode" w:hAnsi="Times New Roman" w:cs="Times New Roman"/>
                <w:sz w:val="24"/>
                <w:szCs w:val="24"/>
                <w:lang w:bidi="en-US"/>
              </w:rPr>
              <w:t>Победитель конкурса</w:t>
            </w:r>
          </w:p>
        </w:tc>
      </w:tr>
      <w:tr w:rsidR="00CF75FF" w:rsidRPr="00CF75FF" w:rsidTr="006421F1">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47" w:lineRule="exact"/>
              <w:ind w:right="1073" w:firstLine="7"/>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1.4.     Уровень ответственности</w:t>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napToGrid w:val="0"/>
              <w:spacing w:after="0" w:line="240" w:lineRule="auto"/>
              <w:rPr>
                <w:rFonts w:ascii="Times New Roman" w:eastAsia="Times New Roman" w:hAnsi="Times New Roman" w:cs="Times New Roman"/>
                <w:sz w:val="24"/>
                <w:szCs w:val="20"/>
                <w:lang w:eastAsia="ru-RU"/>
              </w:rPr>
            </w:pPr>
            <w:r w:rsidRPr="00CF75FF">
              <w:rPr>
                <w:rFonts w:ascii="Times New Roman" w:eastAsia="Arial" w:hAnsi="Times New Roman" w:cs="Times New Roman"/>
                <w:sz w:val="24"/>
                <w:szCs w:val="24"/>
                <w:lang w:val="en-US" w:eastAsia="ar-SA"/>
              </w:rPr>
              <w:t>II</w:t>
            </w:r>
            <w:r w:rsidRPr="00CF75FF">
              <w:rPr>
                <w:rFonts w:ascii="Times New Roman" w:eastAsia="Arial" w:hAnsi="Times New Roman" w:cs="Times New Roman"/>
                <w:sz w:val="24"/>
                <w:szCs w:val="24"/>
                <w:lang w:eastAsia="ar-SA"/>
              </w:rPr>
              <w:t>, нормальный (Прил. 7 СНиП 2.01.07-85*; ст. 4, 384-ФЗ от 30.12.2009 г.)</w:t>
            </w:r>
          </w:p>
        </w:tc>
      </w:tr>
      <w:tr w:rsidR="00CF75FF" w:rsidRPr="00CF75FF" w:rsidTr="006421F1">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1.5. Вид строительства</w:t>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Новое строительство</w:t>
            </w:r>
          </w:p>
        </w:tc>
      </w:tr>
      <w:tr w:rsidR="00CF75FF" w:rsidRPr="00CF75FF" w:rsidTr="006421F1">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1.6. Вид финансирования</w:t>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napToGrid w:val="0"/>
              <w:spacing w:after="0" w:line="240" w:lineRule="auto"/>
              <w:rPr>
                <w:rFonts w:ascii="Times New Roman" w:eastAsia="Times New Roman" w:hAnsi="Times New Roman" w:cs="Times New Roman"/>
                <w:sz w:val="24"/>
                <w:szCs w:val="20"/>
                <w:lang w:eastAsia="ru-RU"/>
              </w:rPr>
            </w:pPr>
            <w:r w:rsidRPr="00CF75FF">
              <w:rPr>
                <w:rFonts w:ascii="Times New Roman" w:eastAsia="Arial" w:hAnsi="Times New Roman" w:cs="Times New Roman"/>
                <w:sz w:val="24"/>
                <w:szCs w:val="24"/>
                <w:lang w:eastAsia="ar-SA"/>
              </w:rPr>
              <w:t>Средства ГУП «Фонд жилищного строительства РБ»</w:t>
            </w:r>
          </w:p>
        </w:tc>
      </w:tr>
      <w:tr w:rsidR="00CF75FF" w:rsidRPr="00CF75FF" w:rsidTr="006421F1">
        <w:trPr>
          <w:trHeight w:val="502"/>
        </w:trPr>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 xml:space="preserve">1.7.     Сведения           об участке      строительства. </w:t>
            </w:r>
          </w:p>
          <w:p w:rsidR="00CF75FF" w:rsidRPr="00CF75FF" w:rsidRDefault="00CF75FF" w:rsidP="00CF75FF">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 xml:space="preserve">Планировочные ограничения.       </w:t>
            </w:r>
          </w:p>
          <w:p w:rsidR="00CF75FF" w:rsidRPr="00CF75FF" w:rsidRDefault="00CF75FF" w:rsidP="00CF75FF">
            <w:pPr>
              <w:autoSpaceDE w:val="0"/>
              <w:autoSpaceDN w:val="0"/>
              <w:adjustRightInd w:val="0"/>
              <w:spacing w:after="0" w:line="252" w:lineRule="exact"/>
              <w:ind w:firstLine="5"/>
              <w:rPr>
                <w:rFonts w:ascii="Times New Roman" w:eastAsia="Times New Roman" w:hAnsi="Times New Roman" w:cs="Times New Roman"/>
                <w:b/>
                <w:color w:val="FF0000"/>
                <w:lang w:eastAsia="ru-RU" w:bidi="ru-RU"/>
              </w:rPr>
            </w:pP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Земельный участок с кадастровым номером 02:55:010708:20, площадью 0,5027 га,</w:t>
            </w:r>
          </w:p>
          <w:p w:rsidR="00CF75FF" w:rsidRPr="00CF75FF" w:rsidRDefault="00CF75FF" w:rsidP="00CF75FF">
            <w:pPr>
              <w:widowControl w:val="0"/>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расположенный по </w:t>
            </w:r>
            <w:proofErr w:type="spellStart"/>
            <w:r w:rsidRPr="00CF75FF">
              <w:rPr>
                <w:rFonts w:ascii="Times New Roman" w:eastAsia="Times New Roman" w:hAnsi="Times New Roman" w:cs="Times New Roman"/>
                <w:lang w:eastAsia="ru-RU"/>
              </w:rPr>
              <w:t>ул</w:t>
            </w:r>
            <w:proofErr w:type="gramStart"/>
            <w:r w:rsidRPr="00CF75FF">
              <w:rPr>
                <w:rFonts w:ascii="Times New Roman" w:eastAsia="Times New Roman" w:hAnsi="Times New Roman" w:cs="Times New Roman"/>
                <w:lang w:eastAsia="ru-RU"/>
              </w:rPr>
              <w:t>.К</w:t>
            </w:r>
            <w:proofErr w:type="gramEnd"/>
            <w:r w:rsidRPr="00CF75FF">
              <w:rPr>
                <w:rFonts w:ascii="Times New Roman" w:eastAsia="Times New Roman" w:hAnsi="Times New Roman" w:cs="Times New Roman"/>
                <w:lang w:eastAsia="ru-RU"/>
              </w:rPr>
              <w:t>расноводская</w:t>
            </w:r>
            <w:proofErr w:type="spellEnd"/>
            <w:r w:rsidRPr="00CF75FF">
              <w:rPr>
                <w:rFonts w:ascii="Times New Roman" w:eastAsia="Times New Roman" w:hAnsi="Times New Roman" w:cs="Times New Roman"/>
                <w:lang w:eastAsia="ru-RU"/>
              </w:rPr>
              <w:t>, 18, в Советском районе, г. Уфа, РБ.</w:t>
            </w:r>
          </w:p>
        </w:tc>
      </w:tr>
      <w:tr w:rsidR="00CF75FF" w:rsidRPr="00CF75FF" w:rsidTr="006421F1">
        <w:tc>
          <w:tcPr>
            <w:tcW w:w="3442" w:type="dxa"/>
            <w:tcBorders>
              <w:top w:val="single" w:sz="6" w:space="0" w:color="auto"/>
              <w:left w:val="single" w:sz="6" w:space="0" w:color="auto"/>
              <w:bottom w:val="single" w:sz="6" w:space="0" w:color="auto"/>
              <w:right w:val="single" w:sz="6" w:space="0" w:color="auto"/>
            </w:tcBorders>
            <w:vAlign w:val="bottom"/>
          </w:tcPr>
          <w:p w:rsidR="00CF75FF" w:rsidRPr="00CF75FF" w:rsidRDefault="00CF75FF" w:rsidP="00CF75FF">
            <w:pPr>
              <w:widowControl w:val="0"/>
              <w:spacing w:after="0" w:line="240" w:lineRule="auto"/>
              <w:rPr>
                <w:rFonts w:ascii="Times New Roman" w:eastAsia="Times New Roman" w:hAnsi="Times New Roman" w:cs="Times New Roman"/>
                <w:color w:val="000000"/>
                <w:lang w:eastAsia="ru-RU" w:bidi="ru-RU"/>
              </w:rPr>
            </w:pPr>
            <w:r w:rsidRPr="00CF75FF">
              <w:rPr>
                <w:rFonts w:ascii="Times New Roman" w:eastAsia="Times New Roman" w:hAnsi="Times New Roman" w:cs="Times New Roman"/>
                <w:b/>
                <w:color w:val="000000"/>
                <w:lang w:eastAsia="ru-RU" w:bidi="ru-RU"/>
              </w:rPr>
              <w:t>1.8. Указания о выделении очередей строительства и пусковых комплексов, их состав</w:t>
            </w:r>
          </w:p>
        </w:tc>
        <w:tc>
          <w:tcPr>
            <w:tcW w:w="6521" w:type="dxa"/>
            <w:tcBorders>
              <w:top w:val="single" w:sz="6" w:space="0" w:color="auto"/>
              <w:left w:val="single" w:sz="6" w:space="0" w:color="auto"/>
              <w:bottom w:val="single" w:sz="6" w:space="0" w:color="auto"/>
              <w:right w:val="single" w:sz="6" w:space="0" w:color="auto"/>
            </w:tcBorders>
            <w:shd w:val="clear" w:color="auto" w:fill="auto"/>
          </w:tcPr>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Строительство предусмотреть в две очереди. </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Отразить в разделе </w:t>
            </w:r>
            <w:proofErr w:type="gramStart"/>
            <w:r w:rsidRPr="00CF75FF">
              <w:rPr>
                <w:rFonts w:ascii="Times New Roman" w:eastAsia="Times New Roman" w:hAnsi="Times New Roman" w:cs="Times New Roman"/>
                <w:lang w:eastAsia="ru-RU"/>
              </w:rPr>
              <w:t>ПОС</w:t>
            </w:r>
            <w:proofErr w:type="gramEnd"/>
            <w:r w:rsidRPr="00CF75FF">
              <w:rPr>
                <w:rFonts w:ascii="Times New Roman" w:eastAsia="Times New Roman" w:hAnsi="Times New Roman" w:cs="Times New Roman"/>
                <w:lang w:eastAsia="ru-RU"/>
              </w:rPr>
              <w:t xml:space="preserve"> при сдаче дома в эксплуатацию в зимний период, благоустройство выполнить в летний период (благоприятное время года).</w:t>
            </w:r>
          </w:p>
        </w:tc>
      </w:tr>
      <w:tr w:rsidR="00CF75FF" w:rsidRPr="00CF75FF" w:rsidTr="006421F1">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1.9. Сведения об инженерных изысканиях</w:t>
            </w:r>
          </w:p>
        </w:tc>
        <w:tc>
          <w:tcPr>
            <w:tcW w:w="6521" w:type="dxa"/>
            <w:tcBorders>
              <w:top w:val="single" w:sz="6" w:space="0" w:color="auto"/>
              <w:left w:val="single" w:sz="6" w:space="0" w:color="auto"/>
              <w:bottom w:val="single" w:sz="6" w:space="0" w:color="auto"/>
              <w:right w:val="single" w:sz="6" w:space="0" w:color="auto"/>
            </w:tcBorders>
            <w:vAlign w:val="center"/>
          </w:tcPr>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F75FF">
              <w:rPr>
                <w:rFonts w:ascii="Times New Roman" w:eastAsia="Times New Roman" w:hAnsi="Times New Roman" w:cs="Times New Roman"/>
                <w:sz w:val="24"/>
                <w:szCs w:val="24"/>
                <w:lang w:eastAsia="ru-RU"/>
              </w:rPr>
              <w:t xml:space="preserve">Генеральный проектировщик выполняет необходимые для выполнения проектирования </w:t>
            </w:r>
            <w:proofErr w:type="spellStart"/>
            <w:r w:rsidRPr="00CF75FF">
              <w:rPr>
                <w:rFonts w:ascii="Times New Roman" w:eastAsia="Times New Roman" w:hAnsi="Times New Roman" w:cs="Times New Roman"/>
                <w:sz w:val="24"/>
                <w:szCs w:val="24"/>
                <w:lang w:eastAsia="ru-RU"/>
              </w:rPr>
              <w:t>инженерно</w:t>
            </w:r>
            <w:proofErr w:type="spellEnd"/>
            <w:r w:rsidRPr="00CF75FF">
              <w:rPr>
                <w:rFonts w:ascii="Times New Roman" w:eastAsia="Times New Roman" w:hAnsi="Times New Roman" w:cs="Times New Roman"/>
                <w:sz w:val="24"/>
                <w:szCs w:val="24"/>
                <w:lang w:eastAsia="ru-RU"/>
              </w:rPr>
              <w:t>–геологические, геодезические, экологические, гидрометеорологические изыскания.</w:t>
            </w:r>
          </w:p>
          <w:p w:rsidR="00CF75FF" w:rsidRPr="00CF75FF" w:rsidRDefault="00CF75FF" w:rsidP="00CF75FF">
            <w:pPr>
              <w:widowControl w:val="0"/>
              <w:tabs>
                <w:tab w:val="left" w:pos="603"/>
              </w:tabs>
              <w:autoSpaceDE w:val="0"/>
              <w:autoSpaceDN w:val="0"/>
              <w:adjustRightInd w:val="0"/>
              <w:spacing w:after="0" w:line="240" w:lineRule="auto"/>
              <w:ind w:left="-3" w:firstLine="183"/>
              <w:jc w:val="both"/>
              <w:rPr>
                <w:rFonts w:ascii="Times New Roman" w:eastAsia="Times New Roman" w:hAnsi="Times New Roman" w:cs="Times New Roman"/>
                <w:sz w:val="24"/>
                <w:szCs w:val="20"/>
                <w:lang w:eastAsia="ru-RU"/>
              </w:rPr>
            </w:pPr>
            <w:r w:rsidRPr="00CF75FF">
              <w:rPr>
                <w:rFonts w:ascii="Times New Roman" w:eastAsia="Times New Roman" w:hAnsi="Times New Roman" w:cs="Times New Roman"/>
                <w:color w:val="000000"/>
                <w:sz w:val="24"/>
                <w:szCs w:val="24"/>
                <w:lang w:eastAsia="ru-RU"/>
              </w:rPr>
              <w:t xml:space="preserve">Технические отчеты по результатам инженерных изысканий передаются Заказчику в трех экземплярах на бумажном носителе и в одном экземпляре в электронном виде в формате </w:t>
            </w:r>
            <w:proofErr w:type="spellStart"/>
            <w:r w:rsidRPr="00CF75FF">
              <w:rPr>
                <w:rFonts w:ascii="Times New Roman" w:eastAsia="Times New Roman" w:hAnsi="Times New Roman" w:cs="Times New Roman"/>
                <w:color w:val="000000"/>
                <w:sz w:val="24"/>
                <w:szCs w:val="24"/>
                <w:lang w:eastAsia="ru-RU"/>
              </w:rPr>
              <w:t>Adobe</w:t>
            </w:r>
            <w:proofErr w:type="spellEnd"/>
            <w:r w:rsidRPr="00CF75FF">
              <w:rPr>
                <w:rFonts w:ascii="Times New Roman" w:eastAsia="Times New Roman" w:hAnsi="Times New Roman" w:cs="Times New Roman"/>
                <w:color w:val="000000"/>
                <w:sz w:val="24"/>
                <w:szCs w:val="24"/>
                <w:lang w:eastAsia="ru-RU"/>
              </w:rPr>
              <w:t xml:space="preserve"> </w:t>
            </w:r>
            <w:proofErr w:type="spellStart"/>
            <w:r w:rsidRPr="00CF75FF">
              <w:rPr>
                <w:rFonts w:ascii="Times New Roman" w:eastAsia="Times New Roman" w:hAnsi="Times New Roman" w:cs="Times New Roman"/>
                <w:color w:val="000000"/>
                <w:sz w:val="24"/>
                <w:szCs w:val="24"/>
                <w:lang w:eastAsia="ru-RU"/>
              </w:rPr>
              <w:t>Acrobat</w:t>
            </w:r>
            <w:proofErr w:type="spellEnd"/>
            <w:r w:rsidRPr="00CF75FF">
              <w:rPr>
                <w:rFonts w:ascii="Times New Roman" w:eastAsia="Times New Roman" w:hAnsi="Times New Roman" w:cs="Times New Roman"/>
                <w:color w:val="000000"/>
                <w:sz w:val="24"/>
                <w:szCs w:val="24"/>
                <w:lang w:eastAsia="ru-RU"/>
              </w:rPr>
              <w:t xml:space="preserve"> </w:t>
            </w:r>
            <w:proofErr w:type="spellStart"/>
            <w:r w:rsidRPr="00CF75FF">
              <w:rPr>
                <w:rFonts w:ascii="Times New Roman" w:eastAsia="Times New Roman" w:hAnsi="Times New Roman" w:cs="Times New Roman"/>
                <w:color w:val="000000"/>
                <w:sz w:val="24"/>
                <w:szCs w:val="24"/>
                <w:lang w:eastAsia="ru-RU"/>
              </w:rPr>
              <w:t>Reader</w:t>
            </w:r>
            <w:proofErr w:type="spellEnd"/>
            <w:r w:rsidRPr="00CF75FF">
              <w:rPr>
                <w:rFonts w:ascii="Times New Roman" w:eastAsia="Times New Roman" w:hAnsi="Times New Roman" w:cs="Times New Roman"/>
                <w:color w:val="000000"/>
                <w:sz w:val="24"/>
                <w:szCs w:val="24"/>
                <w:lang w:eastAsia="ru-RU"/>
              </w:rPr>
              <w:t xml:space="preserve"> (*.</w:t>
            </w:r>
            <w:proofErr w:type="spellStart"/>
            <w:r w:rsidRPr="00CF75FF">
              <w:rPr>
                <w:rFonts w:ascii="Times New Roman" w:eastAsia="Times New Roman" w:hAnsi="Times New Roman" w:cs="Times New Roman"/>
                <w:color w:val="000000"/>
                <w:sz w:val="24"/>
                <w:szCs w:val="24"/>
                <w:lang w:eastAsia="ru-RU"/>
              </w:rPr>
              <w:t>pdf</w:t>
            </w:r>
            <w:proofErr w:type="spellEnd"/>
            <w:r w:rsidRPr="00CF75FF">
              <w:rPr>
                <w:rFonts w:ascii="Times New Roman" w:eastAsia="Times New Roman" w:hAnsi="Times New Roman" w:cs="Times New Roman"/>
                <w:color w:val="000000"/>
                <w:sz w:val="24"/>
                <w:szCs w:val="24"/>
                <w:lang w:eastAsia="ru-RU"/>
              </w:rPr>
              <w:t>) и в формате разработки.</w:t>
            </w:r>
          </w:p>
        </w:tc>
      </w:tr>
      <w:tr w:rsidR="00CF75FF" w:rsidRPr="00CF75FF" w:rsidTr="006421F1">
        <w:trPr>
          <w:trHeight w:val="442"/>
        </w:trPr>
        <w:tc>
          <w:tcPr>
            <w:tcW w:w="3442" w:type="dxa"/>
            <w:tcBorders>
              <w:top w:val="single" w:sz="6" w:space="0" w:color="auto"/>
              <w:left w:val="single" w:sz="6" w:space="0" w:color="auto"/>
              <w:bottom w:val="single" w:sz="6" w:space="0" w:color="auto"/>
              <w:right w:val="single" w:sz="6" w:space="0" w:color="auto"/>
            </w:tcBorders>
            <w:vAlign w:val="center"/>
          </w:tcPr>
          <w:p w:rsidR="00CF75FF" w:rsidRPr="00CF75FF" w:rsidRDefault="00CF75FF" w:rsidP="00CF75FF">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1.10. Сведения о технических условиях</w:t>
            </w:r>
          </w:p>
        </w:tc>
        <w:tc>
          <w:tcPr>
            <w:tcW w:w="6521" w:type="dxa"/>
            <w:tcBorders>
              <w:top w:val="single" w:sz="6" w:space="0" w:color="auto"/>
              <w:left w:val="single" w:sz="6" w:space="0" w:color="auto"/>
              <w:bottom w:val="single" w:sz="6" w:space="0" w:color="auto"/>
              <w:right w:val="single" w:sz="6" w:space="0" w:color="auto"/>
            </w:tcBorders>
            <w:vAlign w:val="center"/>
          </w:tcPr>
          <w:p w:rsidR="00CF75FF" w:rsidRPr="00CF75FF" w:rsidRDefault="00CF75FF" w:rsidP="00CF75FF">
            <w:pPr>
              <w:widowControl w:val="0"/>
              <w:tabs>
                <w:tab w:val="left" w:pos="603"/>
              </w:tabs>
              <w:autoSpaceDE w:val="0"/>
              <w:autoSpaceDN w:val="0"/>
              <w:adjustRightInd w:val="0"/>
              <w:spacing w:after="0" w:line="240" w:lineRule="auto"/>
              <w:ind w:left="-3" w:firstLine="183"/>
              <w:jc w:val="both"/>
              <w:rPr>
                <w:rFonts w:ascii="Times New Roman" w:eastAsia="Times New Roman" w:hAnsi="Times New Roman" w:cs="Times New Roman"/>
                <w:sz w:val="24"/>
                <w:szCs w:val="20"/>
                <w:lang w:eastAsia="ru-RU"/>
              </w:rPr>
            </w:pPr>
            <w:proofErr w:type="gramStart"/>
            <w:r w:rsidRPr="00CF75FF">
              <w:rPr>
                <w:rFonts w:ascii="Times New Roman" w:eastAsia="Times New Roman" w:hAnsi="Times New Roman" w:cs="Times New Roman"/>
                <w:color w:val="000000"/>
                <w:sz w:val="24"/>
                <w:szCs w:val="24"/>
                <w:shd w:val="clear" w:color="auto" w:fill="FFFFFF"/>
                <w:lang w:eastAsia="ru-RU"/>
              </w:rPr>
              <w:t>Технические условия на присоединение проектируемого объекта капитального строительства к инженерным сетям и коммуникациям запрашиваются Заказчиком на основании предоставленных Генеральным проектировщиком данных о расчетной электрической мощности объекта (с учетом наружного освещения); расчетных расходах воды для нужд хозяйственно-питьевого водоснабжения, для наружного и внутреннего пожаротушения объекта, а также водоотведения; расчетном расходе тепловой энергии и теплоносителя на нужды отопления и горячего водоснабжения.</w:t>
            </w:r>
            <w:proofErr w:type="gramEnd"/>
          </w:p>
        </w:tc>
      </w:tr>
      <w:tr w:rsidR="00CF75FF" w:rsidRPr="00CF75FF" w:rsidTr="006421F1">
        <w:trPr>
          <w:trHeight w:val="409"/>
        </w:trPr>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47" w:lineRule="exact"/>
              <w:ind w:firstLine="10"/>
              <w:rPr>
                <w:rFonts w:ascii="Times New Roman" w:eastAsia="Times New Roman" w:hAnsi="Times New Roman" w:cs="Times New Roman"/>
                <w:b/>
                <w:i/>
                <w:iCs/>
                <w:color w:val="000000"/>
                <w:lang w:eastAsia="ru-RU" w:bidi="ru-RU"/>
              </w:rPr>
            </w:pPr>
            <w:r w:rsidRPr="00CF75FF">
              <w:rPr>
                <w:rFonts w:ascii="Times New Roman" w:eastAsia="Times New Roman" w:hAnsi="Times New Roman" w:cs="Times New Roman"/>
                <w:b/>
                <w:color w:val="000000"/>
                <w:lang w:eastAsia="ru-RU" w:bidi="ru-RU"/>
              </w:rPr>
              <w:t>1.11.     Нормативные документы      и      утвер</w:t>
            </w:r>
            <w:r w:rsidRPr="00CF75FF">
              <w:rPr>
                <w:rFonts w:ascii="Times New Roman" w:eastAsia="Times New Roman" w:hAnsi="Times New Roman" w:cs="Times New Roman"/>
                <w:b/>
                <w:color w:val="000000"/>
                <w:lang w:eastAsia="ru-RU" w:bidi="ru-RU"/>
              </w:rPr>
              <w:softHyphen/>
              <w:t>жденная     проектная     и градостроительная документация</w:t>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Действующие технические регламенты, национальные стандарты, своды правил РФ обязательного применения, градостроительные нормативы РБ.</w:t>
            </w:r>
          </w:p>
        </w:tc>
      </w:tr>
      <w:tr w:rsidR="00CF75FF" w:rsidRPr="00CF75FF" w:rsidTr="006421F1">
        <w:trPr>
          <w:trHeight w:val="409"/>
        </w:trPr>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47" w:lineRule="exact"/>
              <w:ind w:firstLine="10"/>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 xml:space="preserve">1.12.   Сведения о разработке специальных тех. условиях </w:t>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Не требуется</w:t>
            </w:r>
          </w:p>
        </w:tc>
      </w:tr>
      <w:tr w:rsidR="00CF75FF" w:rsidRPr="00CF75FF" w:rsidTr="006421F1">
        <w:trPr>
          <w:trHeight w:val="409"/>
        </w:trPr>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overflowPunct w:val="0"/>
              <w:autoSpaceDE w:val="0"/>
              <w:autoSpaceDN w:val="0"/>
              <w:adjustRightInd w:val="0"/>
              <w:spacing w:beforeLines="20" w:before="48" w:afterLines="40" w:after="96" w:line="240" w:lineRule="auto"/>
              <w:textAlignment w:val="baseline"/>
              <w:rPr>
                <w:rFonts w:ascii="Times New Roman" w:eastAsia="Times New Roman" w:hAnsi="Times New Roman" w:cs="Times New Roman"/>
                <w:b/>
                <w:lang w:eastAsia="ru-RU"/>
              </w:rPr>
            </w:pPr>
            <w:r w:rsidRPr="00CF75FF">
              <w:rPr>
                <w:rFonts w:ascii="Times New Roman" w:eastAsia="Times New Roman" w:hAnsi="Times New Roman" w:cs="Times New Roman"/>
                <w:b/>
                <w:lang w:eastAsia="ru-RU"/>
              </w:rPr>
              <w:t>1.13.   Сейсмостойкость</w:t>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tabs>
                <w:tab w:val="left" w:pos="603"/>
              </w:tabs>
              <w:overflowPunct w:val="0"/>
              <w:autoSpaceDE w:val="0"/>
              <w:autoSpaceDN w:val="0"/>
              <w:adjustRightInd w:val="0"/>
              <w:spacing w:beforeLines="20" w:before="48" w:afterLines="40" w:after="96" w:line="240" w:lineRule="auto"/>
              <w:ind w:left="-3"/>
              <w:textAlignment w:val="baseline"/>
              <w:rPr>
                <w:rFonts w:ascii="Times New Roman" w:eastAsia="Times New Roman" w:hAnsi="Times New Roman" w:cs="Times New Roman"/>
                <w:lang w:eastAsia="ru-RU"/>
              </w:rPr>
            </w:pPr>
            <w:proofErr w:type="gramStart"/>
            <w:r w:rsidRPr="00CF75FF">
              <w:rPr>
                <w:rFonts w:ascii="Times New Roman" w:eastAsia="Times New Roman" w:hAnsi="Times New Roman" w:cs="Times New Roman"/>
                <w:lang w:eastAsia="ru-RU"/>
              </w:rPr>
              <w:t>Нормальная</w:t>
            </w:r>
            <w:proofErr w:type="gramEnd"/>
            <w:r w:rsidRPr="00CF75FF">
              <w:rPr>
                <w:rFonts w:ascii="Times New Roman" w:eastAsia="Times New Roman" w:hAnsi="Times New Roman" w:cs="Times New Roman"/>
                <w:lang w:eastAsia="ru-RU"/>
              </w:rPr>
              <w:t xml:space="preserve"> (до 6 баллов)</w:t>
            </w:r>
          </w:p>
        </w:tc>
      </w:tr>
      <w:tr w:rsidR="00CF75FF" w:rsidRPr="00CF75FF" w:rsidTr="006421F1">
        <w:trPr>
          <w:trHeight w:val="409"/>
        </w:trPr>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47" w:lineRule="exact"/>
              <w:ind w:firstLine="10"/>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1.14.    Стадии проектирования</w:t>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Проектная документация (ПД).</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Рабочая документация (РД).</w:t>
            </w:r>
          </w:p>
        </w:tc>
      </w:tr>
      <w:tr w:rsidR="00CF75FF" w:rsidRPr="00CF75FF" w:rsidTr="006421F1">
        <w:trPr>
          <w:trHeight w:val="556"/>
        </w:trPr>
        <w:tc>
          <w:tcPr>
            <w:tcW w:w="9963" w:type="dxa"/>
            <w:gridSpan w:val="2"/>
            <w:tcBorders>
              <w:top w:val="single" w:sz="4" w:space="0" w:color="auto"/>
              <w:left w:val="single" w:sz="4" w:space="0" w:color="auto"/>
              <w:bottom w:val="single" w:sz="4" w:space="0" w:color="auto"/>
              <w:right w:val="single" w:sz="4" w:space="0" w:color="auto"/>
            </w:tcBorders>
            <w:vAlign w:val="center"/>
          </w:tcPr>
          <w:p w:rsidR="00CF75FF" w:rsidRPr="00CF75FF" w:rsidRDefault="00CF75FF" w:rsidP="00CF75FF">
            <w:pPr>
              <w:autoSpaceDE w:val="0"/>
              <w:autoSpaceDN w:val="0"/>
              <w:adjustRightInd w:val="0"/>
              <w:spacing w:after="0" w:line="247" w:lineRule="exact"/>
              <w:ind w:firstLine="10"/>
              <w:jc w:val="center"/>
              <w:rPr>
                <w:rFonts w:ascii="Times New Roman" w:eastAsia="Times New Roman" w:hAnsi="Times New Roman" w:cs="Times New Roman"/>
                <w:b/>
                <w:lang w:eastAsia="ru-RU"/>
              </w:rPr>
            </w:pPr>
            <w:r w:rsidRPr="00CF75FF">
              <w:rPr>
                <w:rFonts w:ascii="Times New Roman" w:eastAsia="Times New Roman" w:hAnsi="Times New Roman" w:cs="Times New Roman"/>
                <w:b/>
                <w:lang w:eastAsia="ru-RU"/>
              </w:rPr>
              <w:t>2. Основные требования к проектным решениям</w:t>
            </w:r>
          </w:p>
        </w:tc>
      </w:tr>
      <w:tr w:rsidR="00CF75FF" w:rsidRPr="00CF75FF" w:rsidTr="006421F1">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50" w:lineRule="exact"/>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 xml:space="preserve">2.1. </w:t>
            </w:r>
            <w:proofErr w:type="gramStart"/>
            <w:r w:rsidRPr="00CF75FF">
              <w:rPr>
                <w:rFonts w:ascii="Times New Roman" w:eastAsia="Times New Roman" w:hAnsi="Times New Roman" w:cs="Times New Roman"/>
                <w:b/>
                <w:color w:val="000000"/>
                <w:lang w:eastAsia="ru-RU" w:bidi="ru-RU"/>
              </w:rPr>
              <w:t>Архитектурно-планировочные решения (количество секций, количество квартир, наличие</w:t>
            </w:r>
            <w:proofErr w:type="gramEnd"/>
          </w:p>
          <w:p w:rsidR="00CF75FF" w:rsidRPr="00CF75FF" w:rsidRDefault="00CF75FF" w:rsidP="00CF75FF">
            <w:pPr>
              <w:autoSpaceDE w:val="0"/>
              <w:autoSpaceDN w:val="0"/>
              <w:adjustRightInd w:val="0"/>
              <w:spacing w:after="0" w:line="250" w:lineRule="exact"/>
              <w:rPr>
                <w:rFonts w:ascii="Times New Roman" w:eastAsia="Times New Roman" w:hAnsi="Times New Roman" w:cs="Times New Roman"/>
                <w:b/>
                <w:i/>
                <w:iCs/>
                <w:color w:val="000000"/>
                <w:lang w:eastAsia="ru-RU" w:bidi="ru-RU"/>
              </w:rPr>
            </w:pPr>
            <w:proofErr w:type="gramStart"/>
            <w:r w:rsidRPr="00CF75FF">
              <w:rPr>
                <w:rFonts w:ascii="Times New Roman" w:eastAsia="Times New Roman" w:hAnsi="Times New Roman" w:cs="Times New Roman"/>
                <w:b/>
                <w:color w:val="000000"/>
                <w:lang w:eastAsia="ru-RU" w:bidi="ru-RU"/>
              </w:rPr>
              <w:t xml:space="preserve">встроено-пристроенных </w:t>
            </w:r>
            <w:r w:rsidRPr="00CF75FF">
              <w:rPr>
                <w:rFonts w:ascii="Times New Roman" w:eastAsia="Times New Roman" w:hAnsi="Times New Roman" w:cs="Times New Roman"/>
                <w:b/>
                <w:color w:val="000000"/>
                <w:lang w:eastAsia="ru-RU" w:bidi="ru-RU"/>
              </w:rPr>
              <w:lastRenderedPageBreak/>
              <w:t>помещений, отделка, технико-экономические показатели)</w:t>
            </w:r>
            <w:proofErr w:type="gramEnd"/>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lastRenderedPageBreak/>
              <w:t xml:space="preserve">Разделы проекта выполнить в соответствии с требованиями действующих нормативных документов.  </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Технико-экономические показатели:</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Этажность – 11 надземных этажей  и 1 </w:t>
            </w:r>
            <w:proofErr w:type="gramStart"/>
            <w:r w:rsidRPr="00CF75FF">
              <w:rPr>
                <w:rFonts w:ascii="Times New Roman" w:eastAsia="Times New Roman" w:hAnsi="Times New Roman" w:cs="Times New Roman"/>
                <w:lang w:eastAsia="ru-RU"/>
              </w:rPr>
              <w:t>подземный</w:t>
            </w:r>
            <w:proofErr w:type="gramEnd"/>
            <w:r w:rsidRPr="00CF75FF">
              <w:rPr>
                <w:rFonts w:ascii="Times New Roman" w:eastAsia="Times New Roman" w:hAnsi="Times New Roman" w:cs="Times New Roman"/>
                <w:lang w:eastAsia="ru-RU"/>
              </w:rPr>
              <w:t xml:space="preserve"> (цокольный).</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Количество подъездов – 2.</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lastRenderedPageBreak/>
              <w:t xml:space="preserve">Количество квартир – 231 </w:t>
            </w:r>
            <w:proofErr w:type="spellStart"/>
            <w:proofErr w:type="gramStart"/>
            <w:r w:rsidRPr="00CF75FF">
              <w:rPr>
                <w:rFonts w:ascii="Times New Roman" w:eastAsia="Times New Roman" w:hAnsi="Times New Roman" w:cs="Times New Roman"/>
                <w:lang w:eastAsia="ru-RU"/>
              </w:rPr>
              <w:t>шт</w:t>
            </w:r>
            <w:proofErr w:type="spellEnd"/>
            <w:proofErr w:type="gramEnd"/>
            <w:r w:rsidRPr="00CF75FF">
              <w:rPr>
                <w:rFonts w:ascii="Times New Roman" w:eastAsia="Times New Roman" w:hAnsi="Times New Roman" w:cs="Times New Roman"/>
                <w:lang w:eastAsia="ru-RU"/>
              </w:rPr>
              <w:t>, в том числе:</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1-о комнатные квартиры (от 31,0 до 39,3 м</w:t>
            </w:r>
            <w:proofErr w:type="gramStart"/>
            <w:r w:rsidRPr="00CF75FF">
              <w:rPr>
                <w:rFonts w:ascii="Times New Roman" w:eastAsia="Times New Roman" w:hAnsi="Times New Roman" w:cs="Times New Roman"/>
                <w:lang w:eastAsia="ru-RU"/>
              </w:rPr>
              <w:t>2</w:t>
            </w:r>
            <w:proofErr w:type="gramEnd"/>
            <w:r w:rsidRPr="00CF75FF">
              <w:rPr>
                <w:rFonts w:ascii="Times New Roman" w:eastAsia="Times New Roman" w:hAnsi="Times New Roman" w:cs="Times New Roman"/>
                <w:lang w:eastAsia="ru-RU"/>
              </w:rPr>
              <w:t>) – 90 шт.</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1-о комнатные квартиры (студия) (от 29,6 до 30,3 м</w:t>
            </w:r>
            <w:proofErr w:type="gramStart"/>
            <w:r w:rsidRPr="00CF75FF">
              <w:rPr>
                <w:rFonts w:ascii="Times New Roman" w:eastAsia="Times New Roman" w:hAnsi="Times New Roman" w:cs="Times New Roman"/>
                <w:lang w:eastAsia="ru-RU"/>
              </w:rPr>
              <w:t>2</w:t>
            </w:r>
            <w:proofErr w:type="gramEnd"/>
            <w:r w:rsidRPr="00CF75FF">
              <w:rPr>
                <w:rFonts w:ascii="Times New Roman" w:eastAsia="Times New Roman" w:hAnsi="Times New Roman" w:cs="Times New Roman"/>
                <w:lang w:eastAsia="ru-RU"/>
              </w:rPr>
              <w:t>) – 44 шт.</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2-х комнатные квартиры (от 49,2 до 53,0 м</w:t>
            </w:r>
            <w:proofErr w:type="gramStart"/>
            <w:r w:rsidRPr="00CF75FF">
              <w:rPr>
                <w:rFonts w:ascii="Times New Roman" w:eastAsia="Times New Roman" w:hAnsi="Times New Roman" w:cs="Times New Roman"/>
                <w:lang w:eastAsia="ru-RU"/>
              </w:rPr>
              <w:t>2</w:t>
            </w:r>
            <w:proofErr w:type="gramEnd"/>
            <w:r w:rsidRPr="00CF75FF">
              <w:rPr>
                <w:rFonts w:ascii="Times New Roman" w:eastAsia="Times New Roman" w:hAnsi="Times New Roman" w:cs="Times New Roman"/>
                <w:lang w:eastAsia="ru-RU"/>
              </w:rPr>
              <w:t>) – 64 шт.</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2-х комнатные квартиры (студия) (50,5 м</w:t>
            </w:r>
            <w:proofErr w:type="gramStart"/>
            <w:r w:rsidRPr="00CF75FF">
              <w:rPr>
                <w:rFonts w:ascii="Times New Roman" w:eastAsia="Times New Roman" w:hAnsi="Times New Roman" w:cs="Times New Roman"/>
                <w:lang w:eastAsia="ru-RU"/>
              </w:rPr>
              <w:t>2</w:t>
            </w:r>
            <w:proofErr w:type="gramEnd"/>
            <w:r w:rsidRPr="00CF75FF">
              <w:rPr>
                <w:rFonts w:ascii="Times New Roman" w:eastAsia="Times New Roman" w:hAnsi="Times New Roman" w:cs="Times New Roman"/>
                <w:lang w:eastAsia="ru-RU"/>
              </w:rPr>
              <w:t>) – 11 шт.</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3-х комнатные квартиры (75,3 м</w:t>
            </w:r>
            <w:proofErr w:type="gramStart"/>
            <w:r w:rsidRPr="00CF75FF">
              <w:rPr>
                <w:rFonts w:ascii="Times New Roman" w:eastAsia="Times New Roman" w:hAnsi="Times New Roman" w:cs="Times New Roman"/>
                <w:lang w:eastAsia="ru-RU"/>
              </w:rPr>
              <w:t>2</w:t>
            </w:r>
            <w:proofErr w:type="gramEnd"/>
            <w:r w:rsidRPr="00CF75FF">
              <w:rPr>
                <w:rFonts w:ascii="Times New Roman" w:eastAsia="Times New Roman" w:hAnsi="Times New Roman" w:cs="Times New Roman"/>
                <w:lang w:eastAsia="ru-RU"/>
              </w:rPr>
              <w:t>) – 22 шт.</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vertAlign w:val="superscript"/>
                <w:lang w:eastAsia="ru-RU"/>
              </w:rPr>
            </w:pPr>
            <w:r w:rsidRPr="00CF75FF">
              <w:rPr>
                <w:rFonts w:ascii="Times New Roman" w:eastAsia="Times New Roman" w:hAnsi="Times New Roman" w:cs="Times New Roman"/>
                <w:lang w:eastAsia="ru-RU"/>
              </w:rPr>
              <w:t>Общая площадь квартир – 10 015,19 м</w:t>
            </w:r>
            <w:proofErr w:type="gramStart"/>
            <w:r w:rsidRPr="00CF75FF">
              <w:rPr>
                <w:rFonts w:ascii="Times New Roman" w:eastAsia="Times New Roman" w:hAnsi="Times New Roman" w:cs="Times New Roman"/>
                <w:vertAlign w:val="superscript"/>
                <w:lang w:eastAsia="ru-RU"/>
              </w:rPr>
              <w:t>2</w:t>
            </w:r>
            <w:proofErr w:type="gramEnd"/>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(ТЭП </w:t>
            </w:r>
            <w:proofErr w:type="gramStart"/>
            <w:r w:rsidRPr="00CF75FF">
              <w:rPr>
                <w:rFonts w:ascii="Times New Roman" w:eastAsia="Times New Roman" w:hAnsi="Times New Roman" w:cs="Times New Roman"/>
                <w:lang w:eastAsia="ru-RU"/>
              </w:rPr>
              <w:t>указаны</w:t>
            </w:r>
            <w:proofErr w:type="gramEnd"/>
            <w:r w:rsidRPr="00CF75FF">
              <w:rPr>
                <w:rFonts w:ascii="Times New Roman" w:eastAsia="Times New Roman" w:hAnsi="Times New Roman" w:cs="Times New Roman"/>
                <w:lang w:eastAsia="ru-RU"/>
              </w:rPr>
              <w:t xml:space="preserve"> ориентировочно, уточнить проектом).</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Встроенно-пристроенные помещения – нет.</w:t>
            </w:r>
          </w:p>
          <w:p w:rsidR="00CF75FF" w:rsidRPr="00CF75FF" w:rsidRDefault="00CF75FF" w:rsidP="00CF75FF">
            <w:pPr>
              <w:widowControl w:val="0"/>
              <w:overflowPunct w:val="0"/>
              <w:autoSpaceDE w:val="0"/>
              <w:autoSpaceDN w:val="0"/>
              <w:adjustRightInd w:val="0"/>
              <w:snapToGrid w:val="0"/>
              <w:spacing w:after="0" w:line="240" w:lineRule="auto"/>
              <w:ind w:right="102" w:firstLine="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color w:val="000000"/>
                <w:sz w:val="24"/>
                <w:szCs w:val="24"/>
                <w:shd w:val="clear" w:color="auto" w:fill="FFFFFF"/>
                <w:lang w:eastAsia="ar-SA"/>
              </w:rPr>
              <w:t>Норму площади квартир, расположенных на 1…5 этажах проектируемого жилого дома, в расчете на одного человека принять в соответствии с Таблицей 5.1 СП 42.13330.2016 как для стандартного жилья – 30 м</w:t>
            </w:r>
            <w:proofErr w:type="gramStart"/>
            <w:r w:rsidRPr="00CF75FF">
              <w:rPr>
                <w:rFonts w:ascii="Times New Roman" w:eastAsia="Times New Roman" w:hAnsi="Times New Roman" w:cs="Times New Roman"/>
                <w:color w:val="000000"/>
                <w:sz w:val="24"/>
                <w:szCs w:val="24"/>
                <w:shd w:val="clear" w:color="auto" w:fill="FFFFFF"/>
                <w:vertAlign w:val="superscript"/>
                <w:lang w:eastAsia="ar-SA"/>
              </w:rPr>
              <w:t>2</w:t>
            </w:r>
            <w:proofErr w:type="gramEnd"/>
            <w:r w:rsidRPr="00CF75FF">
              <w:rPr>
                <w:rFonts w:ascii="Times New Roman" w:eastAsia="Times New Roman" w:hAnsi="Times New Roman" w:cs="Times New Roman"/>
                <w:color w:val="000000"/>
                <w:sz w:val="24"/>
                <w:szCs w:val="24"/>
                <w:shd w:val="clear" w:color="auto" w:fill="FFFFFF"/>
                <w:lang w:eastAsia="ar-SA"/>
              </w:rPr>
              <w:t>/1 человека.</w:t>
            </w:r>
          </w:p>
          <w:p w:rsidR="00CF75FF" w:rsidRPr="00CF75FF" w:rsidRDefault="00CF75FF" w:rsidP="00CF75FF">
            <w:pPr>
              <w:widowControl w:val="0"/>
              <w:shd w:val="clear" w:color="auto" w:fill="FFFFFF"/>
              <w:autoSpaceDE w:val="0"/>
              <w:autoSpaceDN w:val="0"/>
              <w:adjustRightInd w:val="0"/>
              <w:spacing w:after="0" w:line="240" w:lineRule="auto"/>
              <w:ind w:firstLine="199"/>
              <w:jc w:val="both"/>
              <w:rPr>
                <w:rFonts w:ascii="Times New Roman" w:eastAsia="Times New Roman" w:hAnsi="Times New Roman" w:cs="Times New Roman"/>
                <w:sz w:val="24"/>
                <w:szCs w:val="20"/>
                <w:lang w:eastAsia="ru-RU"/>
              </w:rPr>
            </w:pPr>
            <w:r w:rsidRPr="00CF75FF">
              <w:rPr>
                <w:rFonts w:ascii="Times New Roman" w:eastAsia="Times New Roman" w:hAnsi="Times New Roman" w:cs="Times New Roman"/>
                <w:color w:val="000000"/>
                <w:sz w:val="24"/>
                <w:szCs w:val="24"/>
                <w:shd w:val="clear" w:color="auto" w:fill="FFFFFF"/>
                <w:lang w:eastAsia="ru-RU"/>
              </w:rPr>
              <w:t>Класс функциональной пожарной опасности проектируемого жилого дома – Ф</w:t>
            </w:r>
            <w:proofErr w:type="gramStart"/>
            <w:r w:rsidRPr="00CF75FF">
              <w:rPr>
                <w:rFonts w:ascii="Times New Roman" w:eastAsia="Times New Roman" w:hAnsi="Times New Roman" w:cs="Times New Roman"/>
                <w:color w:val="000000"/>
                <w:sz w:val="24"/>
                <w:szCs w:val="24"/>
                <w:shd w:val="clear" w:color="auto" w:fill="FFFFFF"/>
                <w:lang w:eastAsia="ru-RU"/>
              </w:rPr>
              <w:t>1</w:t>
            </w:r>
            <w:proofErr w:type="gramEnd"/>
            <w:r w:rsidRPr="00CF75FF">
              <w:rPr>
                <w:rFonts w:ascii="Times New Roman" w:eastAsia="Times New Roman" w:hAnsi="Times New Roman" w:cs="Times New Roman"/>
                <w:color w:val="000000"/>
                <w:sz w:val="24"/>
                <w:szCs w:val="24"/>
                <w:shd w:val="clear" w:color="auto" w:fill="FFFFFF"/>
                <w:lang w:eastAsia="ru-RU"/>
              </w:rPr>
              <w:t>.3 (для жилой части здания).</w:t>
            </w:r>
          </w:p>
          <w:p w:rsidR="00CF75FF" w:rsidRPr="00CF75FF" w:rsidRDefault="00CF75FF" w:rsidP="00CF75FF">
            <w:pPr>
              <w:widowControl w:val="0"/>
              <w:overflowPunct w:val="0"/>
              <w:autoSpaceDE w:val="0"/>
              <w:autoSpaceDN w:val="0"/>
              <w:adjustRightInd w:val="0"/>
              <w:spacing w:after="0" w:line="240" w:lineRule="auto"/>
              <w:ind w:firstLine="199"/>
              <w:jc w:val="both"/>
              <w:textAlignment w:val="baseline"/>
              <w:rPr>
                <w:rFonts w:ascii="Times New Roman" w:eastAsia="Times New Roman" w:hAnsi="Times New Roman" w:cs="Times New Roman"/>
                <w:sz w:val="24"/>
                <w:szCs w:val="20"/>
                <w:lang w:eastAsia="ru-RU"/>
              </w:rPr>
            </w:pPr>
            <w:r w:rsidRPr="00CF75FF">
              <w:rPr>
                <w:rFonts w:ascii="Times New Roman" w:eastAsia="Times New Roman" w:hAnsi="Times New Roman" w:cs="Times New Roman"/>
                <w:color w:val="000000"/>
                <w:sz w:val="24"/>
                <w:szCs w:val="24"/>
                <w:shd w:val="clear" w:color="auto" w:fill="FFFFFF"/>
                <w:lang w:eastAsia="ru-RU"/>
              </w:rPr>
              <w:t>Класс конструктивной пожарной опасности проектируемого жилого дома – С</w:t>
            </w:r>
            <w:proofErr w:type="gramStart"/>
            <w:r w:rsidRPr="00CF75FF">
              <w:rPr>
                <w:rFonts w:ascii="Times New Roman" w:eastAsia="Times New Roman" w:hAnsi="Times New Roman" w:cs="Times New Roman"/>
                <w:color w:val="000000"/>
                <w:sz w:val="24"/>
                <w:szCs w:val="24"/>
                <w:shd w:val="clear" w:color="auto" w:fill="FFFFFF"/>
                <w:lang w:eastAsia="ru-RU"/>
              </w:rPr>
              <w:t>0</w:t>
            </w:r>
            <w:proofErr w:type="gramEnd"/>
            <w:r w:rsidRPr="00CF75FF">
              <w:rPr>
                <w:rFonts w:ascii="Times New Roman" w:eastAsia="Times New Roman" w:hAnsi="Times New Roman" w:cs="Times New Roman"/>
                <w:color w:val="000000"/>
                <w:sz w:val="24"/>
                <w:szCs w:val="24"/>
                <w:shd w:val="clear" w:color="auto" w:fill="FFFFFF"/>
                <w:lang w:eastAsia="ru-RU"/>
              </w:rPr>
              <w:t>.</w:t>
            </w:r>
          </w:p>
          <w:p w:rsidR="00CF75FF" w:rsidRPr="00CF75FF" w:rsidRDefault="00CF75FF" w:rsidP="00CF75FF">
            <w:pPr>
              <w:widowControl w:val="0"/>
              <w:autoSpaceDE w:val="0"/>
              <w:autoSpaceDN w:val="0"/>
              <w:adjustRightInd w:val="0"/>
              <w:spacing w:after="0" w:line="240" w:lineRule="auto"/>
              <w:ind w:firstLine="199"/>
              <w:jc w:val="both"/>
              <w:rPr>
                <w:rFonts w:ascii="Times New Roman" w:eastAsia="Times New Roman" w:hAnsi="Times New Roman" w:cs="Times New Roman"/>
                <w:b/>
                <w:sz w:val="24"/>
                <w:szCs w:val="20"/>
                <w:lang w:eastAsia="ru-RU"/>
              </w:rPr>
            </w:pPr>
            <w:r w:rsidRPr="00CF75FF">
              <w:rPr>
                <w:rFonts w:ascii="Times New Roman" w:eastAsia="Times New Roman" w:hAnsi="Times New Roman" w:cs="Times New Roman"/>
                <w:color w:val="000000"/>
                <w:sz w:val="24"/>
                <w:szCs w:val="24"/>
                <w:shd w:val="clear" w:color="auto" w:fill="FFFFFF"/>
                <w:lang w:eastAsia="ru-RU"/>
              </w:rPr>
              <w:t>На подземном (цокольном) этаже проектируемого жилого дома предусмотреть размещение помещений технического назначения (</w:t>
            </w:r>
            <w:proofErr w:type="gramStart"/>
            <w:r w:rsidRPr="00CF75FF">
              <w:rPr>
                <w:rFonts w:ascii="Times New Roman" w:eastAsia="Times New Roman" w:hAnsi="Times New Roman" w:cs="Times New Roman"/>
                <w:color w:val="000000"/>
                <w:sz w:val="24"/>
                <w:szCs w:val="24"/>
                <w:shd w:val="clear" w:color="auto" w:fill="FFFFFF"/>
                <w:lang w:eastAsia="ru-RU"/>
              </w:rPr>
              <w:t>насосная</w:t>
            </w:r>
            <w:proofErr w:type="gramEnd"/>
            <w:r w:rsidRPr="00CF75FF">
              <w:rPr>
                <w:rFonts w:ascii="Times New Roman" w:eastAsia="Times New Roman" w:hAnsi="Times New Roman" w:cs="Times New Roman"/>
                <w:color w:val="000000"/>
                <w:sz w:val="24"/>
                <w:szCs w:val="24"/>
                <w:shd w:val="clear" w:color="auto" w:fill="FFFFFF"/>
                <w:lang w:eastAsia="ru-RU"/>
              </w:rPr>
              <w:t>, узел управления, ИТП и т.д.).</w:t>
            </w:r>
          </w:p>
          <w:p w:rsidR="00CF75FF" w:rsidRPr="00CF75FF" w:rsidRDefault="00CF75FF" w:rsidP="00CF75FF">
            <w:pPr>
              <w:widowControl w:val="0"/>
              <w:autoSpaceDE w:val="0"/>
              <w:autoSpaceDN w:val="0"/>
              <w:adjustRightInd w:val="0"/>
              <w:spacing w:after="0" w:line="240" w:lineRule="auto"/>
              <w:ind w:firstLine="199"/>
              <w:jc w:val="both"/>
              <w:rPr>
                <w:rFonts w:ascii="Times New Roman" w:eastAsia="Times New Roman" w:hAnsi="Times New Roman" w:cs="Times New Roman"/>
                <w:sz w:val="24"/>
                <w:szCs w:val="20"/>
                <w:lang w:eastAsia="ru-RU"/>
              </w:rPr>
            </w:pPr>
            <w:r w:rsidRPr="00CF75FF">
              <w:rPr>
                <w:rFonts w:ascii="Times New Roman" w:eastAsia="Times New Roman" w:hAnsi="Times New Roman" w:cs="Times New Roman"/>
                <w:color w:val="000000"/>
                <w:sz w:val="24"/>
                <w:szCs w:val="24"/>
                <w:shd w:val="clear" w:color="auto" w:fill="FFFFFF"/>
                <w:lang w:eastAsia="ru-RU"/>
              </w:rPr>
              <w:t>На 1…11 этажах проектируемого жилого дома предусмотреть размещение жилых помещений (квартиры).</w:t>
            </w:r>
          </w:p>
          <w:p w:rsidR="00CF75FF" w:rsidRPr="00CF75FF" w:rsidRDefault="00CF75FF" w:rsidP="00CF75FF">
            <w:pPr>
              <w:widowControl w:val="0"/>
              <w:autoSpaceDE w:val="0"/>
              <w:autoSpaceDN w:val="0"/>
              <w:adjustRightInd w:val="0"/>
              <w:spacing w:after="0" w:line="240" w:lineRule="auto"/>
              <w:ind w:firstLine="199"/>
              <w:jc w:val="both"/>
              <w:rPr>
                <w:rFonts w:ascii="Times New Roman" w:eastAsia="Times New Roman" w:hAnsi="Times New Roman" w:cs="Times New Roman"/>
                <w:sz w:val="24"/>
                <w:szCs w:val="20"/>
                <w:lang w:eastAsia="ru-RU"/>
              </w:rPr>
            </w:pPr>
            <w:r w:rsidRPr="00CF75FF">
              <w:rPr>
                <w:rFonts w:ascii="Times New Roman" w:eastAsia="Times New Roman" w:hAnsi="Times New Roman" w:cs="Times New Roman"/>
                <w:color w:val="000000"/>
                <w:sz w:val="24"/>
                <w:szCs w:val="24"/>
                <w:shd w:val="clear" w:color="auto" w:fill="FFFFFF"/>
                <w:lang w:eastAsia="ru-RU"/>
              </w:rPr>
              <w:t>Инсоляция квартир проектируемых секций жилого дома должна соответствовать требованиям СанПиН 2.2.1/2.1.1.1076-01 “Гигиенические требования к инсоляции и солнцезащите помещений жилых и общественных зданий и территорий” с изменениями на 10.04.2017 г. (в части переноса расчетных дат для центральной географической зоны с 22 марта/22 сентября на 22 апреля/22 августа).</w:t>
            </w:r>
          </w:p>
          <w:p w:rsidR="00CF75FF" w:rsidRPr="00CF75FF" w:rsidRDefault="00CF75FF" w:rsidP="00CF75FF">
            <w:pPr>
              <w:widowControl w:val="0"/>
              <w:autoSpaceDE w:val="0"/>
              <w:autoSpaceDN w:val="0"/>
              <w:adjustRightInd w:val="0"/>
              <w:spacing w:after="0" w:line="240" w:lineRule="auto"/>
              <w:ind w:firstLine="199"/>
              <w:jc w:val="both"/>
              <w:rPr>
                <w:rFonts w:ascii="Times New Roman" w:eastAsia="Times New Roman" w:hAnsi="Times New Roman" w:cs="Times New Roman"/>
                <w:sz w:val="24"/>
                <w:szCs w:val="20"/>
                <w:lang w:eastAsia="ru-RU"/>
              </w:rPr>
            </w:pPr>
            <w:r w:rsidRPr="00CF75FF">
              <w:rPr>
                <w:rFonts w:ascii="Times New Roman" w:eastAsia="Times New Roman" w:hAnsi="Times New Roman" w:cs="Times New Roman"/>
                <w:color w:val="000000"/>
                <w:sz w:val="24"/>
                <w:szCs w:val="24"/>
                <w:shd w:val="clear" w:color="auto" w:fill="FFFFFF"/>
                <w:lang w:eastAsia="ru-RU"/>
              </w:rPr>
              <w:t xml:space="preserve">Фасады проектируемого жилого дома выполнить </w:t>
            </w:r>
            <w:r w:rsidRPr="00CF75FF">
              <w:rPr>
                <w:rFonts w:ascii="Times New Roman" w:eastAsia="Times New Roman" w:hAnsi="Times New Roman" w:cs="Times New Roman"/>
                <w:b/>
                <w:color w:val="000000"/>
                <w:sz w:val="24"/>
                <w:szCs w:val="24"/>
                <w:shd w:val="clear" w:color="auto" w:fill="FFFFFF"/>
                <w:lang w:eastAsia="ru-RU"/>
              </w:rPr>
              <w:t>вентилируемым</w:t>
            </w:r>
            <w:r w:rsidRPr="00CF75FF">
              <w:rPr>
                <w:rFonts w:ascii="Times New Roman" w:eastAsia="Times New Roman" w:hAnsi="Times New Roman" w:cs="Times New Roman"/>
                <w:color w:val="000000"/>
                <w:sz w:val="24"/>
                <w:szCs w:val="24"/>
                <w:shd w:val="clear" w:color="auto" w:fill="FFFFFF"/>
                <w:lang w:eastAsia="ru-RU"/>
              </w:rPr>
              <w:t>, цветовые решения определить проектом.</w:t>
            </w:r>
          </w:p>
          <w:p w:rsidR="00CF75FF" w:rsidRPr="00CF75FF" w:rsidRDefault="00CF75FF" w:rsidP="00CF75FF">
            <w:pPr>
              <w:widowControl w:val="0"/>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sz w:val="24"/>
                <w:szCs w:val="20"/>
                <w:lang w:eastAsia="ru-RU"/>
              </w:rPr>
            </w:pPr>
            <w:r w:rsidRPr="00CF75FF">
              <w:rPr>
                <w:rFonts w:ascii="Times New Roman" w:eastAsia="Times New Roman" w:hAnsi="Times New Roman" w:cs="Times New Roman"/>
                <w:color w:val="000000"/>
                <w:sz w:val="24"/>
                <w:szCs w:val="24"/>
                <w:shd w:val="clear" w:color="auto" w:fill="FFFFFF"/>
                <w:lang w:eastAsia="ru-RU"/>
              </w:rPr>
              <w:t>Помещения квартир, расположенных на 1…11 этажах, предусмотреть без их внутренней чистовой отделки (черновая отделка), в степени готовности, включающей выполнение следующих видов отделочных работ:</w:t>
            </w:r>
            <w:r w:rsidRPr="00CF75FF">
              <w:rPr>
                <w:rFonts w:ascii="Times New Roman" w:eastAsia="Times New Roman" w:hAnsi="Times New Roman" w:cs="Times New Roman"/>
                <w:color w:val="000000"/>
                <w:sz w:val="24"/>
                <w:szCs w:val="24"/>
                <w:shd w:val="clear" w:color="auto" w:fill="FFFF00"/>
                <w:lang w:eastAsia="ru-RU"/>
              </w:rPr>
              <w:t xml:space="preserve"> </w:t>
            </w:r>
          </w:p>
          <w:p w:rsidR="00CF75FF" w:rsidRPr="00CF75FF" w:rsidRDefault="00CF75FF" w:rsidP="00CF75FF">
            <w:pPr>
              <w:widowControl w:val="0"/>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sz w:val="24"/>
                <w:szCs w:val="20"/>
                <w:lang w:eastAsia="ru-RU"/>
              </w:rPr>
            </w:pPr>
            <w:r w:rsidRPr="00CF75FF">
              <w:rPr>
                <w:rFonts w:ascii="Times New Roman" w:eastAsia="Times New Roman" w:hAnsi="Times New Roman" w:cs="Times New Roman"/>
                <w:color w:val="000000"/>
                <w:sz w:val="24"/>
                <w:szCs w:val="24"/>
                <w:shd w:val="clear" w:color="auto" w:fill="FFFFFF"/>
                <w:lang w:eastAsia="ru-RU"/>
              </w:rPr>
              <w:t>- отделка наружных стен, межквартирных стен и перегородок из кирпича: в жилых комнатах и в помещениях вспомогательного использования (за исключением санузлов и ванных комнат) – штукатурка гипсовая, в санузлах и ванных комнатах – штукатурка цементно-песчаная;</w:t>
            </w:r>
          </w:p>
          <w:p w:rsidR="00CF75FF" w:rsidRPr="00CF75FF" w:rsidRDefault="00CF75FF" w:rsidP="00CF75FF">
            <w:pPr>
              <w:widowControl w:val="0"/>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color w:val="000000"/>
                <w:sz w:val="24"/>
                <w:szCs w:val="24"/>
                <w:shd w:val="clear" w:color="auto" w:fill="FFFFFF"/>
                <w:lang w:eastAsia="ru-RU"/>
              </w:rPr>
            </w:pPr>
            <w:r w:rsidRPr="00CF75FF">
              <w:rPr>
                <w:rFonts w:ascii="Times New Roman" w:eastAsia="Times New Roman" w:hAnsi="Times New Roman" w:cs="Times New Roman"/>
                <w:color w:val="000000"/>
                <w:sz w:val="24"/>
                <w:szCs w:val="24"/>
                <w:shd w:val="clear" w:color="auto" w:fill="FFFFFF"/>
                <w:lang w:eastAsia="ru-RU"/>
              </w:rPr>
              <w:t>- потолки – без отделки, монолитные железобетонные плиты перекрытий с затиркой швов;</w:t>
            </w:r>
          </w:p>
          <w:p w:rsidR="00CF75FF" w:rsidRPr="00CF75FF" w:rsidRDefault="00CF75FF" w:rsidP="00CF75FF">
            <w:pPr>
              <w:widowControl w:val="0"/>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sz w:val="24"/>
                <w:szCs w:val="20"/>
                <w:lang w:eastAsia="ru-RU"/>
              </w:rPr>
            </w:pPr>
            <w:r w:rsidRPr="00CF75FF">
              <w:rPr>
                <w:rFonts w:ascii="Times New Roman" w:eastAsia="Times New Roman" w:hAnsi="Times New Roman" w:cs="Times New Roman"/>
                <w:color w:val="000000"/>
                <w:sz w:val="24"/>
                <w:szCs w:val="24"/>
                <w:shd w:val="clear" w:color="auto" w:fill="FFFFFF"/>
                <w:lang w:eastAsia="ru-RU"/>
              </w:rPr>
              <w:t>- полы в жилых комнатах и в помещениях вспомогательного использования (за исключением санузлов и ванных комнат) – заливка технических коммуникаций цементно-песчаная (декоративная, и не является стяжкой), в санузлах и ванных комнатах – заливка технических коммуникаций цементно-песчаная (декоративная, и не является стяжкой) с гидроизоляцией;</w:t>
            </w:r>
          </w:p>
          <w:p w:rsidR="00CF75FF" w:rsidRPr="00CF75FF" w:rsidRDefault="00CF75FF" w:rsidP="00CF75FF">
            <w:pPr>
              <w:widowControl w:val="0"/>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sz w:val="24"/>
                <w:szCs w:val="20"/>
                <w:lang w:eastAsia="ru-RU"/>
              </w:rPr>
            </w:pPr>
            <w:r w:rsidRPr="00CF75FF">
              <w:rPr>
                <w:rFonts w:ascii="Times New Roman" w:eastAsia="Times New Roman" w:hAnsi="Times New Roman" w:cs="Times New Roman"/>
                <w:color w:val="000000"/>
                <w:sz w:val="24"/>
                <w:szCs w:val="24"/>
                <w:shd w:val="clear" w:color="auto" w:fill="FFFFFF"/>
                <w:lang w:eastAsia="ru-RU"/>
              </w:rPr>
              <w:t xml:space="preserve">- ограждение лоджий – металлическое с покраской или сплошное кирпичное высотой, </w:t>
            </w:r>
            <w:r w:rsidRPr="00CF75FF">
              <w:rPr>
                <w:rFonts w:ascii="Times New Roman" w:eastAsia="Times New Roman" w:hAnsi="Times New Roman" w:cs="Times New Roman"/>
                <w:color w:val="000000"/>
                <w:sz w:val="24"/>
                <w:szCs w:val="24"/>
                <w:shd w:val="clear" w:color="auto" w:fill="FFFFFF"/>
                <w:lang w:val="en-US" w:eastAsia="ru-RU"/>
              </w:rPr>
              <w:t>h</w:t>
            </w:r>
            <w:r w:rsidRPr="00CF75FF">
              <w:rPr>
                <w:rFonts w:ascii="Times New Roman" w:eastAsia="Times New Roman" w:hAnsi="Times New Roman" w:cs="Times New Roman"/>
                <w:color w:val="000000"/>
                <w:sz w:val="24"/>
                <w:szCs w:val="24"/>
                <w:shd w:val="clear" w:color="auto" w:fill="FFFFFF"/>
                <w:lang w:eastAsia="ru-RU"/>
              </w:rPr>
              <w:t>=1,2м от уровня чистого пола;</w:t>
            </w:r>
          </w:p>
          <w:p w:rsidR="00CF75FF" w:rsidRPr="00CF75FF" w:rsidRDefault="00CF75FF" w:rsidP="00CF75FF">
            <w:pPr>
              <w:widowControl w:val="0"/>
              <w:shd w:val="clear" w:color="auto" w:fill="FFFFFF"/>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sz w:val="24"/>
                <w:szCs w:val="20"/>
                <w:lang w:eastAsia="ru-RU"/>
              </w:rPr>
            </w:pPr>
            <w:r w:rsidRPr="00CF75FF">
              <w:rPr>
                <w:rFonts w:ascii="Times New Roman" w:eastAsia="Times New Roman" w:hAnsi="Times New Roman" w:cs="Times New Roman"/>
                <w:color w:val="000000"/>
                <w:sz w:val="24"/>
                <w:szCs w:val="24"/>
                <w:shd w:val="clear" w:color="auto" w:fill="FFFFFF"/>
                <w:lang w:eastAsia="ru-RU"/>
              </w:rPr>
              <w:t>- лоджии открытого типа (витражи лоджий не устанавливаются);</w:t>
            </w:r>
          </w:p>
          <w:p w:rsidR="00CF75FF" w:rsidRPr="00CF75FF" w:rsidRDefault="00CF75FF" w:rsidP="00CF75FF">
            <w:pPr>
              <w:widowControl w:val="0"/>
              <w:shd w:val="clear" w:color="auto" w:fill="FFFFFF"/>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sz w:val="24"/>
                <w:szCs w:val="20"/>
                <w:lang w:eastAsia="ru-RU"/>
              </w:rPr>
            </w:pPr>
            <w:r w:rsidRPr="00CF75FF">
              <w:rPr>
                <w:rFonts w:ascii="Times New Roman" w:eastAsia="Times New Roman" w:hAnsi="Times New Roman" w:cs="Times New Roman"/>
                <w:color w:val="000000"/>
                <w:sz w:val="24"/>
                <w:szCs w:val="24"/>
                <w:shd w:val="clear" w:color="auto" w:fill="FFFFFF"/>
                <w:lang w:eastAsia="ru-RU"/>
              </w:rPr>
              <w:t>- окна во всех комнатах – блоки оконные из ПВХ профилей с двухкамерным стеклопакетом;</w:t>
            </w:r>
          </w:p>
          <w:p w:rsidR="00CF75FF" w:rsidRPr="00CF75FF" w:rsidRDefault="00CF75FF" w:rsidP="00CF75FF">
            <w:pPr>
              <w:widowControl w:val="0"/>
              <w:tabs>
                <w:tab w:val="left" w:pos="603"/>
              </w:tabs>
              <w:suppressAutoHyphens/>
              <w:spacing w:after="0" w:line="240" w:lineRule="auto"/>
              <w:ind w:left="-6"/>
              <w:jc w:val="both"/>
              <w:rPr>
                <w:rFonts w:ascii="Calibri" w:eastAsia="Liberation Serif" w:hAnsi="Calibri" w:cs="Liberation Serif"/>
                <w:kern w:val="2"/>
                <w:lang w:eastAsia="zh-CN" w:bidi="hi-IN"/>
              </w:rPr>
            </w:pPr>
            <w:r w:rsidRPr="00CF75FF">
              <w:rPr>
                <w:rFonts w:ascii="Times New Roman" w:eastAsia="Times New Roman" w:hAnsi="Times New Roman" w:cs="Times New Roman"/>
                <w:color w:val="000000"/>
                <w:kern w:val="2"/>
                <w:sz w:val="24"/>
                <w:szCs w:val="24"/>
                <w:shd w:val="clear" w:color="auto" w:fill="FFFFFF"/>
                <w:lang w:eastAsia="zh-CN" w:bidi="hi-IN"/>
              </w:rPr>
              <w:lastRenderedPageBreak/>
              <w:t>    - межкомнатные двери – не предусмотрены;</w:t>
            </w:r>
          </w:p>
          <w:p w:rsidR="00CF75FF" w:rsidRPr="00CF75FF" w:rsidRDefault="00CF75FF" w:rsidP="00CF75FF">
            <w:pPr>
              <w:widowControl w:val="0"/>
              <w:suppressAutoHyphens/>
              <w:spacing w:after="0" w:line="240" w:lineRule="auto"/>
              <w:ind w:firstLine="197"/>
              <w:jc w:val="both"/>
              <w:rPr>
                <w:rFonts w:ascii="Calibri" w:eastAsia="Liberation Serif" w:hAnsi="Calibri" w:cs="Liberation Serif"/>
                <w:kern w:val="2"/>
                <w:lang w:eastAsia="zh-CN" w:bidi="hi-IN"/>
              </w:rPr>
            </w:pPr>
            <w:r w:rsidRPr="00CF75FF">
              <w:rPr>
                <w:rFonts w:ascii="Times New Roman" w:eastAsia="Times New Roman" w:hAnsi="Times New Roman" w:cs="Times New Roman"/>
                <w:color w:val="000000"/>
                <w:kern w:val="2"/>
                <w:sz w:val="24"/>
                <w:szCs w:val="24"/>
                <w:shd w:val="clear" w:color="auto" w:fill="FFFFFF"/>
                <w:lang w:eastAsia="zh-CN" w:bidi="hi-IN"/>
              </w:rPr>
              <w:t>- двери лоджий – дверной блок лоджий из ПВХ профилей со стеклопакетом;</w:t>
            </w:r>
          </w:p>
          <w:p w:rsidR="00CF75FF" w:rsidRPr="00CF75FF" w:rsidRDefault="00CF75FF" w:rsidP="00CF75FF">
            <w:pPr>
              <w:widowControl w:val="0"/>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CF75FF">
              <w:rPr>
                <w:rFonts w:ascii="Times New Roman" w:eastAsia="Times New Roman" w:hAnsi="Times New Roman" w:cs="Times New Roman"/>
                <w:color w:val="000000"/>
                <w:kern w:val="2"/>
                <w:sz w:val="24"/>
                <w:szCs w:val="24"/>
                <w:shd w:val="clear" w:color="auto" w:fill="FFFFFF"/>
                <w:lang w:eastAsia="zh-CN" w:bidi="hi-IN"/>
              </w:rPr>
              <w:t>- входная дверь металлическая, утепленная;</w:t>
            </w:r>
          </w:p>
          <w:p w:rsidR="00CF75FF" w:rsidRPr="00CF75FF" w:rsidRDefault="00CF75FF" w:rsidP="00CF75FF">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CF75FF">
              <w:rPr>
                <w:rFonts w:ascii="Times New Roman" w:eastAsia="Liberation Serif" w:hAnsi="Times New Roman" w:cs="Times New Roman"/>
                <w:kern w:val="2"/>
                <w:sz w:val="24"/>
                <w:szCs w:val="24"/>
                <w:lang w:eastAsia="zh-CN" w:bidi="hi-IN"/>
              </w:rPr>
              <w:t>- в квартирах предусмотреть установку щита ЩВР с минимально необходимым набором автоматических выключателей и устройств защитного отключения для возможности выполнения собственником квартиры полноценного монтажа внутренней сети электроснабжения квартиры.</w:t>
            </w:r>
          </w:p>
          <w:p w:rsidR="00CF75FF" w:rsidRPr="00CF75FF" w:rsidRDefault="00CF75FF" w:rsidP="00CF75FF">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CF75FF">
              <w:rPr>
                <w:rFonts w:ascii="Times New Roman" w:eastAsia="Liberation Serif" w:hAnsi="Times New Roman" w:cs="Times New Roman"/>
                <w:kern w:val="2"/>
                <w:sz w:val="24"/>
                <w:szCs w:val="24"/>
                <w:lang w:eastAsia="zh-CN" w:bidi="hi-IN"/>
              </w:rPr>
              <w:t>В квартирах от щита ЩВР предусмотреть проектом прокладку:</w:t>
            </w:r>
          </w:p>
          <w:p w:rsidR="00CF75FF" w:rsidRPr="00CF75FF" w:rsidRDefault="00CF75FF" w:rsidP="00CF75FF">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CF75FF">
              <w:rPr>
                <w:rFonts w:ascii="Times New Roman" w:eastAsia="Liberation Serif" w:hAnsi="Times New Roman" w:cs="Times New Roman"/>
                <w:kern w:val="2"/>
                <w:sz w:val="24"/>
                <w:szCs w:val="24"/>
                <w:lang w:eastAsia="zh-CN" w:bidi="hi-IN"/>
              </w:rPr>
              <w:t xml:space="preserve">- кабеля только </w:t>
            </w:r>
            <w:proofErr w:type="gramStart"/>
            <w:r w:rsidRPr="00CF75FF">
              <w:rPr>
                <w:rFonts w:ascii="Times New Roman" w:eastAsia="Liberation Serif" w:hAnsi="Times New Roman" w:cs="Times New Roman"/>
                <w:kern w:val="2"/>
                <w:sz w:val="24"/>
                <w:szCs w:val="24"/>
                <w:lang w:eastAsia="zh-CN" w:bidi="hi-IN"/>
              </w:rPr>
              <w:t>до одного подвесного патрона в прихожей с установкой одного выключателя при входе в квартиру</w:t>
            </w:r>
            <w:proofErr w:type="gramEnd"/>
            <w:r w:rsidRPr="00CF75FF">
              <w:rPr>
                <w:rFonts w:ascii="Times New Roman" w:eastAsia="Liberation Serif" w:hAnsi="Times New Roman" w:cs="Times New Roman"/>
                <w:kern w:val="2"/>
                <w:sz w:val="24"/>
                <w:szCs w:val="24"/>
                <w:lang w:eastAsia="zh-CN" w:bidi="hi-IN"/>
              </w:rPr>
              <w:t>;</w:t>
            </w:r>
          </w:p>
          <w:p w:rsidR="00CF75FF" w:rsidRPr="00CF75FF" w:rsidRDefault="00CF75FF" w:rsidP="00CF75FF">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CF75FF">
              <w:rPr>
                <w:rFonts w:ascii="Times New Roman" w:eastAsia="Liberation Serif" w:hAnsi="Times New Roman" w:cs="Times New Roman"/>
                <w:kern w:val="2"/>
                <w:sz w:val="24"/>
                <w:szCs w:val="24"/>
                <w:lang w:eastAsia="zh-CN" w:bidi="hi-IN"/>
              </w:rPr>
              <w:t>- кабеля до места установки электрической плиты в зоне кухни.</w:t>
            </w:r>
          </w:p>
          <w:p w:rsidR="00CF75FF" w:rsidRPr="00CF75FF" w:rsidRDefault="00CF75FF" w:rsidP="00CF75FF">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CF75FF">
              <w:rPr>
                <w:rFonts w:ascii="Times New Roman" w:eastAsia="Liberation Serif" w:hAnsi="Times New Roman" w:cs="Times New Roman"/>
                <w:kern w:val="2"/>
                <w:sz w:val="24"/>
                <w:szCs w:val="24"/>
                <w:lang w:eastAsia="zh-CN" w:bidi="hi-IN"/>
              </w:rPr>
              <w:t xml:space="preserve">Полноценная система внутреннего электроснабжения квартир, с конечной установкой всех электротехнических устройств выполняется собственником квартиры. </w:t>
            </w:r>
          </w:p>
          <w:p w:rsidR="00CF75FF" w:rsidRPr="00CF75FF" w:rsidRDefault="00CF75FF" w:rsidP="00CF75FF">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CF75FF">
              <w:rPr>
                <w:rFonts w:ascii="Times New Roman" w:eastAsia="Calibri" w:hAnsi="Times New Roman" w:cs="Times New Roman"/>
                <w:kern w:val="2"/>
                <w:sz w:val="24"/>
                <w:szCs w:val="24"/>
                <w:lang w:eastAsia="zh-CN" w:bidi="hi-IN"/>
              </w:rPr>
              <w:t xml:space="preserve"> </w:t>
            </w:r>
            <w:r w:rsidRPr="00CF75FF">
              <w:rPr>
                <w:rFonts w:ascii="Times New Roman" w:eastAsia="Liberation Serif" w:hAnsi="Times New Roman" w:cs="Times New Roman"/>
                <w:kern w:val="2"/>
                <w:sz w:val="24"/>
                <w:szCs w:val="24"/>
                <w:lang w:eastAsia="zh-CN" w:bidi="hi-IN"/>
              </w:rPr>
              <w:t xml:space="preserve">В щите предусмотреть также розетку на </w:t>
            </w:r>
            <w:r w:rsidRPr="00CF75FF">
              <w:rPr>
                <w:rFonts w:ascii="Times New Roman" w:eastAsia="Liberation Serif" w:hAnsi="Times New Roman" w:cs="Times New Roman"/>
                <w:kern w:val="2"/>
                <w:sz w:val="24"/>
                <w:szCs w:val="24"/>
                <w:lang w:val="en-US" w:eastAsia="zh-CN" w:bidi="hi-IN"/>
              </w:rPr>
              <w:t>DIN</w:t>
            </w:r>
            <w:r w:rsidRPr="00CF75FF">
              <w:rPr>
                <w:rFonts w:ascii="Times New Roman" w:eastAsia="Liberation Serif" w:hAnsi="Times New Roman" w:cs="Times New Roman"/>
                <w:kern w:val="2"/>
                <w:sz w:val="24"/>
                <w:szCs w:val="24"/>
                <w:lang w:eastAsia="zh-CN" w:bidi="hi-IN"/>
              </w:rPr>
              <w:t xml:space="preserve">-рейку для подключения оборудования, необходимого для производства строительно-отделочных работ внутри квартиры собственниками квартир. </w:t>
            </w:r>
          </w:p>
          <w:p w:rsidR="00CF75FF" w:rsidRPr="00CF75FF" w:rsidRDefault="00CF75FF" w:rsidP="00CF75FF">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CF75FF">
              <w:rPr>
                <w:rFonts w:ascii="Times New Roman" w:eastAsia="Liberation Serif" w:hAnsi="Times New Roman" w:cs="Times New Roman"/>
                <w:kern w:val="2"/>
                <w:sz w:val="24"/>
                <w:szCs w:val="24"/>
                <w:lang w:eastAsia="zh-CN" w:bidi="hi-IN"/>
              </w:rPr>
              <w:t>Проектом предусмотреть монтаж системы ДСУП для ванных комнат и звонковой сигнализации при входе в квартиру.</w:t>
            </w:r>
          </w:p>
          <w:p w:rsidR="00CF75FF" w:rsidRPr="00CF75FF" w:rsidRDefault="00CF75FF" w:rsidP="00CF75FF">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CF75FF">
              <w:rPr>
                <w:rFonts w:ascii="Times New Roman" w:eastAsia="Liberation Serif" w:hAnsi="Times New Roman" w:cs="Times New Roman"/>
                <w:kern w:val="2"/>
                <w:sz w:val="24"/>
                <w:szCs w:val="24"/>
                <w:lang w:eastAsia="zh-CN" w:bidi="hi-IN"/>
              </w:rPr>
              <w:t>Приборы учета электроэнергии предусмотреть с возможностью передачи данных и установкой в этажных щитах в местах общего пользования.</w:t>
            </w:r>
          </w:p>
          <w:p w:rsidR="00CF75FF" w:rsidRPr="00CF75FF" w:rsidRDefault="00CF75FF" w:rsidP="00CF75FF">
            <w:pPr>
              <w:widowControl w:val="0"/>
              <w:tabs>
                <w:tab w:val="left" w:pos="335"/>
                <w:tab w:val="left" w:pos="623"/>
              </w:tabs>
              <w:suppressAutoHyphens/>
              <w:spacing w:after="0" w:line="240" w:lineRule="auto"/>
              <w:ind w:firstLine="283"/>
              <w:jc w:val="both"/>
              <w:rPr>
                <w:rFonts w:ascii="Calibri" w:eastAsia="Liberation Serif" w:hAnsi="Calibri" w:cs="Liberation Serif"/>
                <w:kern w:val="2"/>
                <w:lang w:eastAsia="zh-CN" w:bidi="hi-IN"/>
              </w:rPr>
            </w:pPr>
            <w:r w:rsidRPr="00CF75FF">
              <w:rPr>
                <w:rFonts w:ascii="Times New Roman" w:eastAsia="Liberation Serif" w:hAnsi="Times New Roman" w:cs="Times New Roman"/>
                <w:color w:val="000000"/>
                <w:kern w:val="2"/>
                <w:sz w:val="24"/>
                <w:szCs w:val="24"/>
                <w:shd w:val="clear" w:color="auto" w:fill="FFFFFF"/>
                <w:lang w:eastAsia="zh-CN" w:bidi="hi-IN"/>
              </w:rPr>
              <w:t>В местах общего пользования (входные группы, лестничные клетки, лифтовые холлы, поэтажные коридоры) проектируемого жилого дома предусмотреть следующую отделку:</w:t>
            </w:r>
          </w:p>
          <w:p w:rsidR="00CF75FF" w:rsidRPr="00CF75FF" w:rsidRDefault="00CF75FF" w:rsidP="00CF75FF">
            <w:pPr>
              <w:widowControl w:val="0"/>
              <w:tabs>
                <w:tab w:val="left" w:pos="335"/>
                <w:tab w:val="left" w:pos="623"/>
              </w:tabs>
              <w:suppressAutoHyphens/>
              <w:spacing w:after="0" w:line="240" w:lineRule="auto"/>
              <w:ind w:firstLine="283"/>
              <w:jc w:val="both"/>
              <w:rPr>
                <w:rFonts w:ascii="Calibri" w:eastAsia="Liberation Serif" w:hAnsi="Calibri" w:cs="Liberation Serif"/>
                <w:kern w:val="2"/>
                <w:lang w:eastAsia="zh-CN" w:bidi="hi-IN"/>
              </w:rPr>
            </w:pPr>
            <w:r w:rsidRPr="00CF75FF">
              <w:rPr>
                <w:rFonts w:ascii="Times New Roman" w:eastAsia="Liberation Serif" w:hAnsi="Times New Roman" w:cs="Times New Roman"/>
                <w:color w:val="000000"/>
                <w:kern w:val="2"/>
                <w:sz w:val="24"/>
                <w:szCs w:val="24"/>
                <w:shd w:val="clear" w:color="auto" w:fill="FFFFFF"/>
                <w:lang w:eastAsia="zh-CN" w:bidi="hi-IN"/>
              </w:rPr>
              <w:t>- потолки тамбуров при входах, лестничных клеток, лифтовых холлов, вестибюля: окраска водно</w:t>
            </w:r>
            <w:r w:rsidRPr="00CF75FF">
              <w:rPr>
                <w:rFonts w:ascii="Times New Roman" w:eastAsia="Times New Roman" w:hAnsi="Times New Roman" w:cs="Times New Roman"/>
                <w:color w:val="000000"/>
                <w:kern w:val="2"/>
                <w:sz w:val="24"/>
                <w:szCs w:val="24"/>
                <w:shd w:val="clear" w:color="auto" w:fill="FFFFFF"/>
                <w:lang w:eastAsia="zh-CN" w:bidi="hi-IN"/>
              </w:rPr>
              <w:t>-</w:t>
            </w:r>
            <w:r w:rsidRPr="00CF75FF">
              <w:rPr>
                <w:rFonts w:ascii="Times New Roman" w:eastAsia="Liberation Serif" w:hAnsi="Times New Roman" w:cs="Times New Roman"/>
                <w:color w:val="000000"/>
                <w:kern w:val="2"/>
                <w:sz w:val="24"/>
                <w:szCs w:val="24"/>
                <w:shd w:val="clear" w:color="auto" w:fill="FFFFFF"/>
                <w:lang w:eastAsia="zh-CN" w:bidi="hi-IN"/>
              </w:rPr>
              <w:t>дисперсионной акриловой краской для путей эвакуации, по зашпаклеванной поверхности монолитных железобетонных плит перекрытий;</w:t>
            </w:r>
          </w:p>
          <w:p w:rsidR="00CF75FF" w:rsidRPr="00CF75FF" w:rsidRDefault="00CF75FF" w:rsidP="00CF75FF">
            <w:pPr>
              <w:widowControl w:val="0"/>
              <w:tabs>
                <w:tab w:val="left" w:pos="335"/>
                <w:tab w:val="left" w:pos="463"/>
                <w:tab w:val="left" w:pos="605"/>
              </w:tabs>
              <w:suppressAutoHyphens/>
              <w:spacing w:after="0" w:line="240" w:lineRule="auto"/>
              <w:ind w:firstLine="283"/>
              <w:jc w:val="both"/>
              <w:rPr>
                <w:rFonts w:ascii="Calibri" w:eastAsia="Liberation Serif" w:hAnsi="Calibri" w:cs="Liberation Serif"/>
                <w:kern w:val="2"/>
                <w:lang w:eastAsia="zh-CN" w:bidi="hi-IN"/>
              </w:rPr>
            </w:pPr>
            <w:r w:rsidRPr="00CF75FF">
              <w:rPr>
                <w:rFonts w:ascii="Times New Roman" w:eastAsia="Liberation Serif" w:hAnsi="Times New Roman" w:cs="Times New Roman"/>
                <w:color w:val="000000"/>
                <w:kern w:val="2"/>
                <w:sz w:val="24"/>
                <w:szCs w:val="24"/>
                <w:shd w:val="clear" w:color="auto" w:fill="FFFFFF"/>
                <w:lang w:eastAsia="zh-CN" w:bidi="hi-IN"/>
              </w:rPr>
              <w:t xml:space="preserve">- потолки общих </w:t>
            </w:r>
            <w:proofErr w:type="spellStart"/>
            <w:r w:rsidRPr="00CF75FF">
              <w:rPr>
                <w:rFonts w:ascii="Times New Roman" w:eastAsia="Liberation Serif" w:hAnsi="Times New Roman" w:cs="Times New Roman"/>
                <w:color w:val="000000"/>
                <w:kern w:val="2"/>
                <w:sz w:val="24"/>
                <w:szCs w:val="24"/>
                <w:shd w:val="clear" w:color="auto" w:fill="FFFFFF"/>
                <w:lang w:eastAsia="zh-CN" w:bidi="hi-IN"/>
              </w:rPr>
              <w:t>внеквартирных</w:t>
            </w:r>
            <w:proofErr w:type="spellEnd"/>
            <w:r w:rsidRPr="00CF75FF">
              <w:rPr>
                <w:rFonts w:ascii="Times New Roman" w:eastAsia="Liberation Serif" w:hAnsi="Times New Roman" w:cs="Times New Roman"/>
                <w:color w:val="000000"/>
                <w:kern w:val="2"/>
                <w:sz w:val="24"/>
                <w:szCs w:val="24"/>
                <w:shd w:val="clear" w:color="auto" w:fill="FFFFFF"/>
                <w:lang w:eastAsia="zh-CN" w:bidi="hi-IN"/>
              </w:rPr>
              <w:t xml:space="preserve"> коридоров: окраска водно</w:t>
            </w:r>
            <w:r w:rsidRPr="00CF75FF">
              <w:rPr>
                <w:rFonts w:ascii="Times New Roman" w:eastAsia="Times New Roman" w:hAnsi="Times New Roman" w:cs="Times New Roman"/>
                <w:color w:val="000000"/>
                <w:kern w:val="2"/>
                <w:sz w:val="24"/>
                <w:szCs w:val="24"/>
                <w:shd w:val="clear" w:color="auto" w:fill="FFFFFF"/>
                <w:lang w:eastAsia="zh-CN" w:bidi="hi-IN"/>
              </w:rPr>
              <w:t>-</w:t>
            </w:r>
            <w:r w:rsidRPr="00CF75FF">
              <w:rPr>
                <w:rFonts w:ascii="Times New Roman" w:eastAsia="Liberation Serif" w:hAnsi="Times New Roman" w:cs="Times New Roman"/>
                <w:color w:val="000000"/>
                <w:kern w:val="2"/>
                <w:sz w:val="24"/>
                <w:szCs w:val="24"/>
                <w:shd w:val="clear" w:color="auto" w:fill="FFFFFF"/>
                <w:lang w:eastAsia="zh-CN" w:bidi="hi-IN"/>
              </w:rPr>
              <w:t>дисперсионной акриловой краской для путей эвакуации, по зашпаклеванной поверхности монолитных железобетонных плит перекрытий;</w:t>
            </w:r>
          </w:p>
          <w:p w:rsidR="00CF75FF" w:rsidRPr="00CF75FF" w:rsidRDefault="00CF75FF" w:rsidP="00CF75FF">
            <w:pPr>
              <w:widowControl w:val="0"/>
              <w:tabs>
                <w:tab w:val="left" w:pos="335"/>
                <w:tab w:val="left" w:pos="623"/>
              </w:tabs>
              <w:suppressAutoHyphens/>
              <w:spacing w:after="0" w:line="240" w:lineRule="auto"/>
              <w:ind w:firstLine="283"/>
              <w:jc w:val="both"/>
              <w:rPr>
                <w:rFonts w:ascii="Calibri" w:eastAsia="Liberation Serif" w:hAnsi="Calibri" w:cs="Liberation Serif"/>
                <w:kern w:val="2"/>
                <w:lang w:eastAsia="zh-CN" w:bidi="hi-IN"/>
              </w:rPr>
            </w:pPr>
            <w:r w:rsidRPr="00CF75FF">
              <w:rPr>
                <w:rFonts w:ascii="Times New Roman" w:eastAsia="Liberation Serif" w:hAnsi="Times New Roman" w:cs="Times New Roman"/>
                <w:color w:val="000000"/>
                <w:kern w:val="2"/>
                <w:sz w:val="24"/>
                <w:szCs w:val="24"/>
                <w:shd w:val="clear" w:color="auto" w:fill="FFFFFF"/>
                <w:lang w:eastAsia="zh-CN" w:bidi="hi-IN"/>
              </w:rPr>
              <w:t>- стены тамбуров при входах, лестничных клеток, лифтовых холлов, вестибюля: декоративная штукатурка, окраска водно</w:t>
            </w:r>
            <w:r w:rsidRPr="00CF75FF">
              <w:rPr>
                <w:rFonts w:ascii="Times New Roman" w:eastAsia="Times New Roman" w:hAnsi="Times New Roman" w:cs="Times New Roman"/>
                <w:color w:val="000000"/>
                <w:kern w:val="2"/>
                <w:sz w:val="24"/>
                <w:szCs w:val="24"/>
                <w:shd w:val="clear" w:color="auto" w:fill="FFFFFF"/>
                <w:lang w:eastAsia="zh-CN" w:bidi="hi-IN"/>
              </w:rPr>
              <w:t>-</w:t>
            </w:r>
            <w:r w:rsidRPr="00CF75FF">
              <w:rPr>
                <w:rFonts w:ascii="Times New Roman" w:eastAsia="Liberation Serif" w:hAnsi="Times New Roman" w:cs="Times New Roman"/>
                <w:color w:val="000000"/>
                <w:kern w:val="2"/>
                <w:sz w:val="24"/>
                <w:szCs w:val="24"/>
                <w:shd w:val="clear" w:color="auto" w:fill="FFFFFF"/>
                <w:lang w:eastAsia="zh-CN" w:bidi="hi-IN"/>
              </w:rPr>
              <w:t xml:space="preserve">дисперсионной акриловой краской для путей эвакуации, сапожок из </w:t>
            </w:r>
            <w:proofErr w:type="spellStart"/>
            <w:r w:rsidRPr="00CF75FF">
              <w:rPr>
                <w:rFonts w:ascii="Times New Roman" w:eastAsia="Liberation Serif" w:hAnsi="Times New Roman" w:cs="Times New Roman"/>
                <w:color w:val="000000"/>
                <w:kern w:val="2"/>
                <w:sz w:val="24"/>
                <w:szCs w:val="24"/>
                <w:shd w:val="clear" w:color="auto" w:fill="FFFFFF"/>
                <w:lang w:eastAsia="zh-CN" w:bidi="hi-IN"/>
              </w:rPr>
              <w:t>керамогранита</w:t>
            </w:r>
            <w:proofErr w:type="spellEnd"/>
            <w:r w:rsidRPr="00CF75FF">
              <w:rPr>
                <w:rFonts w:ascii="Times New Roman" w:eastAsia="Liberation Serif" w:hAnsi="Times New Roman" w:cs="Times New Roman"/>
                <w:color w:val="000000"/>
                <w:kern w:val="2"/>
                <w:sz w:val="24"/>
                <w:szCs w:val="24"/>
                <w:shd w:val="clear" w:color="auto" w:fill="FFFFFF"/>
                <w:lang w:eastAsia="zh-CN" w:bidi="hi-IN"/>
              </w:rPr>
              <w:t>;</w:t>
            </w:r>
          </w:p>
          <w:p w:rsidR="00CF75FF" w:rsidRPr="00CF75FF" w:rsidRDefault="00CF75FF" w:rsidP="00CF75FF">
            <w:pPr>
              <w:widowControl w:val="0"/>
              <w:tabs>
                <w:tab w:val="left" w:pos="335"/>
                <w:tab w:val="left" w:pos="623"/>
              </w:tabs>
              <w:suppressAutoHyphens/>
              <w:spacing w:after="0" w:line="240" w:lineRule="auto"/>
              <w:ind w:firstLine="283"/>
              <w:jc w:val="both"/>
              <w:rPr>
                <w:rFonts w:ascii="Calibri" w:eastAsia="Liberation Serif" w:hAnsi="Calibri" w:cs="Liberation Serif"/>
                <w:kern w:val="2"/>
                <w:lang w:eastAsia="zh-CN" w:bidi="hi-IN"/>
              </w:rPr>
            </w:pPr>
            <w:r w:rsidRPr="00CF75FF">
              <w:rPr>
                <w:rFonts w:ascii="Times New Roman" w:eastAsia="Liberation Serif" w:hAnsi="Times New Roman" w:cs="Times New Roman"/>
                <w:color w:val="000000"/>
                <w:kern w:val="2"/>
                <w:sz w:val="24"/>
                <w:szCs w:val="24"/>
                <w:shd w:val="clear" w:color="auto" w:fill="FFFFFF"/>
                <w:lang w:eastAsia="zh-CN" w:bidi="hi-IN"/>
              </w:rPr>
              <w:t xml:space="preserve">- стены общих </w:t>
            </w:r>
            <w:proofErr w:type="spellStart"/>
            <w:r w:rsidRPr="00CF75FF">
              <w:rPr>
                <w:rFonts w:ascii="Times New Roman" w:eastAsia="Liberation Serif" w:hAnsi="Times New Roman" w:cs="Times New Roman"/>
                <w:color w:val="000000"/>
                <w:kern w:val="2"/>
                <w:sz w:val="24"/>
                <w:szCs w:val="24"/>
                <w:shd w:val="clear" w:color="auto" w:fill="FFFFFF"/>
                <w:lang w:eastAsia="zh-CN" w:bidi="hi-IN"/>
              </w:rPr>
              <w:t>внеквартирных</w:t>
            </w:r>
            <w:proofErr w:type="spellEnd"/>
            <w:r w:rsidRPr="00CF75FF">
              <w:rPr>
                <w:rFonts w:ascii="Times New Roman" w:eastAsia="Liberation Serif" w:hAnsi="Times New Roman" w:cs="Times New Roman"/>
                <w:color w:val="000000"/>
                <w:kern w:val="2"/>
                <w:sz w:val="24"/>
                <w:szCs w:val="24"/>
                <w:shd w:val="clear" w:color="auto" w:fill="FFFFFF"/>
                <w:lang w:eastAsia="zh-CN" w:bidi="hi-IN"/>
              </w:rPr>
              <w:t xml:space="preserve"> коридоров: декоративная штукатурка, окраска водно</w:t>
            </w:r>
            <w:r w:rsidRPr="00CF75FF">
              <w:rPr>
                <w:rFonts w:ascii="Times New Roman" w:eastAsia="Times New Roman" w:hAnsi="Times New Roman" w:cs="Times New Roman"/>
                <w:color w:val="000000"/>
                <w:kern w:val="2"/>
                <w:sz w:val="24"/>
                <w:szCs w:val="24"/>
                <w:shd w:val="clear" w:color="auto" w:fill="FFFFFF"/>
                <w:lang w:eastAsia="zh-CN" w:bidi="hi-IN"/>
              </w:rPr>
              <w:t>-</w:t>
            </w:r>
            <w:r w:rsidRPr="00CF75FF">
              <w:rPr>
                <w:rFonts w:ascii="Times New Roman" w:eastAsia="Liberation Serif" w:hAnsi="Times New Roman" w:cs="Times New Roman"/>
                <w:color w:val="000000"/>
                <w:kern w:val="2"/>
                <w:sz w:val="24"/>
                <w:szCs w:val="24"/>
                <w:shd w:val="clear" w:color="auto" w:fill="FFFFFF"/>
                <w:lang w:eastAsia="zh-CN" w:bidi="hi-IN"/>
              </w:rPr>
              <w:t xml:space="preserve">дисперсионной акриловой краской для путей эвакуации, сапожок из </w:t>
            </w:r>
            <w:proofErr w:type="spellStart"/>
            <w:r w:rsidRPr="00CF75FF">
              <w:rPr>
                <w:rFonts w:ascii="Times New Roman" w:eastAsia="Liberation Serif" w:hAnsi="Times New Roman" w:cs="Times New Roman"/>
                <w:color w:val="000000"/>
                <w:kern w:val="2"/>
                <w:sz w:val="24"/>
                <w:szCs w:val="24"/>
                <w:shd w:val="clear" w:color="auto" w:fill="FFFFFF"/>
                <w:lang w:eastAsia="zh-CN" w:bidi="hi-IN"/>
              </w:rPr>
              <w:t>керамогранита</w:t>
            </w:r>
            <w:proofErr w:type="spellEnd"/>
            <w:r w:rsidRPr="00CF75FF">
              <w:rPr>
                <w:rFonts w:ascii="Times New Roman" w:eastAsia="Liberation Serif" w:hAnsi="Times New Roman" w:cs="Times New Roman"/>
                <w:color w:val="000000"/>
                <w:kern w:val="2"/>
                <w:sz w:val="24"/>
                <w:szCs w:val="24"/>
                <w:shd w:val="clear" w:color="auto" w:fill="FFFFFF"/>
                <w:lang w:eastAsia="zh-CN" w:bidi="hi-IN"/>
              </w:rPr>
              <w:t>;</w:t>
            </w:r>
            <w:r w:rsidRPr="00CF75FF">
              <w:rPr>
                <w:rFonts w:ascii="Times New Roman" w:eastAsia="Liberation Serif" w:hAnsi="Times New Roman" w:cs="Times New Roman"/>
                <w:color w:val="000000"/>
                <w:kern w:val="2"/>
                <w:sz w:val="24"/>
                <w:szCs w:val="24"/>
                <w:shd w:val="clear" w:color="auto" w:fill="FFFF00"/>
                <w:lang w:eastAsia="zh-CN" w:bidi="hi-IN"/>
              </w:rPr>
              <w:t xml:space="preserve"> </w:t>
            </w:r>
          </w:p>
          <w:p w:rsidR="00CF75FF" w:rsidRPr="00CF75FF" w:rsidRDefault="00CF75FF" w:rsidP="00CF75FF">
            <w:pPr>
              <w:widowControl w:val="0"/>
              <w:tabs>
                <w:tab w:val="left" w:pos="335"/>
                <w:tab w:val="left" w:pos="623"/>
              </w:tabs>
              <w:suppressAutoHyphens/>
              <w:spacing w:after="0" w:line="240" w:lineRule="auto"/>
              <w:ind w:firstLine="283"/>
              <w:jc w:val="both"/>
              <w:rPr>
                <w:rFonts w:ascii="Calibri" w:eastAsia="Liberation Serif" w:hAnsi="Calibri" w:cs="Liberation Serif"/>
                <w:kern w:val="2"/>
                <w:lang w:eastAsia="zh-CN" w:bidi="hi-IN"/>
              </w:rPr>
            </w:pPr>
            <w:r w:rsidRPr="00CF75FF">
              <w:rPr>
                <w:rFonts w:ascii="Times New Roman" w:eastAsia="Liberation Serif" w:hAnsi="Times New Roman" w:cs="Times New Roman"/>
                <w:color w:val="000000"/>
                <w:kern w:val="2"/>
                <w:sz w:val="24"/>
                <w:szCs w:val="24"/>
                <w:shd w:val="clear" w:color="auto" w:fill="FFFFFF"/>
                <w:lang w:eastAsia="zh-CN" w:bidi="hi-IN"/>
              </w:rPr>
              <w:t xml:space="preserve">- полы тамбуров при входах, лестничных клеток, лифтовых холлов, вестибюля и общих </w:t>
            </w:r>
            <w:proofErr w:type="spellStart"/>
            <w:r w:rsidRPr="00CF75FF">
              <w:rPr>
                <w:rFonts w:ascii="Times New Roman" w:eastAsia="Liberation Serif" w:hAnsi="Times New Roman" w:cs="Times New Roman"/>
                <w:color w:val="000000"/>
                <w:kern w:val="2"/>
                <w:sz w:val="24"/>
                <w:szCs w:val="24"/>
                <w:shd w:val="clear" w:color="auto" w:fill="FFFFFF"/>
                <w:lang w:eastAsia="zh-CN" w:bidi="hi-IN"/>
              </w:rPr>
              <w:t>внеквартирных</w:t>
            </w:r>
            <w:proofErr w:type="spellEnd"/>
            <w:r w:rsidRPr="00CF75FF">
              <w:rPr>
                <w:rFonts w:ascii="Times New Roman" w:eastAsia="Liberation Serif" w:hAnsi="Times New Roman" w:cs="Times New Roman"/>
                <w:color w:val="000000"/>
                <w:kern w:val="2"/>
                <w:sz w:val="24"/>
                <w:szCs w:val="24"/>
                <w:shd w:val="clear" w:color="auto" w:fill="FFFFFF"/>
                <w:lang w:eastAsia="zh-CN" w:bidi="hi-IN"/>
              </w:rPr>
              <w:t xml:space="preserve"> коридоров: облицовка </w:t>
            </w:r>
            <w:proofErr w:type="spellStart"/>
            <w:r w:rsidRPr="00CF75FF">
              <w:rPr>
                <w:rFonts w:ascii="Times New Roman" w:eastAsia="Liberation Serif" w:hAnsi="Times New Roman" w:cs="Times New Roman"/>
                <w:color w:val="000000"/>
                <w:kern w:val="2"/>
                <w:sz w:val="24"/>
                <w:szCs w:val="24"/>
                <w:shd w:val="clear" w:color="auto" w:fill="FFFFFF"/>
                <w:lang w:eastAsia="zh-CN" w:bidi="hi-IN"/>
              </w:rPr>
              <w:t>керамо</w:t>
            </w:r>
            <w:proofErr w:type="spellEnd"/>
            <w:r w:rsidRPr="00CF75FF">
              <w:rPr>
                <w:rFonts w:ascii="Times New Roman" w:eastAsia="Times New Roman" w:hAnsi="Times New Roman" w:cs="Times New Roman"/>
                <w:color w:val="000000"/>
                <w:kern w:val="2"/>
                <w:sz w:val="24"/>
                <w:szCs w:val="24"/>
                <w:shd w:val="clear" w:color="auto" w:fill="FFFFFF"/>
                <w:lang w:eastAsia="zh-CN" w:bidi="hi-IN"/>
              </w:rPr>
              <w:t>-</w:t>
            </w:r>
            <w:r w:rsidRPr="00CF75FF">
              <w:rPr>
                <w:rFonts w:ascii="Times New Roman" w:eastAsia="Liberation Serif" w:hAnsi="Times New Roman" w:cs="Times New Roman"/>
                <w:color w:val="000000"/>
                <w:kern w:val="2"/>
                <w:sz w:val="24"/>
                <w:szCs w:val="24"/>
                <w:shd w:val="clear" w:color="auto" w:fill="FFFFFF"/>
                <w:lang w:eastAsia="zh-CN" w:bidi="hi-IN"/>
              </w:rPr>
              <w:t>гранитной плиткой</w:t>
            </w:r>
            <w:r w:rsidRPr="00CF75FF">
              <w:rPr>
                <w:rFonts w:ascii="Times New Roman" w:eastAsia="Times New Roman" w:hAnsi="Times New Roman" w:cs="Times New Roman"/>
                <w:color w:val="000000"/>
                <w:kern w:val="2"/>
                <w:sz w:val="24"/>
                <w:szCs w:val="24"/>
                <w:shd w:val="clear" w:color="auto" w:fill="FFFFFF"/>
                <w:lang w:eastAsia="zh-CN" w:bidi="hi-IN"/>
              </w:rPr>
              <w:t>.</w:t>
            </w:r>
          </w:p>
          <w:p w:rsidR="00CF75FF" w:rsidRPr="00CF75FF" w:rsidRDefault="00CF75FF" w:rsidP="00CF75FF">
            <w:pPr>
              <w:widowControl w:val="0"/>
              <w:tabs>
                <w:tab w:val="left" w:pos="335"/>
                <w:tab w:val="left" w:pos="623"/>
              </w:tabs>
              <w:suppressAutoHyphens/>
              <w:spacing w:after="0" w:line="240" w:lineRule="auto"/>
              <w:ind w:firstLine="283"/>
              <w:jc w:val="both"/>
              <w:rPr>
                <w:rFonts w:ascii="Calibri" w:eastAsia="Liberation Serif" w:hAnsi="Calibri" w:cs="Liberation Serif"/>
                <w:kern w:val="2"/>
                <w:lang w:eastAsia="zh-CN" w:bidi="hi-IN"/>
              </w:rPr>
            </w:pPr>
            <w:r w:rsidRPr="00CF75FF">
              <w:rPr>
                <w:rFonts w:ascii="Times New Roman" w:eastAsia="Times New Roman" w:hAnsi="Times New Roman" w:cs="Times New Roman"/>
                <w:color w:val="000000"/>
                <w:kern w:val="2"/>
                <w:sz w:val="24"/>
                <w:szCs w:val="24"/>
                <w:shd w:val="clear" w:color="auto" w:fill="FFFFFF"/>
                <w:lang w:eastAsia="zh-CN"/>
              </w:rPr>
              <w:t>- отделка сборных железобетонных маршей лестничных клеток: не предусматривать.</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На территории предусмотреть мероприятия по обеспечению жизнедеятельности маломобильных групп  населения в </w:t>
            </w:r>
            <w:r w:rsidRPr="00CF75FF">
              <w:rPr>
                <w:rFonts w:ascii="Times New Roman" w:eastAsia="Times New Roman" w:hAnsi="Times New Roman" w:cs="Times New Roman"/>
                <w:lang w:eastAsia="ru-RU"/>
              </w:rPr>
              <w:lastRenderedPageBreak/>
              <w:t xml:space="preserve">соответствии с требованиями действующих нормативных  документов  СП 59.13330.2016. , СП 35-101-2001 ,СП 35-103-2001 и другими действующими нормами. </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Планировку помещений разработать и согласовать с Заказчиком. Перечень применяемых материалов и конструкций предварительно согласовать с Заказчиком.</w:t>
            </w:r>
          </w:p>
        </w:tc>
      </w:tr>
      <w:tr w:rsidR="00CF75FF" w:rsidRPr="00CF75FF" w:rsidTr="006421F1">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50" w:lineRule="exact"/>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iCs/>
                <w:color w:val="000000"/>
                <w:lang w:eastAsia="ru-RU" w:bidi="ru-RU"/>
              </w:rPr>
              <w:lastRenderedPageBreak/>
              <w:t>2</w:t>
            </w:r>
            <w:r w:rsidRPr="00CF75FF">
              <w:rPr>
                <w:rFonts w:ascii="Times New Roman" w:eastAsia="Times New Roman" w:hAnsi="Times New Roman" w:cs="Times New Roman"/>
                <w:b/>
                <w:color w:val="000000"/>
                <w:lang w:eastAsia="ru-RU" w:bidi="ru-RU"/>
              </w:rPr>
              <w:t xml:space="preserve">.2. Градостроительные  решения, генплан, благоустройство, озеленение, организация рельефа, обеспеченность автостоянками </w:t>
            </w:r>
          </w:p>
        </w:tc>
        <w:tc>
          <w:tcPr>
            <w:tcW w:w="6521" w:type="dxa"/>
            <w:tcBorders>
              <w:top w:val="single" w:sz="6" w:space="0" w:color="auto"/>
              <w:left w:val="single" w:sz="6" w:space="0" w:color="auto"/>
              <w:bottom w:val="single" w:sz="6" w:space="0" w:color="auto"/>
              <w:right w:val="single" w:sz="6" w:space="0" w:color="auto"/>
            </w:tcBorders>
            <w:vAlign w:val="center"/>
          </w:tcPr>
          <w:p w:rsidR="00CF75FF" w:rsidRPr="00CF75FF" w:rsidRDefault="00CF75FF" w:rsidP="00CF75FF">
            <w:pPr>
              <w:widowControl w:val="0"/>
              <w:snapToGrid w:val="0"/>
              <w:spacing w:after="0" w:line="276" w:lineRule="exact"/>
              <w:ind w:right="102" w:firstLine="244"/>
              <w:jc w:val="both"/>
              <w:rPr>
                <w:rFonts w:ascii="Times New Roman" w:eastAsia="Times New Roman" w:hAnsi="Times New Roman" w:cs="Times New Roman"/>
                <w:color w:val="000000"/>
                <w:sz w:val="24"/>
                <w:szCs w:val="24"/>
                <w:shd w:val="clear" w:color="auto" w:fill="FFFFFF"/>
                <w:lang w:eastAsia="ar-SA"/>
              </w:rPr>
            </w:pPr>
            <w:proofErr w:type="gramStart"/>
            <w:r w:rsidRPr="00CF75FF">
              <w:rPr>
                <w:rFonts w:ascii="Times New Roman" w:eastAsia="Times New Roman" w:hAnsi="Times New Roman" w:cs="Times New Roman"/>
                <w:color w:val="000000"/>
                <w:sz w:val="24"/>
                <w:szCs w:val="24"/>
                <w:shd w:val="clear" w:color="auto" w:fill="FFFFFF"/>
                <w:lang w:eastAsia="ar-SA"/>
              </w:rPr>
              <w:t xml:space="preserve">При разработке проектируемого жилого дома планировочную организацию земельного участка, решения по благоустройству территории, озеленению, организацию рельефа, увязку с окружающей застройкой, обеспеченности местами хранения автотранспорта, в </w:t>
            </w:r>
            <w:proofErr w:type="spellStart"/>
            <w:r w:rsidRPr="00CF75FF">
              <w:rPr>
                <w:rFonts w:ascii="Times New Roman" w:eastAsia="Times New Roman" w:hAnsi="Times New Roman" w:cs="Times New Roman"/>
                <w:color w:val="000000"/>
                <w:sz w:val="24"/>
                <w:szCs w:val="24"/>
                <w:shd w:val="clear" w:color="auto" w:fill="FFFFFF"/>
                <w:lang w:eastAsia="ar-SA"/>
              </w:rPr>
              <w:t>т.ч</w:t>
            </w:r>
            <w:proofErr w:type="spellEnd"/>
            <w:r w:rsidRPr="00CF75FF">
              <w:rPr>
                <w:rFonts w:ascii="Times New Roman" w:eastAsia="Times New Roman" w:hAnsi="Times New Roman" w:cs="Times New Roman"/>
                <w:color w:val="000000"/>
                <w:sz w:val="24"/>
                <w:szCs w:val="24"/>
                <w:shd w:val="clear" w:color="auto" w:fill="FFFFFF"/>
                <w:lang w:eastAsia="ar-SA"/>
              </w:rPr>
              <w:t>. для инвалидов, площадками для отдыха, для игр детей дошкольного и младшего возраста, для отдыха взрослого населения, для занятий физкультурой, малыми архитектурными формами принять в соответствии с требованиями СП 42.13330.2016 “Градостроительство.</w:t>
            </w:r>
            <w:proofErr w:type="gramEnd"/>
            <w:r w:rsidRPr="00CF75FF">
              <w:rPr>
                <w:rFonts w:ascii="Times New Roman" w:eastAsia="Times New Roman" w:hAnsi="Times New Roman" w:cs="Times New Roman"/>
                <w:color w:val="000000"/>
                <w:sz w:val="24"/>
                <w:szCs w:val="24"/>
                <w:shd w:val="clear" w:color="auto" w:fill="FFFFFF"/>
                <w:lang w:eastAsia="ar-SA"/>
              </w:rPr>
              <w:t xml:space="preserve"> Планировка и застройка городских и сельских поселений“. </w:t>
            </w:r>
          </w:p>
          <w:p w:rsidR="00CF75FF" w:rsidRPr="00CF75FF" w:rsidRDefault="00CF75FF" w:rsidP="00CF75FF">
            <w:pPr>
              <w:widowControl w:val="0"/>
              <w:snapToGrid w:val="0"/>
              <w:spacing w:after="0" w:line="276" w:lineRule="exact"/>
              <w:ind w:right="102" w:firstLine="244"/>
              <w:jc w:val="both"/>
              <w:rPr>
                <w:rFonts w:ascii="Times New Roman" w:eastAsia="Times New Roman" w:hAnsi="Times New Roman" w:cs="Times New Roman"/>
                <w:color w:val="000000"/>
                <w:sz w:val="24"/>
                <w:szCs w:val="24"/>
                <w:shd w:val="clear" w:color="auto" w:fill="FFFFFF"/>
                <w:lang w:eastAsia="ar-SA"/>
              </w:rPr>
            </w:pPr>
            <w:r w:rsidRPr="00CF75FF">
              <w:rPr>
                <w:rFonts w:ascii="Times New Roman" w:eastAsia="Times New Roman" w:hAnsi="Times New Roman" w:cs="Times New Roman"/>
                <w:color w:val="000000"/>
                <w:sz w:val="24"/>
                <w:szCs w:val="24"/>
                <w:shd w:val="clear" w:color="auto" w:fill="FFFFFF"/>
                <w:lang w:eastAsia="ar-SA"/>
              </w:rPr>
              <w:t>Предусмотреть восстановление почвенно-растительного слоя.</w:t>
            </w:r>
          </w:p>
          <w:p w:rsidR="00CF75FF" w:rsidRPr="00CF75FF" w:rsidRDefault="00CF75FF" w:rsidP="00CF75FF">
            <w:pPr>
              <w:widowControl w:val="0"/>
              <w:shd w:val="clear" w:color="auto" w:fill="FFFFFF"/>
              <w:autoSpaceDE w:val="0"/>
              <w:autoSpaceDN w:val="0"/>
              <w:adjustRightInd w:val="0"/>
              <w:spacing w:after="0" w:line="240" w:lineRule="auto"/>
              <w:ind w:firstLine="197"/>
              <w:jc w:val="both"/>
              <w:rPr>
                <w:rFonts w:ascii="Times New Roman" w:eastAsia="Times New Roman" w:hAnsi="Times New Roman" w:cs="Times New Roman"/>
                <w:sz w:val="24"/>
                <w:szCs w:val="20"/>
                <w:lang w:eastAsia="ru-RU"/>
              </w:rPr>
            </w:pPr>
            <w:r w:rsidRPr="00CF75FF">
              <w:rPr>
                <w:rFonts w:ascii="Times New Roman" w:eastAsia="Times New Roman" w:hAnsi="Times New Roman" w:cs="Times New Roman"/>
                <w:color w:val="000000"/>
                <w:sz w:val="24"/>
                <w:szCs w:val="24"/>
                <w:shd w:val="clear" w:color="auto" w:fill="FFFFFF"/>
                <w:lang w:eastAsia="ar-SA"/>
              </w:rPr>
              <w:t>Отвод поверхностных вод осуществить согласно техническим условиям и требованиям нормативных документов.</w:t>
            </w:r>
          </w:p>
        </w:tc>
      </w:tr>
      <w:tr w:rsidR="00CF75FF" w:rsidRPr="00CF75FF" w:rsidTr="006421F1">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50" w:lineRule="exact"/>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iCs/>
                <w:color w:val="000000"/>
                <w:lang w:eastAsia="ru-RU" w:bidi="ru-RU"/>
              </w:rPr>
              <w:t>2</w:t>
            </w:r>
            <w:r w:rsidRPr="00CF75FF">
              <w:rPr>
                <w:rFonts w:ascii="Times New Roman" w:eastAsia="Times New Roman" w:hAnsi="Times New Roman" w:cs="Times New Roman"/>
                <w:b/>
                <w:color w:val="000000"/>
                <w:lang w:eastAsia="ru-RU" w:bidi="ru-RU"/>
              </w:rPr>
              <w:t>.3. Конструктивные решения (изделия и материалы несущих и ограждающих конструкций)</w:t>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Согласно нормативным требованиям (Градостроительный кодекс Российской Федерации, Федеральный закон №384-ФЗ от 30.12.2009,   ГОСТ 27751-2014, ГОСТ 30247.1-94,   СП 251.1325800.2016, СП 132.13330.2011, СП 138.13330.2012 с последующими изменениями, и иные нормативные акты в области проектирования и строительства).</w:t>
            </w:r>
          </w:p>
          <w:p w:rsidR="00CF75FF" w:rsidRPr="00CF75FF" w:rsidRDefault="00CF75FF" w:rsidP="00CF75FF">
            <w:pPr>
              <w:widowControl w:val="0"/>
              <w:shd w:val="clear" w:color="auto" w:fill="FFFFFF"/>
              <w:overflowPunct w:val="0"/>
              <w:autoSpaceDE w:val="0"/>
              <w:autoSpaceDN w:val="0"/>
              <w:adjustRightInd w:val="0"/>
              <w:spacing w:after="0" w:line="240" w:lineRule="auto"/>
              <w:ind w:firstLine="180"/>
              <w:jc w:val="both"/>
              <w:textAlignment w:val="baseline"/>
              <w:rPr>
                <w:rFonts w:ascii="Times New Roman" w:eastAsia="Times New Roman" w:hAnsi="Times New Roman" w:cs="Times New Roman"/>
                <w:lang w:eastAsia="ru-RU"/>
              </w:rPr>
            </w:pPr>
            <w:proofErr w:type="gramStart"/>
            <w:r w:rsidRPr="00CF75FF">
              <w:rPr>
                <w:rFonts w:ascii="Times New Roman" w:eastAsia="Times New Roman" w:hAnsi="Times New Roman" w:cs="Times New Roman"/>
                <w:bCs/>
                <w:iCs/>
                <w:shd w:val="clear" w:color="auto" w:fill="FFFFFF"/>
                <w:lang w:eastAsia="ru-RU"/>
              </w:rPr>
              <w:t>Конструктивная схема жилого дома – монолитный железобетонный каркасное здание с несущими колоннами (пилонами), несущими «дисками» монолитных железобетонных плит перекрытия и жестким «ядром» лестнично-лифтовым каркасом с заполнением из мелкоштучных материалов (кирпич), возводимые на монолитной железобетонной фундаментной плите.</w:t>
            </w:r>
            <w:proofErr w:type="gramEnd"/>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Фундаменты принять по результатам инженерно-геологических изысканий (на основании отчета об инженерно-геологических изысканиях) и конструктивного расчета.</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Наружные и внутренние стены – кирпич силикатный полнотелый, утепляются (наружные стены) по системе фасадной теплоизоляции «ЛАЭС-М» с применением </w:t>
            </w:r>
            <w:proofErr w:type="spellStart"/>
            <w:r w:rsidRPr="00CF75FF">
              <w:rPr>
                <w:rFonts w:ascii="Times New Roman" w:eastAsia="Times New Roman" w:hAnsi="Times New Roman" w:cs="Times New Roman"/>
                <w:lang w:eastAsia="ru-RU"/>
              </w:rPr>
              <w:t>минераловатных</w:t>
            </w:r>
            <w:proofErr w:type="spellEnd"/>
            <w:r w:rsidRPr="00CF75FF">
              <w:rPr>
                <w:rFonts w:ascii="Times New Roman" w:eastAsia="Times New Roman" w:hAnsi="Times New Roman" w:cs="Times New Roman"/>
                <w:lang w:eastAsia="ru-RU"/>
              </w:rPr>
              <w:t xml:space="preserve"> плит (</w:t>
            </w:r>
            <w:r w:rsidRPr="00CF75FF">
              <w:rPr>
                <w:rFonts w:ascii="Times New Roman" w:eastAsia="Times New Roman" w:hAnsi="Times New Roman" w:cs="Times New Roman"/>
                <w:bCs/>
                <w:iCs/>
                <w:shd w:val="clear" w:color="auto" w:fill="FFFFFF"/>
                <w:lang w:eastAsia="ru-RU"/>
              </w:rPr>
              <w:t>толщину утеплителя определить расчетом</w:t>
            </w:r>
            <w:r w:rsidRPr="00CF75FF">
              <w:rPr>
                <w:rFonts w:ascii="Times New Roman" w:eastAsia="Times New Roman" w:hAnsi="Times New Roman" w:cs="Times New Roman"/>
                <w:lang w:eastAsia="ru-RU"/>
              </w:rPr>
              <w:t xml:space="preserve"> по </w:t>
            </w:r>
            <w:proofErr w:type="spellStart"/>
            <w:r w:rsidRPr="00CF75FF">
              <w:rPr>
                <w:rFonts w:ascii="Times New Roman" w:eastAsia="Times New Roman" w:hAnsi="Times New Roman" w:cs="Times New Roman"/>
                <w:lang w:eastAsia="ru-RU"/>
              </w:rPr>
              <w:t>телоэффективности</w:t>
            </w:r>
            <w:proofErr w:type="spellEnd"/>
            <w:r w:rsidRPr="00CF75FF">
              <w:rPr>
                <w:rFonts w:ascii="Times New Roman" w:eastAsia="Times New Roman" w:hAnsi="Times New Roman" w:cs="Times New Roman"/>
                <w:lang w:eastAsia="ru-RU"/>
              </w:rPr>
              <w:t>) и акрилового фактурного покрытия.</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Перегородки: кирпич силикатный полнотелый; в санузлах, вентиляционные каналы - кирпич керамический полнотелый (и др. в зависимости от назначения помещений в соответствии с требованиями действующих нормативных документов).</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Сборные железобетонные изделия, конструкции, материалы предусмотреть выпускаемые предприятиями стройиндустрии на момент проектирования.</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перекрытия, покрытие:   монолитные железобетонные плиты перекрытия;</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лестницы (внутренние): сборные железобетонные марши заводского изготовления, площадки сборные или монолитные (о</w:t>
            </w:r>
            <w:r w:rsidRPr="00CF75FF">
              <w:rPr>
                <w:rFonts w:ascii="Times New Roman" w:eastAsia="Times New Roman" w:hAnsi="Times New Roman" w:cs="Times New Roman"/>
                <w:bCs/>
                <w:lang w:eastAsia="ru-RU"/>
              </w:rPr>
              <w:t>пределить проектом и согласовать с Заказчиком)</w:t>
            </w:r>
            <w:r w:rsidRPr="00CF75FF">
              <w:rPr>
                <w:rFonts w:ascii="Times New Roman" w:eastAsia="Times New Roman" w:hAnsi="Times New Roman" w:cs="Times New Roman"/>
                <w:lang w:eastAsia="ru-RU"/>
              </w:rPr>
              <w:t>;</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перемычки, прогоны: сборные железобетонные  по серии 1.038-1.1; 1.225-2 и др. в соответствии с действующими нормативными документами;</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крыша: плоская с внутренним водостоком в проекте уточнить решение воронок водостока для заказа у поставщиков</w:t>
            </w:r>
            <w:proofErr w:type="gramStart"/>
            <w:r w:rsidRPr="00CF75FF">
              <w:rPr>
                <w:rFonts w:ascii="Times New Roman" w:eastAsia="Times New Roman" w:hAnsi="Times New Roman" w:cs="Times New Roman"/>
                <w:lang w:eastAsia="ru-RU"/>
              </w:rPr>
              <w:t>.;</w:t>
            </w:r>
            <w:proofErr w:type="gramEnd"/>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lastRenderedPageBreak/>
              <w:t xml:space="preserve">- кровля: совмещённая </w:t>
            </w:r>
            <w:proofErr w:type="spellStart"/>
            <w:r w:rsidRPr="00CF75FF">
              <w:rPr>
                <w:rFonts w:ascii="Times New Roman" w:eastAsia="Times New Roman" w:hAnsi="Times New Roman" w:cs="Times New Roman"/>
                <w:lang w:eastAsia="ru-RU"/>
              </w:rPr>
              <w:t>бесчердачная</w:t>
            </w:r>
            <w:proofErr w:type="spellEnd"/>
            <w:r w:rsidRPr="00CF75FF">
              <w:rPr>
                <w:rFonts w:ascii="Times New Roman" w:eastAsia="Times New Roman" w:hAnsi="Times New Roman" w:cs="Times New Roman"/>
                <w:lang w:eastAsia="ru-RU"/>
              </w:rPr>
              <w:t xml:space="preserve">, основа </w:t>
            </w:r>
            <w:proofErr w:type="gramStart"/>
            <w:r w:rsidRPr="00CF75FF">
              <w:rPr>
                <w:rFonts w:ascii="Times New Roman" w:eastAsia="Times New Roman" w:hAnsi="Times New Roman" w:cs="Times New Roman"/>
                <w:lang w:eastAsia="ru-RU"/>
              </w:rPr>
              <w:t>–</w:t>
            </w:r>
            <w:proofErr w:type="spellStart"/>
            <w:r w:rsidRPr="00CF75FF">
              <w:rPr>
                <w:rFonts w:ascii="Times New Roman" w:eastAsia="Times New Roman" w:hAnsi="Times New Roman" w:cs="Times New Roman"/>
                <w:lang w:eastAsia="ru-RU"/>
              </w:rPr>
              <w:t>м</w:t>
            </w:r>
            <w:proofErr w:type="gramEnd"/>
            <w:r w:rsidRPr="00CF75FF">
              <w:rPr>
                <w:rFonts w:ascii="Times New Roman" w:eastAsia="Times New Roman" w:hAnsi="Times New Roman" w:cs="Times New Roman"/>
                <w:lang w:eastAsia="ru-RU"/>
              </w:rPr>
              <w:t>инераловатный</w:t>
            </w:r>
            <w:proofErr w:type="spellEnd"/>
            <w:r w:rsidRPr="00CF75FF">
              <w:rPr>
                <w:rFonts w:ascii="Times New Roman" w:eastAsia="Times New Roman" w:hAnsi="Times New Roman" w:cs="Times New Roman"/>
                <w:lang w:eastAsia="ru-RU"/>
              </w:rPr>
              <w:t xml:space="preserve"> утеплитель, рулонная двухслойная с внутренним водостоком из битумно-полимерного гидроизоляционного покрытия типа «</w:t>
            </w:r>
            <w:proofErr w:type="spellStart"/>
            <w:r w:rsidRPr="00CF75FF">
              <w:rPr>
                <w:rFonts w:ascii="Times New Roman" w:eastAsia="Times New Roman" w:hAnsi="Times New Roman" w:cs="Times New Roman"/>
                <w:lang w:eastAsia="ru-RU"/>
              </w:rPr>
              <w:t>Унифлекс</w:t>
            </w:r>
            <w:proofErr w:type="spellEnd"/>
            <w:r w:rsidRPr="00CF75FF">
              <w:rPr>
                <w:rFonts w:ascii="Times New Roman" w:eastAsia="Times New Roman" w:hAnsi="Times New Roman" w:cs="Times New Roman"/>
                <w:lang w:eastAsia="ru-RU"/>
              </w:rPr>
              <w:t>»;</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окна: ПВХ профиль.</w:t>
            </w:r>
          </w:p>
          <w:p w:rsidR="00CF75FF" w:rsidRPr="00CF75FF" w:rsidRDefault="00CF75FF" w:rsidP="00CF75F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Цоколь – отделка блоками «</w:t>
            </w:r>
            <w:proofErr w:type="spellStart"/>
            <w:r w:rsidRPr="00CF75FF">
              <w:rPr>
                <w:rFonts w:ascii="Times New Roman" w:eastAsia="Times New Roman" w:hAnsi="Times New Roman" w:cs="Times New Roman"/>
                <w:lang w:eastAsia="ru-RU"/>
              </w:rPr>
              <w:t>Бессер</w:t>
            </w:r>
            <w:proofErr w:type="spellEnd"/>
            <w:r w:rsidRPr="00CF75FF">
              <w:rPr>
                <w:rFonts w:ascii="Times New Roman" w:eastAsia="Times New Roman" w:hAnsi="Times New Roman" w:cs="Times New Roman"/>
                <w:lang w:eastAsia="ru-RU"/>
              </w:rPr>
              <w:t>» или «</w:t>
            </w:r>
            <w:proofErr w:type="spellStart"/>
            <w:r w:rsidRPr="00CF75FF">
              <w:rPr>
                <w:rFonts w:ascii="Times New Roman" w:eastAsia="Times New Roman" w:hAnsi="Times New Roman" w:cs="Times New Roman"/>
                <w:lang w:eastAsia="ru-RU"/>
              </w:rPr>
              <w:t>Полифасад</w:t>
            </w:r>
            <w:proofErr w:type="spellEnd"/>
            <w:r w:rsidRPr="00CF75FF">
              <w:rPr>
                <w:rFonts w:ascii="Times New Roman" w:eastAsia="Times New Roman" w:hAnsi="Times New Roman" w:cs="Times New Roman"/>
                <w:lang w:eastAsia="ru-RU"/>
              </w:rPr>
              <w:t>».</w:t>
            </w:r>
            <w:r w:rsidRPr="00CF75FF">
              <w:rPr>
                <w:rFonts w:ascii="Times New Roman" w:eastAsia="Times New Roman" w:hAnsi="Times New Roman" w:cs="Times New Roman"/>
                <w:bCs/>
                <w:lang w:eastAsia="ru-RU"/>
              </w:rPr>
              <w:t xml:space="preserve"> Определить проектом и согласовать с Заказчиком.</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bCs/>
                <w:iCs/>
                <w:shd w:val="clear" w:color="auto" w:fill="FFFFFF"/>
                <w:lang w:eastAsia="ru-RU"/>
              </w:rPr>
            </w:pPr>
            <w:r w:rsidRPr="00CF75FF">
              <w:rPr>
                <w:rFonts w:ascii="Times New Roman" w:eastAsia="Times New Roman" w:hAnsi="Times New Roman" w:cs="Times New Roman"/>
                <w:bCs/>
                <w:iCs/>
                <w:shd w:val="clear" w:color="auto" w:fill="FFFFFF"/>
                <w:lang w:eastAsia="ru-RU"/>
              </w:rPr>
              <w:t>Гидроизоляция подземной части - определить по результатам инженерных изысканий</w:t>
            </w:r>
            <w:proofErr w:type="gramStart"/>
            <w:r w:rsidRPr="00CF75FF">
              <w:rPr>
                <w:rFonts w:ascii="Times New Roman" w:eastAsia="Times New Roman" w:hAnsi="Times New Roman" w:cs="Times New Roman"/>
                <w:bCs/>
                <w:iCs/>
                <w:shd w:val="clear" w:color="auto" w:fill="FFFFFF"/>
                <w:lang w:eastAsia="ru-RU"/>
              </w:rPr>
              <w:t>.</w:t>
            </w:r>
            <w:proofErr w:type="gramEnd"/>
            <w:r w:rsidRPr="00CF75FF">
              <w:rPr>
                <w:rFonts w:ascii="Times New Roman" w:eastAsia="Times New Roman" w:hAnsi="Times New Roman" w:cs="Times New Roman"/>
                <w:lang w:eastAsia="ru-RU"/>
              </w:rPr>
              <w:t xml:space="preserve"> </w:t>
            </w:r>
            <w:proofErr w:type="gramStart"/>
            <w:r w:rsidRPr="00CF75FF">
              <w:rPr>
                <w:rFonts w:ascii="Times New Roman" w:eastAsia="Times New Roman" w:hAnsi="Times New Roman" w:cs="Times New Roman"/>
                <w:lang w:eastAsia="ru-RU"/>
              </w:rPr>
              <w:t>п</w:t>
            </w:r>
            <w:proofErr w:type="gramEnd"/>
            <w:r w:rsidRPr="00CF75FF">
              <w:rPr>
                <w:rFonts w:ascii="Times New Roman" w:eastAsia="Times New Roman" w:hAnsi="Times New Roman" w:cs="Times New Roman"/>
                <w:lang w:eastAsia="ru-RU"/>
              </w:rPr>
              <w:t>редпочтительнее обмазочная.</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По разделам СС и НС предусмотреть в здании </w:t>
            </w:r>
            <w:proofErr w:type="spellStart"/>
            <w:r w:rsidRPr="00CF75FF">
              <w:rPr>
                <w:rFonts w:ascii="Times New Roman" w:eastAsia="Times New Roman" w:hAnsi="Times New Roman" w:cs="Times New Roman"/>
                <w:lang w:eastAsia="ru-RU"/>
              </w:rPr>
              <w:t>штрабы</w:t>
            </w:r>
            <w:proofErr w:type="spellEnd"/>
            <w:r w:rsidRPr="00CF75FF">
              <w:rPr>
                <w:rFonts w:ascii="Times New Roman" w:eastAsia="Times New Roman" w:hAnsi="Times New Roman" w:cs="Times New Roman"/>
                <w:lang w:eastAsia="ru-RU"/>
              </w:rPr>
              <w:t xml:space="preserve"> </w:t>
            </w:r>
            <w:proofErr w:type="gramStart"/>
            <w:r w:rsidRPr="00CF75FF">
              <w:rPr>
                <w:rFonts w:ascii="Times New Roman" w:eastAsia="Times New Roman" w:hAnsi="Times New Roman" w:cs="Times New Roman"/>
                <w:lang w:eastAsia="ru-RU"/>
              </w:rPr>
              <w:t>под</w:t>
            </w:r>
            <w:proofErr w:type="gramEnd"/>
            <w:r w:rsidRPr="00CF75FF">
              <w:rPr>
                <w:rFonts w:ascii="Times New Roman" w:eastAsia="Times New Roman" w:hAnsi="Times New Roman" w:cs="Times New Roman"/>
                <w:lang w:eastAsia="ru-RU"/>
              </w:rPr>
              <w:t xml:space="preserve"> </w:t>
            </w:r>
            <w:proofErr w:type="gramStart"/>
            <w:r w:rsidRPr="00CF75FF">
              <w:rPr>
                <w:rFonts w:ascii="Times New Roman" w:eastAsia="Times New Roman" w:hAnsi="Times New Roman" w:cs="Times New Roman"/>
                <w:lang w:eastAsia="ru-RU"/>
              </w:rPr>
              <w:t>кабеля</w:t>
            </w:r>
            <w:proofErr w:type="gramEnd"/>
            <w:r w:rsidRPr="00CF75FF">
              <w:rPr>
                <w:rFonts w:ascii="Times New Roman" w:eastAsia="Times New Roman" w:hAnsi="Times New Roman" w:cs="Times New Roman"/>
                <w:lang w:eastAsia="ru-RU"/>
              </w:rPr>
              <w:t xml:space="preserve"> и проемы (места) установки щитков слаботочных систем, снаружи определить коридор под их прокладку.</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Перечень применяемых материалов и конструкций предварительно согласовать с Заказчиком.</w:t>
            </w:r>
          </w:p>
        </w:tc>
      </w:tr>
      <w:tr w:rsidR="00CF75FF" w:rsidRPr="00CF75FF" w:rsidTr="006421F1">
        <w:trPr>
          <w:trHeight w:val="411"/>
        </w:trPr>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52" w:lineRule="exact"/>
              <w:ind w:left="2" w:right="102" w:hanging="2"/>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lastRenderedPageBreak/>
              <w:t>2.4. Технологические решения и оборудование</w:t>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Технологическое оборудование предпочтительно отечественное, серийное. </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При подборе оборудования ИТП, </w:t>
            </w:r>
            <w:proofErr w:type="gramStart"/>
            <w:r w:rsidRPr="00CF75FF">
              <w:rPr>
                <w:rFonts w:ascii="Times New Roman" w:eastAsia="Times New Roman" w:hAnsi="Times New Roman" w:cs="Times New Roman"/>
                <w:lang w:eastAsia="ru-RU"/>
              </w:rPr>
              <w:t>насосных</w:t>
            </w:r>
            <w:proofErr w:type="gramEnd"/>
            <w:r w:rsidRPr="00CF75FF">
              <w:rPr>
                <w:rFonts w:ascii="Times New Roman" w:eastAsia="Times New Roman" w:hAnsi="Times New Roman" w:cs="Times New Roman"/>
                <w:lang w:eastAsia="ru-RU"/>
              </w:rPr>
              <w:t xml:space="preserve"> и т.д. предпочтение отдавать отечественному производителю (оборудование согласовать с Заказчиком) отечественное и импортное сертифицированное по согласованию с Заказчиком.</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Предусмотреть в проекте возможность замены марки оборудования в соответствии с требованиями Федерального закона от 18 июля 2011г. №223-ФЗ.</w:t>
            </w:r>
          </w:p>
        </w:tc>
      </w:tr>
      <w:tr w:rsidR="00CF75FF" w:rsidRPr="00CF75FF" w:rsidTr="006421F1">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52" w:lineRule="exact"/>
              <w:ind w:left="2" w:right="102" w:hanging="2"/>
              <w:rPr>
                <w:rFonts w:ascii="Times New Roman" w:eastAsia="Times New Roman" w:hAnsi="Times New Roman" w:cs="Times New Roman"/>
                <w:b/>
                <w:i/>
                <w:iCs/>
                <w:color w:val="000000"/>
                <w:lang w:eastAsia="ru-RU" w:bidi="ru-RU"/>
              </w:rPr>
            </w:pPr>
            <w:r w:rsidRPr="00CF75FF">
              <w:rPr>
                <w:rFonts w:ascii="Times New Roman" w:eastAsia="Times New Roman" w:hAnsi="Times New Roman" w:cs="Times New Roman"/>
                <w:b/>
                <w:color w:val="000000"/>
                <w:lang w:eastAsia="ru-RU" w:bidi="ru-RU"/>
              </w:rPr>
              <w:t>2.5. Инженерные системы здания</w:t>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Разработать следующие инженерные системы:</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Отопление: с горизонтальной разводкой и установкой индивидуального поквартирного учета потребления тепловой энергии;</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 xml:space="preserve">Вентиляция: естественная с установкой вентиляционных приточных клапанов типа КИВ-125 в кухнях, предусмотреть на устье вентиляционных каналов установку </w:t>
            </w:r>
            <w:proofErr w:type="spellStart"/>
            <w:r w:rsidRPr="00CF75FF">
              <w:rPr>
                <w:rFonts w:ascii="Times New Roman" w:eastAsia="Times New Roman" w:hAnsi="Times New Roman" w:cs="Times New Roman"/>
                <w:sz w:val="24"/>
                <w:szCs w:val="24"/>
                <w:lang w:eastAsia="ru-RU"/>
              </w:rPr>
              <w:t>турбодефлекторов</w:t>
            </w:r>
            <w:proofErr w:type="spellEnd"/>
            <w:r w:rsidRPr="00CF75FF">
              <w:rPr>
                <w:rFonts w:ascii="Times New Roman" w:eastAsia="Times New Roman" w:hAnsi="Times New Roman" w:cs="Times New Roman"/>
                <w:sz w:val="24"/>
                <w:szCs w:val="24"/>
                <w:lang w:eastAsia="ru-RU"/>
              </w:rPr>
              <w:t xml:space="preserve"> или иные технические решения для обеспечения нормативного функционирования вентиляции в квартирах на последних этажах объекта и предотвращения явления «обратной» тяги в </w:t>
            </w:r>
            <w:proofErr w:type="spellStart"/>
            <w:r w:rsidRPr="00CF75FF">
              <w:rPr>
                <w:rFonts w:ascii="Times New Roman" w:eastAsia="Times New Roman" w:hAnsi="Times New Roman" w:cs="Times New Roman"/>
                <w:sz w:val="24"/>
                <w:szCs w:val="24"/>
                <w:lang w:eastAsia="ru-RU"/>
              </w:rPr>
              <w:t>вентканалах</w:t>
            </w:r>
            <w:proofErr w:type="spellEnd"/>
            <w:r w:rsidRPr="00CF75FF">
              <w:rPr>
                <w:rFonts w:ascii="Times New Roman" w:eastAsia="Times New Roman" w:hAnsi="Times New Roman" w:cs="Times New Roman"/>
                <w:sz w:val="24"/>
                <w:szCs w:val="24"/>
                <w:lang w:eastAsia="ru-RU"/>
              </w:rPr>
              <w:t xml:space="preserve"> с учетом предусмотренных проектом стеклопластиковых окон;</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 xml:space="preserve">Водоснабжение: предусмотреть систему хозяйственно - бытового водопровода согласно действующим нормам СП 30.13330.2020, СП 73.13330.2020. сантехнические приборы: </w:t>
            </w:r>
            <w:proofErr w:type="spellStart"/>
            <w:r w:rsidRPr="00CF75FF">
              <w:rPr>
                <w:rFonts w:ascii="Times New Roman" w:eastAsia="Times New Roman" w:hAnsi="Times New Roman" w:cs="Times New Roman"/>
                <w:sz w:val="24"/>
                <w:szCs w:val="24"/>
                <w:lang w:eastAsia="ru-RU"/>
              </w:rPr>
              <w:t>полотенцесушитель</w:t>
            </w:r>
            <w:proofErr w:type="spellEnd"/>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Водоотведение: предусмотреть в соответствии с нормами и ТУ, стояки в ванных комнатах  и санузлах не зашивать.</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 xml:space="preserve">Водосток (ливневая канализация): систему внутреннего водостока предусмотреть в соответствии с действующими нормами СП 30.13330.2020, учесть мероприятия по минимизации образования конденсата на трубе ливнестока в </w:t>
            </w:r>
            <w:proofErr w:type="spellStart"/>
            <w:r w:rsidRPr="00CF75FF">
              <w:rPr>
                <w:rFonts w:ascii="Times New Roman" w:eastAsia="Times New Roman" w:hAnsi="Times New Roman" w:cs="Times New Roman"/>
                <w:sz w:val="24"/>
                <w:szCs w:val="24"/>
                <w:lang w:eastAsia="ru-RU"/>
              </w:rPr>
              <w:t>МОПах</w:t>
            </w:r>
            <w:proofErr w:type="spellEnd"/>
            <w:r w:rsidRPr="00CF75FF">
              <w:rPr>
                <w:rFonts w:ascii="Times New Roman" w:eastAsia="Times New Roman" w:hAnsi="Times New Roman" w:cs="Times New Roman"/>
                <w:sz w:val="24"/>
                <w:szCs w:val="24"/>
                <w:lang w:eastAsia="ru-RU"/>
              </w:rPr>
              <w:t>.</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 xml:space="preserve">Электрооборудование: выполнить в соответствии с техническим заданием, ПУЭ, СНиП и техническими условиями электросетевой организации; предусмотреть установку электросчетчиков учитывающих потребление квартир, ОДН раздельно; предусмотреть установку 3 розеток для технических работ в </w:t>
            </w:r>
            <w:proofErr w:type="spellStart"/>
            <w:r w:rsidRPr="00CF75FF">
              <w:rPr>
                <w:rFonts w:ascii="Times New Roman" w:eastAsia="Times New Roman" w:hAnsi="Times New Roman" w:cs="Times New Roman"/>
                <w:sz w:val="24"/>
                <w:szCs w:val="24"/>
                <w:lang w:eastAsia="ru-RU"/>
              </w:rPr>
              <w:t>техподполье</w:t>
            </w:r>
            <w:proofErr w:type="spellEnd"/>
            <w:r w:rsidRPr="00CF75FF">
              <w:rPr>
                <w:rFonts w:ascii="Times New Roman" w:eastAsia="Times New Roman" w:hAnsi="Times New Roman" w:cs="Times New Roman"/>
                <w:sz w:val="24"/>
                <w:szCs w:val="24"/>
                <w:lang w:eastAsia="ru-RU"/>
              </w:rPr>
              <w:t xml:space="preserve"> на равном расстоянии друг от друга; предусмотреть датчик освещенности для управления работой световых указателей (СУНП, СУНД, освещения входной группы).</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F75FF">
              <w:rPr>
                <w:rFonts w:ascii="Times New Roman" w:eastAsia="Times New Roman" w:hAnsi="Times New Roman" w:cs="Times New Roman"/>
                <w:sz w:val="24"/>
                <w:szCs w:val="24"/>
                <w:lang w:eastAsia="ru-RU"/>
              </w:rPr>
              <w:t xml:space="preserve">Электроосвещение: запроектировать в соответствии с требованиями ПУЭ, СП 31-110-2003 и СП 52.13330.2016; </w:t>
            </w:r>
            <w:r w:rsidRPr="00CF75FF">
              <w:rPr>
                <w:rFonts w:ascii="Times New Roman" w:eastAsia="Times New Roman" w:hAnsi="Times New Roman" w:cs="Times New Roman"/>
                <w:sz w:val="24"/>
                <w:szCs w:val="24"/>
                <w:lang w:eastAsia="ru-RU"/>
              </w:rPr>
              <w:lastRenderedPageBreak/>
              <w:t>запроектировать системы эвакуационного освещения по маршрутам эвакуации: в коридорах, вестибюлях, холлах, на лестничных клетках; аварийное освещение – светильники LED со встроенными аккумуляторами (для 1 группы); световые указатели «Выхода» LED - со встроенными аккумуляторами; места общего пользования оборудовать светильниками LED с датчиками звука;</w:t>
            </w:r>
            <w:proofErr w:type="gramEnd"/>
            <w:r w:rsidRPr="00CF75FF">
              <w:rPr>
                <w:rFonts w:ascii="Times New Roman" w:eastAsia="Times New Roman" w:hAnsi="Times New Roman" w:cs="Times New Roman"/>
                <w:sz w:val="24"/>
                <w:szCs w:val="24"/>
                <w:lang w:eastAsia="ru-RU"/>
              </w:rPr>
              <w:t xml:space="preserve"> установить в </w:t>
            </w:r>
            <w:proofErr w:type="spellStart"/>
            <w:r w:rsidRPr="00CF75FF">
              <w:rPr>
                <w:rFonts w:ascii="Times New Roman" w:eastAsia="Times New Roman" w:hAnsi="Times New Roman" w:cs="Times New Roman"/>
                <w:sz w:val="24"/>
                <w:szCs w:val="24"/>
                <w:lang w:eastAsia="ru-RU"/>
              </w:rPr>
              <w:t>техподполье</w:t>
            </w:r>
            <w:proofErr w:type="spellEnd"/>
            <w:r w:rsidRPr="00CF75FF">
              <w:rPr>
                <w:rFonts w:ascii="Times New Roman" w:eastAsia="Times New Roman" w:hAnsi="Times New Roman" w:cs="Times New Roman"/>
                <w:sz w:val="24"/>
                <w:szCs w:val="24"/>
                <w:lang w:eastAsia="ru-RU"/>
              </w:rPr>
              <w:t xml:space="preserve"> светильники ЖКУ LED; предусмотреть установку столбов уличного освещения жилого дома.</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Газоснабжение: отсутствует.</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 xml:space="preserve">Системы связи и сигнализации (пожарная сигнализация, автоматизация инженерных </w:t>
            </w:r>
            <w:proofErr w:type="gramStart"/>
            <w:r w:rsidRPr="00CF75FF">
              <w:rPr>
                <w:rFonts w:ascii="Times New Roman" w:eastAsia="Times New Roman" w:hAnsi="Times New Roman" w:cs="Times New Roman"/>
                <w:sz w:val="24"/>
                <w:szCs w:val="24"/>
                <w:lang w:eastAsia="ru-RU"/>
              </w:rPr>
              <w:t>систем</w:t>
            </w:r>
            <w:proofErr w:type="gramEnd"/>
            <w:r w:rsidRPr="00CF75FF">
              <w:rPr>
                <w:rFonts w:ascii="Times New Roman" w:eastAsia="Times New Roman" w:hAnsi="Times New Roman" w:cs="Times New Roman"/>
                <w:sz w:val="24"/>
                <w:szCs w:val="24"/>
                <w:lang w:eastAsia="ru-RU"/>
              </w:rPr>
              <w:t xml:space="preserve"> требуемая по нормам)</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Обеспечение пожарной безопасности: разработать раздел «Перечень мероприятий по обеспечению пожарной безопасности» согласно п.9. ч.12, ст.48</w:t>
            </w:r>
            <w:proofErr w:type="gramStart"/>
            <w:r w:rsidRPr="00CF75FF">
              <w:rPr>
                <w:rFonts w:ascii="Times New Roman" w:eastAsia="Times New Roman" w:hAnsi="Times New Roman" w:cs="Times New Roman"/>
                <w:sz w:val="24"/>
                <w:szCs w:val="24"/>
                <w:lang w:eastAsia="ru-RU"/>
              </w:rPr>
              <w:t xml:space="preserve"> Г</w:t>
            </w:r>
            <w:proofErr w:type="gramEnd"/>
            <w:r w:rsidRPr="00CF75FF">
              <w:rPr>
                <w:rFonts w:ascii="Times New Roman" w:eastAsia="Times New Roman" w:hAnsi="Times New Roman" w:cs="Times New Roman"/>
                <w:sz w:val="24"/>
                <w:szCs w:val="24"/>
                <w:lang w:eastAsia="ru-RU"/>
              </w:rPr>
              <w:t>рад. кодекса РФ и Федерального закона № 123-ФЗ.</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 xml:space="preserve">Заземление, </w:t>
            </w:r>
            <w:proofErr w:type="spellStart"/>
            <w:r w:rsidRPr="00CF75FF">
              <w:rPr>
                <w:rFonts w:ascii="Times New Roman" w:eastAsia="Times New Roman" w:hAnsi="Times New Roman" w:cs="Times New Roman"/>
                <w:sz w:val="24"/>
                <w:szCs w:val="24"/>
                <w:lang w:eastAsia="ru-RU"/>
              </w:rPr>
              <w:t>Молниезащита</w:t>
            </w:r>
            <w:proofErr w:type="spellEnd"/>
            <w:r w:rsidRPr="00CF75FF">
              <w:rPr>
                <w:rFonts w:ascii="Times New Roman" w:eastAsia="Times New Roman" w:hAnsi="Times New Roman" w:cs="Times New Roman"/>
                <w:sz w:val="24"/>
                <w:szCs w:val="24"/>
                <w:lang w:eastAsia="ru-RU"/>
              </w:rPr>
              <w:t xml:space="preserve">: тип системы заземления определить проектом, </w:t>
            </w:r>
            <w:proofErr w:type="spellStart"/>
            <w:r w:rsidRPr="00CF75FF">
              <w:rPr>
                <w:rFonts w:ascii="Times New Roman" w:eastAsia="Times New Roman" w:hAnsi="Times New Roman" w:cs="Times New Roman"/>
                <w:sz w:val="24"/>
                <w:szCs w:val="24"/>
                <w:lang w:eastAsia="ru-RU"/>
              </w:rPr>
              <w:t>молниезащиту</w:t>
            </w:r>
            <w:proofErr w:type="spellEnd"/>
            <w:r w:rsidRPr="00CF75FF">
              <w:rPr>
                <w:rFonts w:ascii="Times New Roman" w:eastAsia="Times New Roman" w:hAnsi="Times New Roman" w:cs="Times New Roman"/>
                <w:sz w:val="24"/>
                <w:szCs w:val="24"/>
                <w:lang w:eastAsia="ru-RU"/>
              </w:rPr>
              <w:t xml:space="preserve"> выполнить в соответствии с РД 34 21.122-87; предусмотреть возможность размещения </w:t>
            </w:r>
            <w:proofErr w:type="spellStart"/>
            <w:r w:rsidRPr="00CF75FF">
              <w:rPr>
                <w:rFonts w:ascii="Times New Roman" w:eastAsia="Times New Roman" w:hAnsi="Times New Roman" w:cs="Times New Roman"/>
                <w:sz w:val="24"/>
                <w:szCs w:val="24"/>
                <w:lang w:eastAsia="ru-RU"/>
              </w:rPr>
              <w:t>опусков</w:t>
            </w:r>
            <w:proofErr w:type="spellEnd"/>
            <w:r w:rsidRPr="00CF75FF">
              <w:rPr>
                <w:rFonts w:ascii="Times New Roman" w:eastAsia="Times New Roman" w:hAnsi="Times New Roman" w:cs="Times New Roman"/>
                <w:sz w:val="24"/>
                <w:szCs w:val="24"/>
                <w:lang w:eastAsia="ru-RU"/>
              </w:rPr>
              <w:t xml:space="preserve"> </w:t>
            </w:r>
            <w:proofErr w:type="spellStart"/>
            <w:r w:rsidRPr="00CF75FF">
              <w:rPr>
                <w:rFonts w:ascii="Times New Roman" w:eastAsia="Times New Roman" w:hAnsi="Times New Roman" w:cs="Times New Roman"/>
                <w:sz w:val="24"/>
                <w:szCs w:val="24"/>
                <w:lang w:eastAsia="ru-RU"/>
              </w:rPr>
              <w:t>молниезащиты</w:t>
            </w:r>
            <w:proofErr w:type="spellEnd"/>
            <w:r w:rsidRPr="00CF75FF">
              <w:rPr>
                <w:rFonts w:ascii="Times New Roman" w:eastAsia="Times New Roman" w:hAnsi="Times New Roman" w:cs="Times New Roman"/>
                <w:sz w:val="24"/>
                <w:szCs w:val="24"/>
                <w:lang w:eastAsia="ru-RU"/>
              </w:rPr>
              <w:t xml:space="preserve"> под утеплением фасада с выводов </w:t>
            </w:r>
            <w:proofErr w:type="spellStart"/>
            <w:r w:rsidRPr="00CF75FF">
              <w:rPr>
                <w:rFonts w:ascii="Times New Roman" w:eastAsia="Times New Roman" w:hAnsi="Times New Roman" w:cs="Times New Roman"/>
                <w:sz w:val="24"/>
                <w:szCs w:val="24"/>
                <w:lang w:eastAsia="ru-RU"/>
              </w:rPr>
              <w:t>опусков</w:t>
            </w:r>
            <w:proofErr w:type="spellEnd"/>
            <w:r w:rsidRPr="00CF75FF">
              <w:rPr>
                <w:rFonts w:ascii="Times New Roman" w:eastAsia="Times New Roman" w:hAnsi="Times New Roman" w:cs="Times New Roman"/>
                <w:sz w:val="24"/>
                <w:szCs w:val="24"/>
                <w:lang w:eastAsia="ru-RU"/>
              </w:rPr>
              <w:t xml:space="preserve"> в уровне цоколя наружу.</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 xml:space="preserve">Система оповещения о пожаре и управления эвакуацией, пожарная сигнализация: запроектировать в соответствии с действующими нормами и техническими условиями; предпочтительная схема: установка в квартирах пожарных </w:t>
            </w:r>
            <w:proofErr w:type="spellStart"/>
            <w:r w:rsidRPr="00CF75FF">
              <w:rPr>
                <w:rFonts w:ascii="Times New Roman" w:eastAsia="Times New Roman" w:hAnsi="Times New Roman" w:cs="Times New Roman"/>
                <w:sz w:val="24"/>
                <w:szCs w:val="24"/>
                <w:lang w:eastAsia="ru-RU"/>
              </w:rPr>
              <w:t>дымоизвещателей</w:t>
            </w:r>
            <w:proofErr w:type="spellEnd"/>
            <w:r w:rsidRPr="00CF75FF">
              <w:rPr>
                <w:rFonts w:ascii="Times New Roman" w:eastAsia="Times New Roman" w:hAnsi="Times New Roman" w:cs="Times New Roman"/>
                <w:sz w:val="24"/>
                <w:szCs w:val="24"/>
                <w:lang w:eastAsia="ru-RU"/>
              </w:rPr>
              <w:t>.</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CF75FF">
              <w:rPr>
                <w:rFonts w:ascii="Times New Roman" w:eastAsia="Times New Roman" w:hAnsi="Times New Roman" w:cs="Times New Roman"/>
                <w:sz w:val="24"/>
                <w:szCs w:val="24"/>
                <w:lang w:eastAsia="ru-RU"/>
              </w:rPr>
              <w:t>Мусороудаление</w:t>
            </w:r>
            <w:proofErr w:type="spellEnd"/>
            <w:r w:rsidRPr="00CF75FF">
              <w:rPr>
                <w:rFonts w:ascii="Times New Roman" w:eastAsia="Times New Roman" w:hAnsi="Times New Roman" w:cs="Times New Roman"/>
                <w:sz w:val="24"/>
                <w:szCs w:val="24"/>
                <w:lang w:eastAsia="ru-RU"/>
              </w:rPr>
              <w:t>: мусоропровод не предусматривать, для сбора ТБО предусмотреть установку контейнеров.</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 xml:space="preserve">Предусмотреть счетчики учета холодного и горячего водоснабжения в каждой квартире; ХВС, ГВС (при необходимости) на вводе в здание; </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Счетчики учета электроэнергии (с передачей данных)</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Узел учета тепла</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Предусмотреть в проекте установку электроплит для приготовления пищи (устанавливается собственником помещения).</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Окна из ПВХ профиля с климатическими клапанами и (или) приточными воздушные клапанами типа КИВ-125 (при необходимости). Предусмотреть установку дефлекторов на устьях вентиляционных каналов (при необходимости).</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sz w:val="24"/>
                <w:szCs w:val="24"/>
                <w:lang w:eastAsia="ru-RU"/>
              </w:rPr>
              <w:t>Системы телевидения, видеонаблюдения, компьютерные сети и другие коммуникационные системы не выполняются, а только предусмотреть места размещения 3-5 интернет провайдеров.</w:t>
            </w:r>
          </w:p>
        </w:tc>
      </w:tr>
      <w:tr w:rsidR="00CF75FF" w:rsidRPr="00CF75FF" w:rsidTr="006421F1">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lastRenderedPageBreak/>
              <w:t>2.6. Наружные инженерные сети.</w:t>
            </w:r>
          </w:p>
          <w:p w:rsidR="00CF75FF" w:rsidRPr="00CF75FF" w:rsidRDefault="00CF75FF" w:rsidP="00CF75FF">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 xml:space="preserve">Необходимость изменения и </w:t>
            </w:r>
          </w:p>
          <w:p w:rsidR="00CF75FF" w:rsidRPr="00CF75FF" w:rsidRDefault="00CF75FF" w:rsidP="00CF75FF">
            <w:pPr>
              <w:autoSpaceDE w:val="0"/>
              <w:autoSpaceDN w:val="0"/>
              <w:adjustRightInd w:val="0"/>
              <w:spacing w:after="0" w:line="252" w:lineRule="exact"/>
              <w:ind w:left="5" w:hanging="5"/>
              <w:rPr>
                <w:rFonts w:ascii="Times New Roman" w:eastAsia="Times New Roman" w:hAnsi="Times New Roman" w:cs="Times New Roman"/>
                <w:b/>
                <w:i/>
                <w:iCs/>
                <w:color w:val="000000"/>
                <w:lang w:eastAsia="ru-RU" w:bidi="ru-RU"/>
              </w:rPr>
            </w:pPr>
            <w:r w:rsidRPr="00CF75FF">
              <w:rPr>
                <w:rFonts w:ascii="Times New Roman" w:eastAsia="Times New Roman" w:hAnsi="Times New Roman" w:cs="Times New Roman"/>
                <w:b/>
                <w:color w:val="000000"/>
                <w:lang w:eastAsia="ru-RU" w:bidi="ru-RU"/>
              </w:rPr>
              <w:t>перекладки существующих городских инженерных коммуникаций</w:t>
            </w:r>
          </w:p>
        </w:tc>
        <w:tc>
          <w:tcPr>
            <w:tcW w:w="6521" w:type="dxa"/>
            <w:tcBorders>
              <w:top w:val="single" w:sz="6" w:space="0" w:color="auto"/>
              <w:left w:val="single" w:sz="6" w:space="0" w:color="auto"/>
              <w:bottom w:val="single" w:sz="4" w:space="0" w:color="auto"/>
              <w:right w:val="single" w:sz="6" w:space="0" w:color="auto"/>
            </w:tcBorders>
            <w:vAlign w:val="center"/>
          </w:tcPr>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F75FF">
              <w:rPr>
                <w:rFonts w:ascii="Times New Roman" w:eastAsia="Times New Roman" w:hAnsi="Times New Roman" w:cs="Times New Roman"/>
                <w:sz w:val="24"/>
                <w:szCs w:val="24"/>
                <w:lang w:eastAsia="ru-RU"/>
              </w:rPr>
              <w:t xml:space="preserve">Выполнить </w:t>
            </w:r>
            <w:r w:rsidRPr="00CF75FF">
              <w:rPr>
                <w:rFonts w:ascii="Times New Roman" w:eastAsia="Times New Roman" w:hAnsi="Times New Roman" w:cs="Times New Roman"/>
                <w:lang w:eastAsia="ru-RU"/>
              </w:rPr>
              <w:t>инженерные сети в соответствии с техническими условиями по подключению объекта к существующим сетям</w:t>
            </w:r>
            <w:r w:rsidRPr="00CF75FF">
              <w:rPr>
                <w:rFonts w:ascii="Times New Roman" w:eastAsia="Times New Roman" w:hAnsi="Times New Roman" w:cs="Times New Roman"/>
                <w:sz w:val="24"/>
                <w:szCs w:val="24"/>
                <w:lang w:eastAsia="ru-RU"/>
              </w:rPr>
              <w:t xml:space="preserve">, </w:t>
            </w:r>
            <w:proofErr w:type="gramStart"/>
            <w:r w:rsidRPr="00CF75FF">
              <w:rPr>
                <w:rFonts w:ascii="Times New Roman" w:eastAsia="Times New Roman" w:hAnsi="Times New Roman" w:cs="Times New Roman"/>
                <w:sz w:val="24"/>
                <w:szCs w:val="24"/>
                <w:lang w:eastAsia="ru-RU"/>
              </w:rPr>
              <w:t>предоставляемых</w:t>
            </w:r>
            <w:proofErr w:type="gramEnd"/>
            <w:r w:rsidRPr="00CF75FF">
              <w:rPr>
                <w:rFonts w:ascii="Times New Roman" w:eastAsia="Times New Roman" w:hAnsi="Times New Roman" w:cs="Times New Roman"/>
                <w:sz w:val="24"/>
                <w:szCs w:val="24"/>
                <w:lang w:eastAsia="ru-RU"/>
              </w:rPr>
              <w:t xml:space="preserve"> Заказчиком.</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F75FF">
              <w:rPr>
                <w:rFonts w:ascii="Times New Roman" w:eastAsia="Times New Roman" w:hAnsi="Times New Roman" w:cs="Times New Roman"/>
                <w:sz w:val="24"/>
                <w:szCs w:val="24"/>
                <w:lang w:eastAsia="ru-RU"/>
              </w:rPr>
              <w:t>В случае необходимости выноса городских коммуникаций в пределах площадки строительства выполнить согласно полученным техническим условиям.</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F75FF">
              <w:rPr>
                <w:rFonts w:ascii="Times New Roman" w:eastAsia="Times New Roman" w:hAnsi="Times New Roman" w:cs="Times New Roman"/>
                <w:sz w:val="24"/>
                <w:szCs w:val="20"/>
                <w:lang w:eastAsia="ru-RU"/>
              </w:rPr>
              <w:t>Разработать сеть наружного освещения.</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F75FF">
              <w:rPr>
                <w:rFonts w:ascii="Times New Roman" w:eastAsia="Times New Roman" w:hAnsi="Times New Roman" w:cs="Times New Roman"/>
                <w:lang w:eastAsia="ru-RU"/>
              </w:rPr>
              <w:t>Выполнить расчет эксплуатационных нагрузок на жилой дом и представить Заказчику для получения технических условий.</w:t>
            </w:r>
          </w:p>
        </w:tc>
      </w:tr>
      <w:tr w:rsidR="00CF75FF" w:rsidRPr="00CF75FF" w:rsidTr="006421F1">
        <w:trPr>
          <w:trHeight w:val="396"/>
        </w:trPr>
        <w:tc>
          <w:tcPr>
            <w:tcW w:w="3442" w:type="dxa"/>
            <w:tcBorders>
              <w:top w:val="single" w:sz="6" w:space="0" w:color="auto"/>
              <w:left w:val="single" w:sz="6" w:space="0" w:color="auto"/>
              <w:bottom w:val="single" w:sz="6" w:space="0" w:color="auto"/>
              <w:right w:val="single" w:sz="4" w:space="0" w:color="auto"/>
            </w:tcBorders>
          </w:tcPr>
          <w:p w:rsidR="00CF75FF" w:rsidRPr="00CF75FF" w:rsidRDefault="00CF75FF" w:rsidP="00CF75FF">
            <w:pPr>
              <w:autoSpaceDE w:val="0"/>
              <w:autoSpaceDN w:val="0"/>
              <w:adjustRightInd w:val="0"/>
              <w:spacing w:after="0" w:line="252" w:lineRule="exact"/>
              <w:ind w:left="5" w:hanging="5"/>
              <w:rPr>
                <w:rFonts w:ascii="Times New Roman" w:eastAsia="Times New Roman" w:hAnsi="Times New Roman" w:cs="Times New Roman"/>
                <w:b/>
                <w:i/>
                <w:iCs/>
                <w:color w:val="000000"/>
                <w:lang w:eastAsia="ru-RU" w:bidi="ru-RU"/>
              </w:rPr>
            </w:pPr>
            <w:r w:rsidRPr="00CF75FF">
              <w:rPr>
                <w:rFonts w:ascii="Times New Roman" w:eastAsia="Times New Roman" w:hAnsi="Times New Roman" w:cs="Times New Roman"/>
                <w:b/>
                <w:color w:val="000000"/>
                <w:lang w:eastAsia="ru-RU" w:bidi="ru-RU"/>
              </w:rPr>
              <w:t xml:space="preserve">2.7. Требования и мероприятия по обеспечению условий </w:t>
            </w:r>
            <w:r w:rsidRPr="00CF75FF">
              <w:rPr>
                <w:rFonts w:ascii="Times New Roman" w:eastAsia="Times New Roman" w:hAnsi="Times New Roman" w:cs="Times New Roman"/>
                <w:b/>
                <w:color w:val="000000"/>
                <w:lang w:eastAsia="ru-RU" w:bidi="ru-RU"/>
              </w:rPr>
              <w:lastRenderedPageBreak/>
              <w:t>жизнедеятельности маломобильных групп на</w:t>
            </w:r>
            <w:r w:rsidRPr="00CF75FF">
              <w:rPr>
                <w:rFonts w:ascii="Times New Roman" w:eastAsia="Times New Roman" w:hAnsi="Times New Roman" w:cs="Times New Roman"/>
                <w:b/>
                <w:color w:val="000000"/>
                <w:lang w:eastAsia="ru-RU" w:bidi="ru-RU"/>
              </w:rPr>
              <w:softHyphen/>
              <w:t>селения и беспрепятственного дос</w:t>
            </w:r>
            <w:r w:rsidRPr="00CF75FF">
              <w:rPr>
                <w:rFonts w:ascii="Times New Roman" w:eastAsia="Times New Roman" w:hAnsi="Times New Roman" w:cs="Times New Roman"/>
                <w:b/>
                <w:color w:val="000000"/>
                <w:lang w:eastAsia="ru-RU" w:bidi="ru-RU"/>
              </w:rPr>
              <w:softHyphen/>
              <w:t>тупа инвалидов</w:t>
            </w:r>
          </w:p>
        </w:tc>
        <w:tc>
          <w:tcPr>
            <w:tcW w:w="6521" w:type="dxa"/>
            <w:tcBorders>
              <w:top w:val="single" w:sz="4" w:space="0" w:color="auto"/>
              <w:left w:val="single" w:sz="4" w:space="0" w:color="auto"/>
              <w:bottom w:val="single" w:sz="4" w:space="0" w:color="auto"/>
              <w:right w:val="single" w:sz="4" w:space="0" w:color="auto"/>
            </w:tcBorders>
            <w:vAlign w:val="center"/>
          </w:tcPr>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F75FF">
              <w:rPr>
                <w:rFonts w:ascii="Times New Roman" w:eastAsia="Times New Roman" w:hAnsi="Times New Roman" w:cs="Times New Roman"/>
                <w:sz w:val="24"/>
                <w:szCs w:val="24"/>
                <w:lang w:eastAsia="ru-RU"/>
              </w:rPr>
              <w:lastRenderedPageBreak/>
              <w:t xml:space="preserve">Для маломобильных групп населения проектом предусмотреть беспрепятственный доступ по придомовой </w:t>
            </w:r>
            <w:r w:rsidRPr="00CF75FF">
              <w:rPr>
                <w:rFonts w:ascii="Times New Roman" w:eastAsia="Times New Roman" w:hAnsi="Times New Roman" w:cs="Times New Roman"/>
                <w:sz w:val="24"/>
                <w:szCs w:val="24"/>
                <w:lang w:eastAsia="ru-RU"/>
              </w:rPr>
              <w:lastRenderedPageBreak/>
              <w:t>территории и на первый этаж здания.</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F75FF">
              <w:rPr>
                <w:rFonts w:ascii="Times New Roman" w:eastAsia="Times New Roman" w:hAnsi="Times New Roman" w:cs="Times New Roman"/>
                <w:sz w:val="24"/>
                <w:szCs w:val="24"/>
                <w:lang w:eastAsia="ru-RU"/>
              </w:rPr>
              <w:t>Обеспечить места хранения автотранспорта для инвалидов и маломобильных групп населения.</w:t>
            </w:r>
          </w:p>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F75FF">
              <w:rPr>
                <w:rFonts w:ascii="Times New Roman" w:eastAsia="Times New Roman" w:hAnsi="Times New Roman" w:cs="Times New Roman"/>
                <w:sz w:val="24"/>
                <w:szCs w:val="24"/>
                <w:lang w:eastAsia="ru-RU"/>
              </w:rPr>
              <w:t>Помещения для проживания и приложения труда инвалидов не предусматривать.</w:t>
            </w:r>
          </w:p>
        </w:tc>
      </w:tr>
      <w:tr w:rsidR="00CF75FF" w:rsidRPr="00CF75FF" w:rsidTr="006421F1">
        <w:trPr>
          <w:trHeight w:val="396"/>
        </w:trPr>
        <w:tc>
          <w:tcPr>
            <w:tcW w:w="3442" w:type="dxa"/>
            <w:tcBorders>
              <w:top w:val="single" w:sz="6" w:space="0" w:color="auto"/>
              <w:left w:val="single" w:sz="6" w:space="0" w:color="auto"/>
              <w:bottom w:val="single" w:sz="6" w:space="0" w:color="auto"/>
              <w:right w:val="single" w:sz="4" w:space="0" w:color="auto"/>
            </w:tcBorders>
          </w:tcPr>
          <w:p w:rsidR="00CF75FF" w:rsidRPr="00CF75FF" w:rsidRDefault="00CF75FF" w:rsidP="00CF75FF">
            <w:pPr>
              <w:autoSpaceDE w:val="0"/>
              <w:autoSpaceDN w:val="0"/>
              <w:adjustRightInd w:val="0"/>
              <w:spacing w:after="0" w:line="252" w:lineRule="exact"/>
              <w:ind w:left="5" w:hanging="5"/>
              <w:rPr>
                <w:rFonts w:ascii="Times New Roman" w:eastAsia="Times New Roman" w:hAnsi="Times New Roman" w:cs="Times New Roman"/>
                <w:b/>
                <w:i/>
                <w:iCs/>
                <w:color w:val="000000"/>
                <w:lang w:eastAsia="ru-RU" w:bidi="ru-RU"/>
              </w:rPr>
            </w:pPr>
            <w:r w:rsidRPr="00CF75FF">
              <w:rPr>
                <w:rFonts w:ascii="Times New Roman" w:eastAsia="Times New Roman" w:hAnsi="Times New Roman" w:cs="Times New Roman"/>
                <w:b/>
                <w:color w:val="000000"/>
                <w:lang w:eastAsia="ru-RU" w:bidi="ru-RU"/>
              </w:rPr>
              <w:lastRenderedPageBreak/>
              <w:t>2.8. Охрана окружающей среды</w:t>
            </w:r>
          </w:p>
        </w:tc>
        <w:tc>
          <w:tcPr>
            <w:tcW w:w="6521" w:type="dxa"/>
            <w:tcBorders>
              <w:top w:val="single" w:sz="4" w:space="0" w:color="auto"/>
              <w:left w:val="single" w:sz="4" w:space="0" w:color="auto"/>
              <w:bottom w:val="single" w:sz="4" w:space="0" w:color="auto"/>
              <w:right w:val="single" w:sz="4" w:space="0" w:color="auto"/>
            </w:tcBorders>
            <w:vAlign w:val="center"/>
          </w:tcPr>
          <w:p w:rsidR="00CF75FF" w:rsidRPr="00CF75FF" w:rsidRDefault="00CF75FF" w:rsidP="00CF75FF">
            <w:pPr>
              <w:widowControl w:val="0"/>
              <w:tabs>
                <w:tab w:val="left" w:pos="603"/>
              </w:tabs>
              <w:autoSpaceDE w:val="0"/>
              <w:autoSpaceDN w:val="0"/>
              <w:adjustRightInd w:val="0"/>
              <w:spacing w:before="48" w:after="96" w:line="240" w:lineRule="auto"/>
              <w:ind w:left="-3"/>
              <w:rPr>
                <w:rFonts w:ascii="Times New Roman" w:eastAsia="Times New Roman" w:hAnsi="Times New Roman" w:cs="Times New Roman"/>
                <w:sz w:val="24"/>
                <w:szCs w:val="20"/>
                <w:lang w:eastAsia="ru-RU"/>
              </w:rPr>
            </w:pPr>
            <w:r w:rsidRPr="00CF75FF">
              <w:rPr>
                <w:rFonts w:ascii="Times New Roman" w:eastAsia="Times New Roman" w:hAnsi="Times New Roman" w:cs="Times New Roman"/>
                <w:color w:val="000000"/>
                <w:sz w:val="24"/>
                <w:szCs w:val="24"/>
                <w:lang w:eastAsia="ru-RU"/>
              </w:rPr>
              <w:t>Выполнить в соответствии с действующими нормами и правилами на основании технического отчета об инженерно-экологических изысканиях в объеме необходимом для прохождения экспертизы.</w:t>
            </w:r>
          </w:p>
        </w:tc>
      </w:tr>
      <w:tr w:rsidR="00CF75FF" w:rsidRPr="00CF75FF" w:rsidTr="006421F1">
        <w:trPr>
          <w:trHeight w:val="396"/>
        </w:trPr>
        <w:tc>
          <w:tcPr>
            <w:tcW w:w="3442" w:type="dxa"/>
            <w:tcBorders>
              <w:top w:val="single" w:sz="6" w:space="0" w:color="auto"/>
              <w:left w:val="single" w:sz="6" w:space="0" w:color="auto"/>
              <w:bottom w:val="single" w:sz="4" w:space="0" w:color="auto"/>
              <w:right w:val="single" w:sz="4" w:space="0" w:color="auto"/>
            </w:tcBorders>
          </w:tcPr>
          <w:p w:rsidR="00CF75FF" w:rsidRPr="00CF75FF" w:rsidRDefault="00CF75FF" w:rsidP="00CF75FF">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2.9. Основные данные по отделочным материалам</w:t>
            </w:r>
          </w:p>
        </w:tc>
        <w:tc>
          <w:tcPr>
            <w:tcW w:w="6521" w:type="dxa"/>
            <w:tcBorders>
              <w:top w:val="single" w:sz="4" w:space="0" w:color="auto"/>
              <w:left w:val="single" w:sz="4" w:space="0" w:color="auto"/>
              <w:bottom w:val="single" w:sz="4" w:space="0" w:color="auto"/>
              <w:right w:val="single" w:sz="4" w:space="0" w:color="auto"/>
            </w:tcBorders>
          </w:tcPr>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Наружная отделка фасада – в соответствии с действующими нормативными документами. (СП 251.1325800.2016, СП 1.13130.2009 и другими нормативно-правовыми актами в области проектирования и строительства).</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Наружная отделка: эстетические и эксплуатационные характеристики отделочных материалов, включая текстуру поверхности, цветовую гамму и оттенки должны органично интегрироваться с существующими зданиями.</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Наружные стены утепляются по системе фасадной теплоизоляции «ЛАЭС-М» с применением </w:t>
            </w:r>
            <w:proofErr w:type="spellStart"/>
            <w:r w:rsidRPr="00CF75FF">
              <w:rPr>
                <w:rFonts w:ascii="Times New Roman" w:eastAsia="Times New Roman" w:hAnsi="Times New Roman" w:cs="Times New Roman"/>
                <w:lang w:eastAsia="ru-RU"/>
              </w:rPr>
              <w:t>минераловатных</w:t>
            </w:r>
            <w:proofErr w:type="spellEnd"/>
            <w:r w:rsidRPr="00CF75FF">
              <w:rPr>
                <w:rFonts w:ascii="Times New Roman" w:eastAsia="Times New Roman" w:hAnsi="Times New Roman" w:cs="Times New Roman"/>
                <w:lang w:eastAsia="ru-RU"/>
              </w:rPr>
              <w:t xml:space="preserve"> плит  и акрилового фактурного покрытия. </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Внутренняя отделка: в соответствии с функциональным назначением помещений и требованиями действующих нормативных документов, в соответствии с требованиями противопожарных и санитарных норм, отдавая предпочтение современным материалам и технологиям.  (СП 251.1325800.2016, СП 1.13130.2009 и иные нормативные акты в области проектирования и строительства).</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Окна из ПВХ профиля с климатическими клапанами и (или) приточными воздушные клапанами типа КИВ-125 (при необходимости).</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Двери: входные – металлические утепленные; </w:t>
            </w:r>
            <w:proofErr w:type="spellStart"/>
            <w:r w:rsidRPr="00CF75FF">
              <w:rPr>
                <w:rFonts w:ascii="Times New Roman" w:eastAsia="Times New Roman" w:hAnsi="Times New Roman" w:cs="Times New Roman"/>
                <w:lang w:eastAsia="ru-RU"/>
              </w:rPr>
              <w:t>спецпомещения</w:t>
            </w:r>
            <w:proofErr w:type="spellEnd"/>
            <w:r w:rsidRPr="00CF75FF">
              <w:rPr>
                <w:rFonts w:ascii="Times New Roman" w:eastAsia="Times New Roman" w:hAnsi="Times New Roman" w:cs="Times New Roman"/>
                <w:lang w:eastAsia="ru-RU"/>
              </w:rPr>
              <w:t xml:space="preserve"> (</w:t>
            </w:r>
            <w:proofErr w:type="spellStart"/>
            <w:r w:rsidRPr="00CF75FF">
              <w:rPr>
                <w:rFonts w:ascii="Times New Roman" w:eastAsia="Times New Roman" w:hAnsi="Times New Roman" w:cs="Times New Roman"/>
                <w:lang w:eastAsia="ru-RU"/>
              </w:rPr>
              <w:t>электрощитовые</w:t>
            </w:r>
            <w:proofErr w:type="spellEnd"/>
            <w:r w:rsidRPr="00CF75FF">
              <w:rPr>
                <w:rFonts w:ascii="Times New Roman" w:eastAsia="Times New Roman" w:hAnsi="Times New Roman" w:cs="Times New Roman"/>
                <w:lang w:eastAsia="ru-RU"/>
              </w:rPr>
              <w:t>) – противопожарные (определить проектом).</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Ведомость отделки и заполнения проемов представить Заказчику на предварительное согласование в процессе проектирования.</w:t>
            </w:r>
          </w:p>
        </w:tc>
      </w:tr>
      <w:tr w:rsidR="00CF75FF" w:rsidRPr="00CF75FF" w:rsidTr="006421F1">
        <w:trPr>
          <w:trHeight w:val="396"/>
        </w:trPr>
        <w:tc>
          <w:tcPr>
            <w:tcW w:w="3442" w:type="dxa"/>
            <w:tcBorders>
              <w:top w:val="single" w:sz="6" w:space="0" w:color="auto"/>
              <w:left w:val="single" w:sz="6" w:space="0" w:color="auto"/>
              <w:bottom w:val="single" w:sz="4" w:space="0" w:color="auto"/>
              <w:right w:val="single" w:sz="4" w:space="0" w:color="auto"/>
            </w:tcBorders>
          </w:tcPr>
          <w:p w:rsidR="00CF75FF" w:rsidRPr="00CF75FF" w:rsidRDefault="00CF75FF" w:rsidP="00CF75FF">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 xml:space="preserve">2.10. </w:t>
            </w:r>
            <w:proofErr w:type="spellStart"/>
            <w:r w:rsidRPr="00CF75FF">
              <w:rPr>
                <w:rFonts w:ascii="Times New Roman" w:eastAsia="Times New Roman" w:hAnsi="Times New Roman" w:cs="Times New Roman"/>
                <w:b/>
                <w:color w:val="000000"/>
                <w:lang w:eastAsia="ru-RU" w:bidi="ru-RU"/>
              </w:rPr>
              <w:t>Энергоэффективность</w:t>
            </w:r>
            <w:proofErr w:type="spellEnd"/>
            <w:r w:rsidRPr="00CF75FF">
              <w:rPr>
                <w:rFonts w:ascii="Times New Roman" w:eastAsia="Times New Roman" w:hAnsi="Times New Roman" w:cs="Times New Roman"/>
                <w:b/>
                <w:color w:val="000000"/>
                <w:lang w:eastAsia="ru-RU" w:bidi="ru-RU"/>
              </w:rPr>
              <w:t xml:space="preserve"> и энергосберегающие мероприятия</w:t>
            </w:r>
          </w:p>
        </w:tc>
        <w:tc>
          <w:tcPr>
            <w:tcW w:w="6521" w:type="dxa"/>
            <w:tcBorders>
              <w:top w:val="single" w:sz="4" w:space="0" w:color="auto"/>
              <w:left w:val="single" w:sz="4" w:space="0" w:color="auto"/>
              <w:bottom w:val="single" w:sz="4" w:space="0" w:color="auto"/>
              <w:right w:val="single" w:sz="4" w:space="0" w:color="auto"/>
            </w:tcBorders>
          </w:tcPr>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Разработать в соответствии с требованиями действующих нормативных документов.  </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proofErr w:type="gramStart"/>
            <w:r w:rsidRPr="00CF75FF">
              <w:rPr>
                <w:rFonts w:ascii="Times New Roman" w:eastAsia="Times New Roman" w:hAnsi="Times New Roman" w:cs="Times New Roman"/>
                <w:lang w:eastAsia="ru-RU"/>
              </w:rPr>
              <w:t xml:space="preserve">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предусмотреть мероприятия по обеспечению </w:t>
            </w:r>
            <w:proofErr w:type="spellStart"/>
            <w:r w:rsidRPr="00CF75FF">
              <w:rPr>
                <w:rFonts w:ascii="Times New Roman" w:eastAsia="Times New Roman" w:hAnsi="Times New Roman" w:cs="Times New Roman"/>
                <w:lang w:eastAsia="ru-RU"/>
              </w:rPr>
              <w:t>энергоэффективности</w:t>
            </w:r>
            <w:proofErr w:type="spellEnd"/>
            <w:r w:rsidRPr="00CF75FF">
              <w:rPr>
                <w:rFonts w:ascii="Times New Roman" w:eastAsia="Times New Roman" w:hAnsi="Times New Roman" w:cs="Times New Roman"/>
                <w:lang w:eastAsia="ru-RU"/>
              </w:rPr>
              <w:t xml:space="preserve"> здания, разработать раздел «Перечень мероприятий по обеспечению соблюдения требований энергетической эффективности и требований оснащенности зданий, сооружений приборами учета используемых энергетических ресурсов».</w:t>
            </w:r>
            <w:proofErr w:type="gramEnd"/>
            <w:r w:rsidRPr="00CF75FF">
              <w:rPr>
                <w:rFonts w:ascii="Times New Roman" w:eastAsia="Times New Roman" w:hAnsi="Times New Roman" w:cs="Times New Roman"/>
                <w:lang w:eastAsia="ru-RU"/>
              </w:rPr>
              <w:t xml:space="preserve">  В составе проекта разработать Энергетический паспорт объекта. </w:t>
            </w:r>
          </w:p>
          <w:p w:rsidR="00CF75FF" w:rsidRPr="00CF75FF" w:rsidRDefault="00CF75FF" w:rsidP="00CF75F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Определить класс энергетической эффективности (энергосбережения) в соответствии с Приказом Минстроя России №399/пр. от 06.06.2016 г.</w:t>
            </w:r>
          </w:p>
        </w:tc>
      </w:tr>
      <w:tr w:rsidR="00CF75FF" w:rsidRPr="00CF75FF" w:rsidTr="006421F1">
        <w:trPr>
          <w:trHeight w:val="608"/>
        </w:trPr>
        <w:tc>
          <w:tcPr>
            <w:tcW w:w="9963" w:type="dxa"/>
            <w:gridSpan w:val="2"/>
            <w:tcBorders>
              <w:top w:val="single" w:sz="4" w:space="0" w:color="auto"/>
              <w:left w:val="single" w:sz="4" w:space="0" w:color="auto"/>
              <w:bottom w:val="single" w:sz="4" w:space="0" w:color="auto"/>
              <w:right w:val="single" w:sz="4" w:space="0" w:color="auto"/>
            </w:tcBorders>
            <w:vAlign w:val="center"/>
          </w:tcPr>
          <w:p w:rsidR="00CF75FF" w:rsidRPr="00CF75FF" w:rsidRDefault="00CF75FF" w:rsidP="00CF75FF">
            <w:pPr>
              <w:widowControl w:val="0"/>
              <w:snapToGrid w:val="0"/>
              <w:spacing w:after="0" w:line="276" w:lineRule="exact"/>
              <w:ind w:right="102"/>
              <w:jc w:val="center"/>
              <w:rPr>
                <w:rFonts w:ascii="Times New Roman" w:eastAsia="Times New Roman" w:hAnsi="Times New Roman" w:cs="Times New Roman"/>
                <w:lang w:eastAsia="ru-RU"/>
              </w:rPr>
            </w:pPr>
            <w:r w:rsidRPr="00CF75FF">
              <w:rPr>
                <w:rFonts w:ascii="Times New Roman" w:eastAsia="Times New Roman" w:hAnsi="Times New Roman" w:cs="Times New Roman"/>
                <w:b/>
                <w:lang w:eastAsia="ru-RU"/>
              </w:rPr>
              <w:t>3.Проектные материалы, их состав и содержание</w:t>
            </w:r>
          </w:p>
        </w:tc>
      </w:tr>
      <w:tr w:rsidR="00CF75FF" w:rsidRPr="00CF75FF" w:rsidTr="006421F1">
        <w:trPr>
          <w:trHeight w:val="480"/>
        </w:trPr>
        <w:tc>
          <w:tcPr>
            <w:tcW w:w="3442" w:type="dxa"/>
            <w:tcBorders>
              <w:top w:val="single" w:sz="4" w:space="0" w:color="auto"/>
              <w:left w:val="single" w:sz="6" w:space="0" w:color="auto"/>
              <w:bottom w:val="single" w:sz="4" w:space="0" w:color="auto"/>
              <w:right w:val="single" w:sz="6" w:space="0" w:color="auto"/>
            </w:tcBorders>
          </w:tcPr>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3.1 Стадии проектирования</w:t>
            </w:r>
          </w:p>
        </w:tc>
        <w:tc>
          <w:tcPr>
            <w:tcW w:w="6521" w:type="dxa"/>
            <w:tcBorders>
              <w:top w:val="single" w:sz="4" w:space="0" w:color="auto"/>
              <w:left w:val="single" w:sz="6" w:space="0" w:color="auto"/>
              <w:bottom w:val="single" w:sz="4" w:space="0" w:color="auto"/>
              <w:right w:val="single" w:sz="6" w:space="0" w:color="auto"/>
            </w:tcBorders>
          </w:tcPr>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I стадия «Проектная документация» (ПД)</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II стадия «Рабочая документация»  (РД)</w:t>
            </w:r>
          </w:p>
        </w:tc>
      </w:tr>
      <w:tr w:rsidR="00CF75FF" w:rsidRPr="00CF75FF" w:rsidTr="006421F1">
        <w:trPr>
          <w:trHeight w:val="480"/>
        </w:trPr>
        <w:tc>
          <w:tcPr>
            <w:tcW w:w="3442" w:type="dxa"/>
            <w:tcBorders>
              <w:top w:val="single" w:sz="6" w:space="0" w:color="auto"/>
              <w:left w:val="single" w:sz="6" w:space="0" w:color="auto"/>
              <w:bottom w:val="single" w:sz="4" w:space="0" w:color="auto"/>
              <w:right w:val="single" w:sz="6" w:space="0" w:color="auto"/>
            </w:tcBorders>
          </w:tcPr>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 xml:space="preserve">3.2. Состав проектных материалов </w:t>
            </w:r>
          </w:p>
        </w:tc>
        <w:tc>
          <w:tcPr>
            <w:tcW w:w="6521" w:type="dxa"/>
            <w:tcBorders>
              <w:top w:val="single" w:sz="6" w:space="0" w:color="auto"/>
              <w:left w:val="single" w:sz="6" w:space="0" w:color="auto"/>
              <w:bottom w:val="single" w:sz="4" w:space="0" w:color="auto"/>
              <w:right w:val="single" w:sz="6" w:space="0" w:color="auto"/>
            </w:tcBorders>
          </w:tcPr>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1. </w:t>
            </w:r>
            <w:proofErr w:type="gramStart"/>
            <w:r w:rsidRPr="00CF75FF">
              <w:rPr>
                <w:rFonts w:ascii="Times New Roman" w:eastAsia="Times New Roman" w:hAnsi="Times New Roman" w:cs="Times New Roman"/>
                <w:lang w:eastAsia="ru-RU"/>
              </w:rPr>
              <w:t xml:space="preserve">Стадия «Проектная документация» - состав в соответствии с нормативными документами и постановлением Правительства Российской Федерации от 16.02.2008 № 87 «О составе разделов </w:t>
            </w:r>
            <w:r w:rsidRPr="00CF75FF">
              <w:rPr>
                <w:rFonts w:ascii="Times New Roman" w:eastAsia="Times New Roman" w:hAnsi="Times New Roman" w:cs="Times New Roman"/>
                <w:lang w:eastAsia="ru-RU"/>
              </w:rPr>
              <w:lastRenderedPageBreak/>
              <w:t>проектной документации и требованиях к их содержанию» (с учетом изменений) и постановлением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w:t>
            </w:r>
            <w:proofErr w:type="gramEnd"/>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2. Стадия «Рабочая документация» – состав в соответствии с нормативными документами и </w:t>
            </w:r>
            <w:r w:rsidRPr="00CF75FF">
              <w:rPr>
                <w:rFonts w:ascii="Times New Roman" w:eastAsia="Times New Roman" w:hAnsi="Times New Roman" w:cs="Times New Roman"/>
                <w:sz w:val="24"/>
                <w:szCs w:val="24"/>
                <w:lang w:eastAsia="ru-RU"/>
              </w:rPr>
              <w:t xml:space="preserve">ГОСТ </w:t>
            </w:r>
            <w:proofErr w:type="gramStart"/>
            <w:r w:rsidRPr="00CF75FF">
              <w:rPr>
                <w:rFonts w:ascii="Times New Roman" w:eastAsia="Times New Roman" w:hAnsi="Times New Roman" w:cs="Times New Roman"/>
                <w:sz w:val="24"/>
                <w:szCs w:val="24"/>
                <w:lang w:eastAsia="ru-RU"/>
              </w:rPr>
              <w:t>Р</w:t>
            </w:r>
            <w:proofErr w:type="gramEnd"/>
            <w:r w:rsidRPr="00CF75FF">
              <w:rPr>
                <w:rFonts w:ascii="Times New Roman" w:eastAsia="Times New Roman" w:hAnsi="Times New Roman" w:cs="Times New Roman"/>
                <w:sz w:val="24"/>
                <w:szCs w:val="24"/>
                <w:lang w:eastAsia="ru-RU"/>
              </w:rPr>
              <w:t xml:space="preserve"> 21.1101-2013 «Система проектной документации для строительства. Основные требования к проектной и рабочей документации».</w:t>
            </w:r>
            <w:r w:rsidRPr="00CF75FF">
              <w:rPr>
                <w:rFonts w:ascii="Times New Roman" w:eastAsia="Times New Roman" w:hAnsi="Times New Roman" w:cs="Times New Roman"/>
                <w:lang w:eastAsia="ru-RU"/>
              </w:rPr>
              <w:t xml:space="preserve"> Формирование стоимости строительства объекта определить в соответствии с МДС 81-35.2004 от 09.03.2004 «Методика определения стоимости строительной продукции на территории Российской Федерации» (с изменениями) и другими действующими нормативными документами.</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Сметную документацию разработать в сметно-нормативной базе 2001г., в редакции 2014г (с переводом в текущие цены) и  текущем уровне цен с учетом стоимости ресурсов на дату составления проектной документации.</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Предусмотреть применение современных материалов и оборудования.</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Все применяемые материалы, конструкции и оборудование должны соответствовать противопожарным и гигиеническим требованиям. </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Представить прайс-листы  на оборудование в составе сметной документации.</w:t>
            </w:r>
          </w:p>
        </w:tc>
      </w:tr>
      <w:tr w:rsidR="00CF75FF" w:rsidRPr="00CF75FF" w:rsidTr="006421F1">
        <w:trPr>
          <w:trHeight w:val="797"/>
        </w:trPr>
        <w:tc>
          <w:tcPr>
            <w:tcW w:w="3442" w:type="dxa"/>
            <w:tcBorders>
              <w:top w:val="single" w:sz="6" w:space="0" w:color="auto"/>
              <w:left w:val="single" w:sz="6" w:space="0" w:color="auto"/>
              <w:bottom w:val="single" w:sz="4" w:space="0" w:color="auto"/>
              <w:right w:val="single" w:sz="6" w:space="0" w:color="auto"/>
            </w:tcBorders>
          </w:tcPr>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lastRenderedPageBreak/>
              <w:t>3.3.     Проектная документация, передаваемая Заказчику</w:t>
            </w:r>
          </w:p>
        </w:tc>
        <w:tc>
          <w:tcPr>
            <w:tcW w:w="6521" w:type="dxa"/>
            <w:tcBorders>
              <w:top w:val="single" w:sz="6" w:space="0" w:color="auto"/>
              <w:left w:val="single" w:sz="6" w:space="0" w:color="auto"/>
              <w:bottom w:val="single" w:sz="4" w:space="0" w:color="auto"/>
              <w:right w:val="single" w:sz="6" w:space="0" w:color="auto"/>
            </w:tcBorders>
          </w:tcPr>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Стадия «Проектная документация» </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бумажная версия – 1 (один) экземпляр проектной документации до проведения экспертизы</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-1 (один) экземпляр проектной документации после получения положительного заключения экспертизы (с учётом корректировки одного экземпляра стадии «ПД» до экспертизы)</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 электронная версия – 1 (один) CD-RW-диск. </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2. Стадия «Рабочая документация»</w:t>
            </w:r>
            <w:r w:rsidRPr="00CF75FF">
              <w:rPr>
                <w:rFonts w:ascii="Times New Roman" w:eastAsia="Times New Roman" w:hAnsi="Times New Roman" w:cs="Times New Roman"/>
                <w:sz w:val="24"/>
                <w:szCs w:val="20"/>
                <w:lang w:eastAsia="ru-RU"/>
              </w:rPr>
              <w:t xml:space="preserve"> </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 на бумажном носителе – 6 (шесть) экземпляров, в </w:t>
            </w:r>
            <w:proofErr w:type="spellStart"/>
            <w:r w:rsidRPr="00CF75FF">
              <w:rPr>
                <w:rFonts w:ascii="Times New Roman" w:eastAsia="Times New Roman" w:hAnsi="Times New Roman" w:cs="Times New Roman"/>
                <w:lang w:eastAsia="ru-RU"/>
              </w:rPr>
              <w:t>т</w:t>
            </w:r>
            <w:proofErr w:type="gramStart"/>
            <w:r w:rsidRPr="00CF75FF">
              <w:rPr>
                <w:rFonts w:ascii="Times New Roman" w:eastAsia="Times New Roman" w:hAnsi="Times New Roman" w:cs="Times New Roman"/>
                <w:lang w:eastAsia="ru-RU"/>
              </w:rPr>
              <w:t>.ч</w:t>
            </w:r>
            <w:proofErr w:type="spellEnd"/>
            <w:proofErr w:type="gramEnd"/>
            <w:r w:rsidRPr="00CF75FF">
              <w:rPr>
                <w:rFonts w:ascii="Times New Roman" w:eastAsia="Times New Roman" w:hAnsi="Times New Roman" w:cs="Times New Roman"/>
                <w:lang w:eastAsia="ru-RU"/>
              </w:rPr>
              <w:t xml:space="preserve"> сметная документация в 4 экземплярах;</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электронная версия – 1 (один) CD-RW-диск.</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Документацию «РД» записать на отдельный CD-RW-диск в соответствии с листом «Состав проекта» в двух вариантах:</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 не редактируемый вариант в виде сканированных копий томов (разделов) с титульным листом, с подписями исполнителей, </w:t>
            </w:r>
            <w:proofErr w:type="spellStart"/>
            <w:r w:rsidRPr="00CF75FF">
              <w:rPr>
                <w:rFonts w:ascii="Times New Roman" w:eastAsia="Times New Roman" w:hAnsi="Times New Roman" w:cs="Times New Roman"/>
                <w:lang w:eastAsia="ru-RU"/>
              </w:rPr>
              <w:t>ГИПа</w:t>
            </w:r>
            <w:proofErr w:type="spellEnd"/>
            <w:r w:rsidRPr="00CF75FF">
              <w:rPr>
                <w:rFonts w:ascii="Times New Roman" w:eastAsia="Times New Roman" w:hAnsi="Times New Roman" w:cs="Times New Roman"/>
                <w:lang w:eastAsia="ru-RU"/>
              </w:rPr>
              <w:t>, директора, с печатью организации в формате многостраничного PDF-файла (PDF формате);</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редактируемый вариант – текстовые материалы в формате «</w:t>
            </w:r>
            <w:proofErr w:type="spellStart"/>
            <w:r w:rsidRPr="00CF75FF">
              <w:rPr>
                <w:rFonts w:ascii="Times New Roman" w:eastAsia="Times New Roman" w:hAnsi="Times New Roman" w:cs="Times New Roman"/>
                <w:lang w:eastAsia="ru-RU"/>
              </w:rPr>
              <w:t>Word</w:t>
            </w:r>
            <w:proofErr w:type="spellEnd"/>
            <w:r w:rsidRPr="00CF75FF">
              <w:rPr>
                <w:rFonts w:ascii="Times New Roman" w:eastAsia="Times New Roman" w:hAnsi="Times New Roman" w:cs="Times New Roman"/>
                <w:lang w:eastAsia="ru-RU"/>
              </w:rPr>
              <w:t>», чертежи в DWG-формате «</w:t>
            </w:r>
            <w:proofErr w:type="spellStart"/>
            <w:r w:rsidRPr="00CF75FF">
              <w:rPr>
                <w:rFonts w:ascii="Times New Roman" w:eastAsia="Times New Roman" w:hAnsi="Times New Roman" w:cs="Times New Roman"/>
                <w:lang w:eastAsia="ru-RU"/>
              </w:rPr>
              <w:t>AutoCad</w:t>
            </w:r>
            <w:proofErr w:type="spellEnd"/>
            <w:r w:rsidRPr="00CF75FF">
              <w:rPr>
                <w:rFonts w:ascii="Times New Roman" w:eastAsia="Times New Roman" w:hAnsi="Times New Roman" w:cs="Times New Roman"/>
                <w:lang w:eastAsia="ru-RU"/>
              </w:rPr>
              <w:t>» (в программе разработки), сметную документацию - в форматах программ «</w:t>
            </w:r>
            <w:proofErr w:type="spellStart"/>
            <w:r w:rsidRPr="00CF75FF">
              <w:rPr>
                <w:rFonts w:ascii="Times New Roman" w:eastAsia="Times New Roman" w:hAnsi="Times New Roman" w:cs="Times New Roman"/>
                <w:lang w:eastAsia="ru-RU"/>
              </w:rPr>
              <w:t>Grand-Smeta</w:t>
            </w:r>
            <w:proofErr w:type="spellEnd"/>
            <w:r w:rsidRPr="00CF75FF">
              <w:rPr>
                <w:rFonts w:ascii="Times New Roman" w:eastAsia="Times New Roman" w:hAnsi="Times New Roman" w:cs="Times New Roman"/>
                <w:lang w:eastAsia="ru-RU"/>
              </w:rPr>
              <w:t>» и «</w:t>
            </w:r>
            <w:proofErr w:type="spellStart"/>
            <w:r w:rsidRPr="00CF75FF">
              <w:rPr>
                <w:rFonts w:ascii="Times New Roman" w:eastAsia="Times New Roman" w:hAnsi="Times New Roman" w:cs="Times New Roman"/>
                <w:lang w:eastAsia="ru-RU"/>
              </w:rPr>
              <w:t>Excel</w:t>
            </w:r>
            <w:proofErr w:type="spellEnd"/>
            <w:r w:rsidRPr="00CF75FF">
              <w:rPr>
                <w:rFonts w:ascii="Times New Roman" w:eastAsia="Times New Roman" w:hAnsi="Times New Roman" w:cs="Times New Roman"/>
                <w:lang w:eastAsia="ru-RU"/>
              </w:rPr>
              <w:t>».</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Каждый из CD-RW- дисков подписать, указать наименование объекта и стадии проектирования.</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Каталог CD-RW-дисков организовать, создав по каждому тому (разделу) или главе (в сметах) отдельную поименованную должным образом папку. Наименования папок и файлов каталога должны быть краткими и информативными (отображать содержимое).</w:t>
            </w:r>
          </w:p>
          <w:p w:rsidR="00CF75FF" w:rsidRPr="00CF75FF" w:rsidRDefault="00CF75FF" w:rsidP="00CF75F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Инструкция по эксплуатации многоквартирного дома – 1 (Один) экз. на электронном носителе в формате *.</w:t>
            </w:r>
            <w:proofErr w:type="spellStart"/>
            <w:r w:rsidRPr="00CF75FF">
              <w:rPr>
                <w:rFonts w:ascii="Times New Roman" w:eastAsia="Times New Roman" w:hAnsi="Times New Roman" w:cs="Times New Roman"/>
                <w:lang w:eastAsia="ru-RU"/>
              </w:rPr>
              <w:t>pdf</w:t>
            </w:r>
            <w:proofErr w:type="spellEnd"/>
            <w:r w:rsidRPr="00CF75FF">
              <w:rPr>
                <w:rFonts w:ascii="Times New Roman" w:eastAsia="Times New Roman" w:hAnsi="Times New Roman" w:cs="Times New Roman"/>
                <w:lang w:eastAsia="ru-RU"/>
              </w:rPr>
              <w:t xml:space="preserve"> и *.</w:t>
            </w:r>
            <w:proofErr w:type="spellStart"/>
            <w:r w:rsidRPr="00CF75FF">
              <w:rPr>
                <w:rFonts w:ascii="Times New Roman" w:eastAsia="Times New Roman" w:hAnsi="Times New Roman" w:cs="Times New Roman"/>
                <w:lang w:eastAsia="ru-RU"/>
              </w:rPr>
              <w:t>docx</w:t>
            </w:r>
            <w:proofErr w:type="spellEnd"/>
            <w:r w:rsidRPr="00CF75FF">
              <w:rPr>
                <w:rFonts w:ascii="Times New Roman" w:eastAsia="Times New Roman" w:hAnsi="Times New Roman" w:cs="Times New Roman"/>
                <w:lang w:eastAsia="ru-RU"/>
              </w:rPr>
              <w:t>.</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lastRenderedPageBreak/>
              <w:t>Инструкция по эксплуатации квартиры – 1 (Один) экз. на электронном носителе в формате *.</w:t>
            </w:r>
            <w:proofErr w:type="spellStart"/>
            <w:r w:rsidRPr="00CF75FF">
              <w:rPr>
                <w:rFonts w:ascii="Times New Roman" w:eastAsia="Times New Roman" w:hAnsi="Times New Roman" w:cs="Times New Roman"/>
                <w:lang w:eastAsia="ru-RU"/>
              </w:rPr>
              <w:t>pdf</w:t>
            </w:r>
            <w:proofErr w:type="spellEnd"/>
            <w:r w:rsidRPr="00CF75FF">
              <w:rPr>
                <w:rFonts w:ascii="Times New Roman" w:eastAsia="Times New Roman" w:hAnsi="Times New Roman" w:cs="Times New Roman"/>
                <w:lang w:eastAsia="ru-RU"/>
              </w:rPr>
              <w:t xml:space="preserve"> и *.</w:t>
            </w:r>
            <w:proofErr w:type="spellStart"/>
            <w:r w:rsidRPr="00CF75FF">
              <w:rPr>
                <w:rFonts w:ascii="Times New Roman" w:eastAsia="Times New Roman" w:hAnsi="Times New Roman" w:cs="Times New Roman"/>
                <w:lang w:eastAsia="ru-RU"/>
              </w:rPr>
              <w:t>docx</w:t>
            </w:r>
            <w:proofErr w:type="spellEnd"/>
          </w:p>
        </w:tc>
      </w:tr>
      <w:tr w:rsidR="00CF75FF" w:rsidRPr="00CF75FF" w:rsidTr="006421F1">
        <w:trPr>
          <w:trHeight w:val="797"/>
        </w:trPr>
        <w:tc>
          <w:tcPr>
            <w:tcW w:w="3442" w:type="dxa"/>
            <w:tcBorders>
              <w:top w:val="single" w:sz="6" w:space="0" w:color="auto"/>
              <w:left w:val="single" w:sz="6" w:space="0" w:color="auto"/>
              <w:bottom w:val="single" w:sz="4" w:space="0" w:color="auto"/>
              <w:right w:val="single" w:sz="6" w:space="0" w:color="auto"/>
            </w:tcBorders>
          </w:tcPr>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lastRenderedPageBreak/>
              <w:t>3.4.     Проектная документация, передаваемая в Архитектуру</w:t>
            </w:r>
          </w:p>
        </w:tc>
        <w:tc>
          <w:tcPr>
            <w:tcW w:w="6521" w:type="dxa"/>
            <w:tcBorders>
              <w:top w:val="single" w:sz="6" w:space="0" w:color="auto"/>
              <w:left w:val="single" w:sz="6" w:space="0" w:color="auto"/>
              <w:bottom w:val="single" w:sz="4" w:space="0" w:color="auto"/>
              <w:right w:val="single" w:sz="6" w:space="0" w:color="auto"/>
            </w:tcBorders>
          </w:tcPr>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После утверждения один дополнительный экземпляр проектной документации безвозмездно передается в сброшюрованном виде формата А</w:t>
            </w:r>
            <w:proofErr w:type="gramStart"/>
            <w:r w:rsidRPr="00CF75FF">
              <w:rPr>
                <w:rFonts w:ascii="Times New Roman" w:eastAsia="Times New Roman" w:hAnsi="Times New Roman" w:cs="Times New Roman"/>
                <w:lang w:eastAsia="ru-RU"/>
              </w:rPr>
              <w:t>4</w:t>
            </w:r>
            <w:proofErr w:type="gramEnd"/>
            <w:r w:rsidRPr="00CF75FF">
              <w:rPr>
                <w:rFonts w:ascii="Times New Roman" w:eastAsia="Times New Roman" w:hAnsi="Times New Roman" w:cs="Times New Roman"/>
                <w:lang w:eastAsia="ru-RU"/>
              </w:rPr>
              <w:t xml:space="preserve"> согласно Положению о составе разделов проектной документации и требованиях к их содержанию, утвержденных Постановлением Правительства РФ от 16 февраля 2008 года № 87 для учета и регистрации в архиве архитектуры.</w:t>
            </w:r>
          </w:p>
        </w:tc>
      </w:tr>
      <w:tr w:rsidR="00CF75FF" w:rsidRPr="00CF75FF" w:rsidTr="006421F1">
        <w:trPr>
          <w:trHeight w:val="633"/>
        </w:trPr>
        <w:tc>
          <w:tcPr>
            <w:tcW w:w="3442" w:type="dxa"/>
            <w:tcBorders>
              <w:top w:val="single" w:sz="6" w:space="0" w:color="auto"/>
              <w:left w:val="single" w:sz="6" w:space="0" w:color="auto"/>
              <w:bottom w:val="single" w:sz="4" w:space="0" w:color="auto"/>
              <w:right w:val="single" w:sz="6" w:space="0" w:color="auto"/>
            </w:tcBorders>
          </w:tcPr>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3.5. Подготовка демонстрационных материалов</w:t>
            </w:r>
          </w:p>
        </w:tc>
        <w:tc>
          <w:tcPr>
            <w:tcW w:w="6521" w:type="dxa"/>
            <w:tcBorders>
              <w:top w:val="single" w:sz="6" w:space="0" w:color="auto"/>
              <w:left w:val="single" w:sz="6" w:space="0" w:color="auto"/>
              <w:bottom w:val="single" w:sz="4" w:space="0" w:color="auto"/>
              <w:right w:val="single" w:sz="6" w:space="0" w:color="auto"/>
            </w:tcBorders>
          </w:tcPr>
          <w:p w:rsidR="00CF75FF" w:rsidRPr="00CF75FF" w:rsidRDefault="00CF75FF" w:rsidP="00CF75F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Выполнить цветовые решения фасадов для согласования с Главным управлением архитектуры и градостроительства Администрации городского округа город Уфа РБ.</w:t>
            </w:r>
          </w:p>
          <w:p w:rsidR="00CF75FF" w:rsidRPr="00CF75FF" w:rsidRDefault="00CF75FF" w:rsidP="00CF75F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Выполнить визуализацию объектов и цветные планы этажей для размещения Заказчиком на информационном сайте (передается Заказчику в 1 экземпляре на электронном носителе в формате *.</w:t>
            </w:r>
            <w:proofErr w:type="spellStart"/>
            <w:r w:rsidRPr="00CF75FF">
              <w:rPr>
                <w:rFonts w:ascii="Times New Roman" w:eastAsia="Times New Roman" w:hAnsi="Times New Roman" w:cs="Times New Roman"/>
                <w:sz w:val="24"/>
                <w:szCs w:val="24"/>
                <w:lang w:eastAsia="ru-RU"/>
              </w:rPr>
              <w:t>pdf</w:t>
            </w:r>
            <w:proofErr w:type="spellEnd"/>
            <w:r w:rsidRPr="00CF75FF">
              <w:rPr>
                <w:rFonts w:ascii="Times New Roman" w:eastAsia="Times New Roman" w:hAnsi="Times New Roman" w:cs="Times New Roman"/>
                <w:sz w:val="24"/>
                <w:szCs w:val="24"/>
                <w:lang w:eastAsia="ru-RU"/>
              </w:rPr>
              <w:t xml:space="preserve"> в срок, не позднее двух рабочих дней </w:t>
            </w:r>
            <w:proofErr w:type="gramStart"/>
            <w:r w:rsidRPr="00CF75FF">
              <w:rPr>
                <w:rFonts w:ascii="Times New Roman" w:eastAsia="Times New Roman" w:hAnsi="Times New Roman" w:cs="Times New Roman"/>
                <w:sz w:val="24"/>
                <w:szCs w:val="24"/>
                <w:lang w:eastAsia="ru-RU"/>
              </w:rPr>
              <w:t>с даты прохождения</w:t>
            </w:r>
            <w:proofErr w:type="gramEnd"/>
            <w:r w:rsidRPr="00CF75FF">
              <w:rPr>
                <w:rFonts w:ascii="Times New Roman" w:eastAsia="Times New Roman" w:hAnsi="Times New Roman" w:cs="Times New Roman"/>
                <w:sz w:val="24"/>
                <w:szCs w:val="24"/>
                <w:lang w:eastAsia="ru-RU"/>
              </w:rPr>
              <w:t xml:space="preserve"> экспертизы проектной документации).</w:t>
            </w:r>
          </w:p>
        </w:tc>
      </w:tr>
      <w:tr w:rsidR="00CF75FF" w:rsidRPr="00CF75FF" w:rsidTr="006421F1">
        <w:trPr>
          <w:trHeight w:val="404"/>
        </w:trPr>
        <w:tc>
          <w:tcPr>
            <w:tcW w:w="9963" w:type="dxa"/>
            <w:gridSpan w:val="2"/>
            <w:tcBorders>
              <w:top w:val="single" w:sz="6" w:space="0" w:color="auto"/>
              <w:left w:val="single" w:sz="6" w:space="0" w:color="auto"/>
              <w:bottom w:val="single" w:sz="4" w:space="0" w:color="auto"/>
              <w:right w:val="single" w:sz="6" w:space="0" w:color="auto"/>
            </w:tcBorders>
            <w:vAlign w:val="center"/>
          </w:tcPr>
          <w:p w:rsidR="00CF75FF" w:rsidRPr="00CF75FF" w:rsidRDefault="00CF75FF" w:rsidP="00CF75FF">
            <w:pPr>
              <w:widowControl w:val="0"/>
              <w:snapToGrid w:val="0"/>
              <w:spacing w:after="0" w:line="276" w:lineRule="exact"/>
              <w:ind w:right="102"/>
              <w:jc w:val="center"/>
              <w:rPr>
                <w:rFonts w:ascii="Times New Roman" w:eastAsia="Times New Roman" w:hAnsi="Times New Roman" w:cs="Times New Roman"/>
                <w:lang w:eastAsia="ru-RU"/>
              </w:rPr>
            </w:pPr>
            <w:r w:rsidRPr="00CF75FF">
              <w:rPr>
                <w:rFonts w:ascii="Times New Roman" w:eastAsia="Times New Roman" w:hAnsi="Times New Roman" w:cs="Times New Roman"/>
                <w:b/>
                <w:lang w:eastAsia="ru-RU"/>
              </w:rPr>
              <w:t xml:space="preserve"> 4. Дополнительные требования</w:t>
            </w:r>
          </w:p>
        </w:tc>
      </w:tr>
      <w:tr w:rsidR="00CF75FF" w:rsidRPr="00CF75FF" w:rsidTr="006421F1">
        <w:trPr>
          <w:trHeight w:val="269"/>
        </w:trPr>
        <w:tc>
          <w:tcPr>
            <w:tcW w:w="3442" w:type="dxa"/>
            <w:tcBorders>
              <w:top w:val="single" w:sz="6" w:space="0" w:color="auto"/>
              <w:left w:val="single" w:sz="6" w:space="0" w:color="auto"/>
              <w:bottom w:val="single" w:sz="4" w:space="0" w:color="auto"/>
              <w:right w:val="single" w:sz="6" w:space="0" w:color="auto"/>
            </w:tcBorders>
          </w:tcPr>
          <w:p w:rsidR="00CF75FF" w:rsidRPr="00CF75FF" w:rsidRDefault="00CF75FF" w:rsidP="00CF75FF">
            <w:pPr>
              <w:autoSpaceDE w:val="0"/>
              <w:autoSpaceDN w:val="0"/>
              <w:adjustRightInd w:val="0"/>
              <w:spacing w:after="0" w:line="240" w:lineRule="auto"/>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4.1.     Необходимость проведения экспертизы проектной документации</w:t>
            </w:r>
          </w:p>
        </w:tc>
        <w:tc>
          <w:tcPr>
            <w:tcW w:w="6521" w:type="dxa"/>
            <w:tcBorders>
              <w:top w:val="single" w:sz="6" w:space="0" w:color="auto"/>
              <w:left w:val="single" w:sz="6" w:space="0" w:color="auto"/>
              <w:bottom w:val="single" w:sz="4" w:space="0" w:color="auto"/>
              <w:right w:val="single" w:sz="6" w:space="0" w:color="auto"/>
            </w:tcBorders>
            <w:vAlign w:val="center"/>
          </w:tcPr>
          <w:p w:rsidR="00CF75FF" w:rsidRPr="00CF75FF" w:rsidRDefault="00CF75FF" w:rsidP="00CF7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Генеральный проектировщик выполняет проведение экспертизы (проекта стадии «ПД» и инженерных изысканий) с предоставлением положительного заключения экспертизы (негосударственная экспертиза) в установленном порядке, в соответствии со ст.49 Градостроительного Кодекса РФ.</w:t>
            </w:r>
          </w:p>
        </w:tc>
      </w:tr>
      <w:tr w:rsidR="00CF75FF" w:rsidRPr="00CF75FF" w:rsidTr="006421F1">
        <w:trPr>
          <w:trHeight w:val="269"/>
        </w:trPr>
        <w:tc>
          <w:tcPr>
            <w:tcW w:w="3442" w:type="dxa"/>
            <w:tcBorders>
              <w:top w:val="single" w:sz="6" w:space="0" w:color="auto"/>
              <w:left w:val="single" w:sz="6" w:space="0" w:color="auto"/>
              <w:bottom w:val="single" w:sz="4" w:space="0" w:color="auto"/>
              <w:right w:val="single" w:sz="6" w:space="0" w:color="auto"/>
            </w:tcBorders>
          </w:tcPr>
          <w:p w:rsidR="00CF75FF" w:rsidRPr="00CF75FF" w:rsidRDefault="00CF75FF" w:rsidP="00CF75FF">
            <w:pPr>
              <w:autoSpaceDE w:val="0"/>
              <w:autoSpaceDN w:val="0"/>
              <w:adjustRightInd w:val="0"/>
              <w:spacing w:after="0" w:line="240" w:lineRule="auto"/>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4.2. Порядок согласования и утверждения проектной документации</w:t>
            </w:r>
          </w:p>
        </w:tc>
        <w:tc>
          <w:tcPr>
            <w:tcW w:w="6521" w:type="dxa"/>
            <w:tcBorders>
              <w:top w:val="single" w:sz="6" w:space="0" w:color="auto"/>
              <w:left w:val="single" w:sz="6" w:space="0" w:color="auto"/>
              <w:bottom w:val="single" w:sz="4" w:space="0" w:color="auto"/>
              <w:right w:val="single" w:sz="6" w:space="0" w:color="auto"/>
            </w:tcBorders>
          </w:tcPr>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bCs/>
                <w:lang w:eastAsia="ru-RU"/>
              </w:rPr>
            </w:pPr>
            <w:r w:rsidRPr="00CF75FF">
              <w:rPr>
                <w:rFonts w:ascii="Times New Roman" w:eastAsia="Times New Roman" w:hAnsi="Times New Roman" w:cs="Times New Roman"/>
                <w:bCs/>
                <w:lang w:eastAsia="ru-RU"/>
              </w:rPr>
              <w:t>Заказчик с участием исполнителя согласовывает «Рабочую документацию» (разделы) с организациями (службами), выдавшими технические условия на присоединения к инженерным сетям (коммуникациям).</w:t>
            </w:r>
          </w:p>
          <w:p w:rsidR="00CF75FF" w:rsidRPr="00CF75FF" w:rsidRDefault="00CF75FF" w:rsidP="00CF75FF">
            <w:pPr>
              <w:widowControl w:val="0"/>
              <w:snapToGrid w:val="0"/>
              <w:spacing w:after="0" w:line="276" w:lineRule="exact"/>
              <w:ind w:right="102"/>
              <w:jc w:val="both"/>
              <w:rPr>
                <w:rFonts w:ascii="Times New Roman" w:eastAsia="Times New Roman" w:hAnsi="Times New Roman" w:cs="Times New Roman"/>
                <w:bCs/>
                <w:lang w:eastAsia="ru-RU"/>
              </w:rPr>
            </w:pPr>
            <w:r w:rsidRPr="00CF75FF">
              <w:rPr>
                <w:rFonts w:ascii="Times New Roman" w:eastAsia="Times New Roman" w:hAnsi="Times New Roman" w:cs="Times New Roman"/>
                <w:bCs/>
                <w:lang w:eastAsia="ru-RU"/>
              </w:rPr>
              <w:t>Проекты на узлы учета тепла, электроэнергии, водомерный узел при необходимости согласовать с эксплуатирующими организациями, выдавшими технические условия.</w:t>
            </w:r>
          </w:p>
        </w:tc>
      </w:tr>
      <w:tr w:rsidR="00CF75FF" w:rsidRPr="00CF75FF" w:rsidTr="006421F1">
        <w:trPr>
          <w:trHeight w:val="348"/>
        </w:trPr>
        <w:tc>
          <w:tcPr>
            <w:tcW w:w="9963" w:type="dxa"/>
            <w:gridSpan w:val="2"/>
            <w:tcBorders>
              <w:top w:val="single" w:sz="6" w:space="0" w:color="auto"/>
              <w:left w:val="single" w:sz="6" w:space="0" w:color="auto"/>
              <w:bottom w:val="single" w:sz="4" w:space="0" w:color="auto"/>
              <w:right w:val="single" w:sz="6" w:space="0" w:color="auto"/>
            </w:tcBorders>
            <w:vAlign w:val="center"/>
          </w:tcPr>
          <w:p w:rsidR="00CF75FF" w:rsidRPr="00CF75FF" w:rsidRDefault="00CF75FF" w:rsidP="00CF75FF">
            <w:pPr>
              <w:widowControl w:val="0"/>
              <w:snapToGrid w:val="0"/>
              <w:spacing w:after="0" w:line="276" w:lineRule="exact"/>
              <w:ind w:right="102"/>
              <w:jc w:val="center"/>
              <w:rPr>
                <w:rFonts w:ascii="Times New Roman" w:eastAsia="Times New Roman" w:hAnsi="Times New Roman" w:cs="Times New Roman"/>
                <w:b/>
                <w:snapToGrid w:val="0"/>
                <w:lang w:eastAsia="ru-RU"/>
              </w:rPr>
            </w:pPr>
            <w:r w:rsidRPr="00CF75FF">
              <w:rPr>
                <w:rFonts w:ascii="Times New Roman" w:eastAsia="Times New Roman" w:hAnsi="Times New Roman" w:cs="Times New Roman"/>
                <w:b/>
                <w:snapToGrid w:val="0"/>
                <w:lang w:eastAsia="ru-RU"/>
              </w:rPr>
              <w:t>5.</w:t>
            </w:r>
            <w:r w:rsidRPr="00CF75FF">
              <w:rPr>
                <w:rFonts w:ascii="Times New Roman" w:eastAsia="Times New Roman" w:hAnsi="Times New Roman" w:cs="Times New Roman"/>
                <w:sz w:val="24"/>
                <w:szCs w:val="20"/>
                <w:lang w:eastAsia="ru-RU"/>
              </w:rPr>
              <w:t xml:space="preserve"> </w:t>
            </w:r>
            <w:r w:rsidRPr="00CF75FF">
              <w:rPr>
                <w:rFonts w:ascii="Times New Roman" w:eastAsia="Times New Roman" w:hAnsi="Times New Roman" w:cs="Times New Roman"/>
                <w:b/>
                <w:snapToGrid w:val="0"/>
                <w:lang w:eastAsia="ru-RU"/>
              </w:rPr>
              <w:t>Особые требования</w:t>
            </w:r>
          </w:p>
        </w:tc>
      </w:tr>
      <w:tr w:rsidR="00CF75FF" w:rsidRPr="00CF75FF" w:rsidTr="006421F1">
        <w:trPr>
          <w:trHeight w:val="696"/>
        </w:trPr>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tabs>
                <w:tab w:val="left" w:pos="386"/>
              </w:tabs>
              <w:autoSpaceDE w:val="0"/>
              <w:autoSpaceDN w:val="0"/>
              <w:adjustRightInd w:val="0"/>
              <w:spacing w:after="0" w:line="240" w:lineRule="auto"/>
              <w:rPr>
                <w:rFonts w:ascii="Times New Roman" w:eastAsia="Times New Roman" w:hAnsi="Times New Roman" w:cs="Times New Roman"/>
                <w:b/>
                <w:color w:val="000000"/>
                <w:lang w:eastAsia="ru-RU" w:bidi="ru-RU"/>
              </w:rPr>
            </w:pPr>
            <w:r w:rsidRPr="00CF75FF">
              <w:rPr>
                <w:rFonts w:ascii="Times New Roman" w:eastAsia="Times New Roman" w:hAnsi="Times New Roman" w:cs="Times New Roman"/>
                <w:b/>
                <w:color w:val="000000"/>
                <w:lang w:eastAsia="ru-RU" w:bidi="ru-RU"/>
              </w:rPr>
              <w:t>5.1.Сопровождение проекта на всех стадиях строительства</w:t>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spacing w:after="0" w:line="240" w:lineRule="auto"/>
              <w:jc w:val="both"/>
              <w:rPr>
                <w:rFonts w:ascii="Times New Roman" w:eastAsia="Times New Roman" w:hAnsi="Times New Roman" w:cs="Times New Roman"/>
                <w:bCs/>
                <w:snapToGrid w:val="0"/>
                <w:lang w:eastAsia="ru-RU"/>
              </w:rPr>
            </w:pPr>
            <w:r w:rsidRPr="00CF75FF">
              <w:rPr>
                <w:rFonts w:ascii="Times New Roman" w:eastAsia="Times New Roman" w:hAnsi="Times New Roman" w:cs="Times New Roman"/>
                <w:bCs/>
                <w:snapToGrid w:val="0"/>
                <w:lang w:eastAsia="ru-RU"/>
              </w:rPr>
              <w:t xml:space="preserve">Сопровождение проекта на всех стадиях строительства объекта с правом внесения изменений в ПСД в ходе строительства по разрешению заказчика за счет заинтересованного лица. </w:t>
            </w:r>
          </w:p>
          <w:p w:rsidR="00CF75FF" w:rsidRPr="00CF75FF" w:rsidRDefault="00CF75FF" w:rsidP="00CF75FF">
            <w:pPr>
              <w:widowControl w:val="0"/>
              <w:spacing w:after="0" w:line="240" w:lineRule="auto"/>
              <w:jc w:val="both"/>
              <w:rPr>
                <w:rFonts w:ascii="Times New Roman" w:eastAsia="Times New Roman" w:hAnsi="Times New Roman" w:cs="Times New Roman"/>
                <w:lang w:eastAsia="ru-RU"/>
              </w:rPr>
            </w:pPr>
            <w:r w:rsidRPr="00CF75FF">
              <w:rPr>
                <w:rFonts w:ascii="Times New Roman" w:eastAsia="Times New Roman" w:hAnsi="Times New Roman" w:cs="Times New Roman"/>
                <w:bCs/>
                <w:lang w:eastAsia="ru-RU"/>
              </w:rPr>
              <w:t>Авторский надзор за строительством выполнить по отдельному договору.</w:t>
            </w:r>
          </w:p>
        </w:tc>
      </w:tr>
      <w:tr w:rsidR="00CF75FF" w:rsidRPr="00CF75FF" w:rsidTr="006421F1">
        <w:trPr>
          <w:trHeight w:val="696"/>
        </w:trPr>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CF75FF">
              <w:rPr>
                <w:rFonts w:ascii="Times New Roman" w:eastAsia="Times New Roman" w:hAnsi="Times New Roman" w:cs="Times New Roman"/>
                <w:b/>
                <w:lang w:eastAsia="ru-RU"/>
              </w:rPr>
              <w:t>5.2.Гарантии качества работ</w:t>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F75FF">
              <w:rPr>
                <w:rFonts w:ascii="Times New Roman" w:eastAsia="Times New Roman" w:hAnsi="Times New Roman" w:cs="Times New Roman"/>
                <w:lang w:eastAsia="ru-RU"/>
              </w:rPr>
              <w:t xml:space="preserve">Исполнитель гарантирует надлежащее качество разработанной им проектной и иной документации, соответствие их Заданию, условиям Договора, законам Российской Федерации, нормативным актам, техническим регламентам, государственным стандартам, техническим условиям, строительным нормам и правилам. </w:t>
            </w:r>
          </w:p>
        </w:tc>
      </w:tr>
      <w:tr w:rsidR="00CF75FF" w:rsidRPr="00CF75FF" w:rsidTr="006421F1">
        <w:trPr>
          <w:trHeight w:val="696"/>
        </w:trPr>
        <w:tc>
          <w:tcPr>
            <w:tcW w:w="3442"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CF75FF">
              <w:rPr>
                <w:rFonts w:ascii="Times New Roman" w:eastAsia="Times New Roman" w:hAnsi="Times New Roman" w:cs="Times New Roman"/>
                <w:b/>
                <w:lang w:eastAsia="ru-RU"/>
              </w:rPr>
              <w:t>5.3.Требования к обеспечению безопасной эксплуатации объекта капитального строительства</w:t>
            </w:r>
          </w:p>
        </w:tc>
        <w:tc>
          <w:tcPr>
            <w:tcW w:w="6521" w:type="dxa"/>
            <w:tcBorders>
              <w:top w:val="single" w:sz="6" w:space="0" w:color="auto"/>
              <w:left w:val="single" w:sz="6" w:space="0" w:color="auto"/>
              <w:bottom w:val="single" w:sz="6" w:space="0" w:color="auto"/>
              <w:right w:val="single" w:sz="6" w:space="0" w:color="auto"/>
            </w:tcBorders>
          </w:tcPr>
          <w:p w:rsidR="00CF75FF" w:rsidRPr="00CF75FF" w:rsidRDefault="00CF75FF" w:rsidP="00CF75F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Разработать раздел проекта «Требования к обеспечению безопасной эксплуатации объекта капитального строительства».</w:t>
            </w:r>
          </w:p>
          <w:p w:rsidR="00CF75FF" w:rsidRPr="00CF75FF" w:rsidRDefault="00CF75FF" w:rsidP="00CF75F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75FF">
              <w:rPr>
                <w:rFonts w:ascii="Times New Roman" w:eastAsia="Times New Roman" w:hAnsi="Times New Roman" w:cs="Times New Roman"/>
                <w:sz w:val="24"/>
                <w:szCs w:val="24"/>
                <w:lang w:eastAsia="ru-RU"/>
              </w:rPr>
              <w:t xml:space="preserve">После завершения рабочей документации разработать: Инструкции по эксплуатации многоквартирного дома и квартир в соответствии с Приказом </w:t>
            </w:r>
            <w:proofErr w:type="spellStart"/>
            <w:r w:rsidRPr="00CF75FF">
              <w:rPr>
                <w:rFonts w:ascii="Times New Roman" w:eastAsia="Times New Roman" w:hAnsi="Times New Roman" w:cs="Times New Roman"/>
                <w:sz w:val="24"/>
                <w:szCs w:val="24"/>
                <w:lang w:eastAsia="ru-RU"/>
              </w:rPr>
              <w:t>Минрегиона</w:t>
            </w:r>
            <w:proofErr w:type="spellEnd"/>
            <w:r w:rsidRPr="00CF75FF">
              <w:rPr>
                <w:rFonts w:ascii="Times New Roman" w:eastAsia="Times New Roman" w:hAnsi="Times New Roman" w:cs="Times New Roman"/>
                <w:sz w:val="24"/>
                <w:szCs w:val="24"/>
                <w:lang w:eastAsia="ru-RU"/>
              </w:rPr>
              <w:t xml:space="preserve"> России от 01.06.2007 N 45 «Об утверждении Положения о разработке, передаче, пользовании и хранении инструкции по эксплуатации многоквартирного дома».</w:t>
            </w:r>
          </w:p>
        </w:tc>
      </w:tr>
    </w:tbl>
    <w:p w:rsidR="00EC1DC6" w:rsidRPr="00EC1DC6" w:rsidRDefault="00EC1DC6" w:rsidP="00EC1DC6">
      <w:pPr>
        <w:widowControl w:val="0"/>
        <w:shd w:val="clear" w:color="auto" w:fill="FFFFFF"/>
        <w:autoSpaceDE w:val="0"/>
        <w:autoSpaceDN w:val="0"/>
        <w:adjustRightInd w:val="0"/>
        <w:spacing w:after="0" w:line="240" w:lineRule="auto"/>
        <w:ind w:left="1069"/>
        <w:rPr>
          <w:rFonts w:ascii="Times New Roman" w:eastAsia="Times New Roman" w:hAnsi="Times New Roman" w:cs="Times New Roman"/>
          <w:sz w:val="24"/>
          <w:szCs w:val="24"/>
          <w:lang w:eastAsia="ru-RU"/>
        </w:rPr>
      </w:pPr>
    </w:p>
    <w:p w:rsidR="00EC1DC6" w:rsidRPr="00EC1DC6" w:rsidRDefault="00EC1DC6" w:rsidP="00EC1DC6">
      <w:pPr>
        <w:widowControl w:val="0"/>
        <w:shd w:val="clear" w:color="auto" w:fill="FFFFFF"/>
        <w:autoSpaceDE w:val="0"/>
        <w:autoSpaceDN w:val="0"/>
        <w:adjustRightInd w:val="0"/>
        <w:spacing w:after="0" w:line="240" w:lineRule="auto"/>
        <w:ind w:left="1069"/>
        <w:rPr>
          <w:rFonts w:ascii="Times New Roman" w:eastAsia="Times New Roman" w:hAnsi="Times New Roman" w:cs="Times New Roman"/>
          <w:sz w:val="24"/>
          <w:szCs w:val="24"/>
          <w:lang w:eastAsia="ru-RU"/>
        </w:rPr>
      </w:pPr>
    </w:p>
    <w:p w:rsidR="00EC1DC6" w:rsidRPr="00EC1DC6" w:rsidRDefault="00EC1DC6" w:rsidP="00EC1DC6">
      <w:pPr>
        <w:widowControl w:val="0"/>
        <w:shd w:val="clear" w:color="auto" w:fill="FFFFFF"/>
        <w:autoSpaceDE w:val="0"/>
        <w:autoSpaceDN w:val="0"/>
        <w:adjustRightInd w:val="0"/>
        <w:spacing w:after="0" w:line="240" w:lineRule="auto"/>
        <w:ind w:left="1069"/>
        <w:rPr>
          <w:rFonts w:ascii="Times New Roman" w:eastAsia="Times New Roman" w:hAnsi="Times New Roman" w:cs="Times New Roman"/>
          <w:sz w:val="24"/>
          <w:szCs w:val="24"/>
          <w:lang w:eastAsia="ru-RU"/>
        </w:rPr>
      </w:pPr>
    </w:p>
    <w:p w:rsidR="005578DE" w:rsidRDefault="005578DE" w:rsidP="005578DE">
      <w:pPr>
        <w:suppressAutoHyphens/>
        <w:snapToGrid w:val="0"/>
        <w:spacing w:after="0" w:line="240" w:lineRule="auto"/>
        <w:rPr>
          <w:rFonts w:ascii="Times New Roman" w:eastAsia="Times New Roman" w:hAnsi="Times New Roman" w:cs="Calibri"/>
          <w:lang w:eastAsia="ar-SA"/>
        </w:rPr>
      </w:pPr>
    </w:p>
    <w:p w:rsidR="003A1EBE" w:rsidRDefault="003A1EBE" w:rsidP="005578DE">
      <w:pPr>
        <w:suppressAutoHyphens/>
        <w:snapToGrid w:val="0"/>
        <w:spacing w:after="0" w:line="240" w:lineRule="auto"/>
        <w:rPr>
          <w:rFonts w:ascii="Times New Roman" w:eastAsia="Times New Roman" w:hAnsi="Times New Roman" w:cs="Calibri"/>
          <w:lang w:eastAsia="ar-SA"/>
        </w:rPr>
      </w:pPr>
    </w:p>
    <w:p w:rsidR="003A1EBE" w:rsidRPr="00047FAD" w:rsidRDefault="003A1EBE" w:rsidP="005578DE">
      <w:pPr>
        <w:suppressAutoHyphens/>
        <w:snapToGrid w:val="0"/>
        <w:spacing w:after="0" w:line="240" w:lineRule="auto"/>
        <w:rPr>
          <w:rFonts w:ascii="Times New Roman" w:eastAsia="Times New Roman" w:hAnsi="Times New Roman" w:cs="Calibri"/>
          <w:lang w:eastAsia="ar-SA"/>
        </w:rPr>
      </w:pPr>
    </w:p>
    <w:p w:rsidR="00813701" w:rsidRDefault="00813701"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6421F1" w:rsidRDefault="006421F1" w:rsidP="00813701">
      <w:pPr>
        <w:suppressAutoHyphens/>
        <w:snapToGrid w:val="0"/>
        <w:spacing w:after="0" w:line="240" w:lineRule="auto"/>
        <w:ind w:firstLine="567"/>
        <w:rPr>
          <w:rFonts w:ascii="Times New Roman" w:eastAsia="Times New Roman" w:hAnsi="Times New Roman" w:cs="Calibri"/>
          <w:lang w:eastAsia="ar-SA"/>
        </w:rPr>
      </w:pPr>
    </w:p>
    <w:p w:rsidR="006421F1" w:rsidRDefault="006421F1" w:rsidP="00813701">
      <w:pPr>
        <w:suppressAutoHyphens/>
        <w:snapToGrid w:val="0"/>
        <w:spacing w:after="0" w:line="240" w:lineRule="auto"/>
        <w:ind w:firstLine="567"/>
        <w:rPr>
          <w:rFonts w:ascii="Times New Roman" w:eastAsia="Times New Roman" w:hAnsi="Times New Roman" w:cs="Calibri"/>
          <w:lang w:eastAsia="ar-SA"/>
        </w:rPr>
      </w:pPr>
    </w:p>
    <w:p w:rsidR="006421F1" w:rsidRDefault="006421F1" w:rsidP="00813701">
      <w:pPr>
        <w:suppressAutoHyphens/>
        <w:snapToGrid w:val="0"/>
        <w:spacing w:after="0" w:line="240" w:lineRule="auto"/>
        <w:ind w:firstLine="567"/>
        <w:rPr>
          <w:rFonts w:ascii="Times New Roman" w:eastAsia="Times New Roman" w:hAnsi="Times New Roman" w:cs="Calibri"/>
          <w:lang w:eastAsia="ar-SA"/>
        </w:rPr>
      </w:pPr>
    </w:p>
    <w:p w:rsidR="006421F1" w:rsidRDefault="006421F1" w:rsidP="00813701">
      <w:pPr>
        <w:suppressAutoHyphens/>
        <w:snapToGrid w:val="0"/>
        <w:spacing w:after="0" w:line="240" w:lineRule="auto"/>
        <w:ind w:firstLine="567"/>
        <w:rPr>
          <w:rFonts w:ascii="Times New Roman" w:eastAsia="Times New Roman" w:hAnsi="Times New Roman" w:cs="Calibri"/>
          <w:lang w:eastAsia="ar-SA"/>
        </w:rPr>
      </w:pPr>
    </w:p>
    <w:p w:rsidR="006421F1" w:rsidRDefault="006421F1" w:rsidP="00813701">
      <w:pPr>
        <w:suppressAutoHyphens/>
        <w:snapToGrid w:val="0"/>
        <w:spacing w:after="0" w:line="240" w:lineRule="auto"/>
        <w:ind w:firstLine="567"/>
        <w:rPr>
          <w:rFonts w:ascii="Times New Roman" w:eastAsia="Times New Roman" w:hAnsi="Times New Roman" w:cs="Calibri"/>
          <w:lang w:eastAsia="ar-SA"/>
        </w:rPr>
      </w:pPr>
    </w:p>
    <w:p w:rsidR="006421F1" w:rsidRDefault="006421F1" w:rsidP="00813701">
      <w:pPr>
        <w:suppressAutoHyphens/>
        <w:snapToGrid w:val="0"/>
        <w:spacing w:after="0" w:line="240" w:lineRule="auto"/>
        <w:ind w:firstLine="567"/>
        <w:rPr>
          <w:rFonts w:ascii="Times New Roman" w:eastAsia="Times New Roman" w:hAnsi="Times New Roman" w:cs="Calibri"/>
          <w:lang w:eastAsia="ar-SA"/>
        </w:rPr>
      </w:pPr>
    </w:p>
    <w:p w:rsidR="006421F1" w:rsidRDefault="006421F1" w:rsidP="00813701">
      <w:pPr>
        <w:suppressAutoHyphens/>
        <w:snapToGrid w:val="0"/>
        <w:spacing w:after="0" w:line="240" w:lineRule="auto"/>
        <w:ind w:firstLine="567"/>
        <w:rPr>
          <w:rFonts w:ascii="Times New Roman" w:eastAsia="Times New Roman" w:hAnsi="Times New Roman" w:cs="Calibri"/>
          <w:lang w:eastAsia="ar-SA"/>
        </w:rPr>
      </w:pPr>
    </w:p>
    <w:p w:rsidR="006421F1" w:rsidRDefault="006421F1" w:rsidP="00813701">
      <w:pPr>
        <w:suppressAutoHyphens/>
        <w:snapToGrid w:val="0"/>
        <w:spacing w:after="0" w:line="240" w:lineRule="auto"/>
        <w:ind w:firstLine="567"/>
        <w:rPr>
          <w:rFonts w:ascii="Times New Roman" w:eastAsia="Times New Roman" w:hAnsi="Times New Roman" w:cs="Calibri"/>
          <w:lang w:eastAsia="ar-SA"/>
        </w:rPr>
      </w:pPr>
    </w:p>
    <w:p w:rsidR="006421F1" w:rsidRDefault="006421F1"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4B6734" w:rsidRDefault="004B6734" w:rsidP="00813701">
      <w:pPr>
        <w:suppressAutoHyphens/>
        <w:snapToGrid w:val="0"/>
        <w:spacing w:after="0" w:line="240" w:lineRule="auto"/>
        <w:ind w:firstLine="567"/>
        <w:rPr>
          <w:rFonts w:ascii="Times New Roman" w:eastAsia="Times New Roman" w:hAnsi="Times New Roman" w:cs="Calibri"/>
          <w:lang w:eastAsia="ar-SA"/>
        </w:rPr>
      </w:pPr>
    </w:p>
    <w:p w:rsidR="006E25EB"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аздел №4. Проект договора</w:t>
      </w:r>
      <w:r w:rsidR="00CF75FF">
        <w:rPr>
          <w:rFonts w:ascii="Times New Roman" w:eastAsia="Times New Roman" w:hAnsi="Times New Roman" w:cs="Times New Roman"/>
          <w:b/>
          <w:color w:val="FF0000"/>
          <w:sz w:val="24"/>
          <w:szCs w:val="24"/>
          <w:lang w:eastAsia="ru-RU"/>
        </w:rPr>
        <w:t xml:space="preserve"> </w:t>
      </w:r>
    </w:p>
    <w:p w:rsidR="004B6734" w:rsidRPr="004B6734" w:rsidRDefault="004B6734" w:rsidP="004B673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3"/>
          <w:szCs w:val="23"/>
          <w:lang w:eastAsia="ru-RU"/>
        </w:rPr>
      </w:pPr>
      <w:r w:rsidRPr="004B6734">
        <w:rPr>
          <w:rFonts w:ascii="Times New Roman" w:eastAsia="Times New Roman" w:hAnsi="Times New Roman" w:cs="Times New Roman"/>
          <w:b/>
          <w:spacing w:val="-6"/>
          <w:sz w:val="23"/>
          <w:szCs w:val="23"/>
          <w:lang w:eastAsia="ru-RU"/>
        </w:rPr>
        <w:t>ДОГОВОР № ___/_______=04</w:t>
      </w:r>
    </w:p>
    <w:p w:rsidR="004B6734" w:rsidRPr="004B6734" w:rsidRDefault="004B6734" w:rsidP="004B6734">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pacing w:val="-6"/>
          <w:sz w:val="23"/>
          <w:szCs w:val="23"/>
          <w:lang w:eastAsia="ru-RU"/>
        </w:rPr>
      </w:pPr>
      <w:r w:rsidRPr="004B6734">
        <w:rPr>
          <w:rFonts w:ascii="Times New Roman" w:eastAsia="Times New Roman" w:hAnsi="Times New Roman" w:cs="Times New Roman"/>
          <w:spacing w:val="-6"/>
          <w:sz w:val="23"/>
          <w:szCs w:val="23"/>
          <w:lang w:eastAsia="ru-RU"/>
        </w:rPr>
        <w:t>проектных и изыскательских работ</w:t>
      </w:r>
    </w:p>
    <w:p w:rsidR="004B6734" w:rsidRPr="004B6734" w:rsidRDefault="004B6734" w:rsidP="004B6734">
      <w:pPr>
        <w:widowControl w:val="0"/>
        <w:shd w:val="clear" w:color="auto" w:fill="FFFFFF"/>
        <w:tabs>
          <w:tab w:val="left" w:pos="7118"/>
        </w:tabs>
        <w:overflowPunct w:val="0"/>
        <w:autoSpaceDE w:val="0"/>
        <w:autoSpaceDN w:val="0"/>
        <w:adjustRightInd w:val="0"/>
        <w:spacing w:before="475" w:after="0" w:line="240" w:lineRule="auto"/>
        <w:textAlignment w:val="baseline"/>
        <w:rPr>
          <w:rFonts w:ascii="Times New Roman" w:eastAsia="Times New Roman" w:hAnsi="Times New Roman" w:cs="Times New Roman"/>
          <w:spacing w:val="-2"/>
          <w:sz w:val="23"/>
          <w:szCs w:val="23"/>
          <w:lang w:eastAsia="ru-RU"/>
        </w:rPr>
      </w:pPr>
      <w:r w:rsidRPr="004B6734">
        <w:rPr>
          <w:rFonts w:ascii="Times New Roman" w:eastAsia="Times New Roman" w:hAnsi="Times New Roman" w:cs="Times New Roman"/>
          <w:spacing w:val="-4"/>
          <w:sz w:val="23"/>
          <w:szCs w:val="23"/>
          <w:lang w:eastAsia="ru-RU"/>
        </w:rPr>
        <w:t xml:space="preserve">г. Уфа                                                                                                     </w:t>
      </w:r>
      <w:r w:rsidRPr="004B6734">
        <w:rPr>
          <w:rFonts w:ascii="Times New Roman" w:eastAsia="Times New Roman" w:hAnsi="Times New Roman" w:cs="Times New Roman"/>
          <w:sz w:val="23"/>
          <w:szCs w:val="23"/>
          <w:lang w:eastAsia="ru-RU"/>
        </w:rPr>
        <w:t xml:space="preserve">        «___» _______________</w:t>
      </w:r>
      <w:r w:rsidRPr="004B6734">
        <w:rPr>
          <w:rFonts w:ascii="Times New Roman" w:eastAsia="Times New Roman" w:hAnsi="Times New Roman" w:cs="Times New Roman"/>
          <w:spacing w:val="-2"/>
          <w:sz w:val="23"/>
          <w:szCs w:val="23"/>
          <w:lang w:eastAsia="ru-RU"/>
        </w:rPr>
        <w:t xml:space="preserve"> 202__  г.</w:t>
      </w:r>
    </w:p>
    <w:p w:rsidR="004B6734" w:rsidRPr="004B6734" w:rsidRDefault="004B6734" w:rsidP="004B6734">
      <w:pPr>
        <w:widowControl w:val="0"/>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3"/>
          <w:szCs w:val="23"/>
          <w:lang w:eastAsia="ru-RU"/>
        </w:rPr>
      </w:pPr>
    </w:p>
    <w:p w:rsidR="004B6734" w:rsidRPr="004B6734" w:rsidRDefault="004B6734" w:rsidP="004B6734">
      <w:pPr>
        <w:widowControl w:val="0"/>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3"/>
          <w:szCs w:val="23"/>
          <w:lang w:eastAsia="ru-RU"/>
        </w:rPr>
      </w:pPr>
    </w:p>
    <w:p w:rsidR="004B6734" w:rsidRPr="004B6734" w:rsidRDefault="004B6734" w:rsidP="004B6734">
      <w:pPr>
        <w:widowControl w:val="0"/>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b/>
          <w:bCs/>
          <w:sz w:val="23"/>
          <w:szCs w:val="23"/>
          <w:lang w:eastAsia="ru-RU"/>
        </w:rPr>
        <w:t xml:space="preserve">Государственное унитарное предприятие «Фонд жилищного строительства Республики Башкортостан», </w:t>
      </w:r>
      <w:r w:rsidRPr="004B6734">
        <w:rPr>
          <w:rFonts w:ascii="Times New Roman" w:eastAsia="Times New Roman" w:hAnsi="Times New Roman" w:cs="Times New Roman"/>
          <w:sz w:val="23"/>
          <w:szCs w:val="23"/>
          <w:lang w:eastAsia="ru-RU"/>
        </w:rPr>
        <w:t xml:space="preserve">в  лице генерального директора   </w:t>
      </w:r>
      <w:proofErr w:type="spellStart"/>
      <w:r w:rsidRPr="004B6734">
        <w:rPr>
          <w:rFonts w:ascii="Times New Roman" w:eastAsia="Times New Roman" w:hAnsi="Times New Roman" w:cs="Times New Roman"/>
          <w:sz w:val="23"/>
          <w:szCs w:val="23"/>
          <w:lang w:eastAsia="ru-RU"/>
        </w:rPr>
        <w:t>Шигапова</w:t>
      </w:r>
      <w:proofErr w:type="spellEnd"/>
      <w:r w:rsidRPr="004B6734">
        <w:rPr>
          <w:rFonts w:ascii="Times New Roman" w:eastAsia="Times New Roman" w:hAnsi="Times New Roman" w:cs="Times New Roman"/>
          <w:sz w:val="23"/>
          <w:szCs w:val="23"/>
          <w:lang w:eastAsia="ru-RU"/>
        </w:rPr>
        <w:t xml:space="preserve"> Р.М.</w:t>
      </w:r>
      <w:r w:rsidRPr="004B6734">
        <w:rPr>
          <w:rFonts w:ascii="Times New Roman" w:eastAsia="Times New Roman" w:hAnsi="Times New Roman" w:cs="Times New Roman"/>
          <w:b/>
          <w:bCs/>
          <w:sz w:val="23"/>
          <w:szCs w:val="23"/>
          <w:lang w:eastAsia="ru-RU"/>
        </w:rPr>
        <w:t xml:space="preserve">, </w:t>
      </w:r>
      <w:r w:rsidRPr="004B6734">
        <w:rPr>
          <w:rFonts w:ascii="Times New Roman" w:eastAsia="Times New Roman" w:hAnsi="Times New Roman" w:cs="Times New Roman"/>
          <w:sz w:val="23"/>
          <w:szCs w:val="23"/>
          <w:lang w:eastAsia="ru-RU"/>
        </w:rPr>
        <w:t xml:space="preserve">действующего на основании  Устава, именуемое  в дальнейшем  </w:t>
      </w:r>
      <w:r w:rsidRPr="004B6734">
        <w:rPr>
          <w:rFonts w:ascii="Times New Roman" w:eastAsia="Times New Roman" w:hAnsi="Times New Roman" w:cs="Times New Roman"/>
          <w:b/>
          <w:bCs/>
          <w:sz w:val="23"/>
          <w:szCs w:val="23"/>
          <w:lang w:eastAsia="ru-RU"/>
        </w:rPr>
        <w:t xml:space="preserve">Заказчик, </w:t>
      </w:r>
      <w:r w:rsidRPr="004B6734">
        <w:rPr>
          <w:rFonts w:ascii="Times New Roman" w:eastAsia="Times New Roman" w:hAnsi="Times New Roman" w:cs="Times New Roman"/>
          <w:sz w:val="23"/>
          <w:szCs w:val="23"/>
          <w:lang w:eastAsia="ru-RU"/>
        </w:rPr>
        <w:t xml:space="preserve">с одной стороны, и </w:t>
      </w:r>
    </w:p>
    <w:p w:rsidR="004B6734" w:rsidRPr="004B6734" w:rsidRDefault="004B6734" w:rsidP="004B6734">
      <w:pPr>
        <w:widowControl w:val="0"/>
        <w:shd w:val="clear" w:color="auto" w:fill="FFFFFF"/>
        <w:tabs>
          <w:tab w:val="left" w:pos="6571"/>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pacing w:val="-5"/>
          <w:sz w:val="23"/>
          <w:szCs w:val="23"/>
          <w:lang w:eastAsia="ru-RU"/>
        </w:rPr>
      </w:pPr>
      <w:proofErr w:type="gramStart"/>
      <w:r w:rsidRPr="004B6734">
        <w:rPr>
          <w:rFonts w:ascii="Times New Roman" w:eastAsia="Times New Roman" w:hAnsi="Times New Roman" w:cs="Times New Roman"/>
          <w:b/>
          <w:sz w:val="23"/>
          <w:szCs w:val="23"/>
          <w:lang w:eastAsia="ru-RU"/>
        </w:rPr>
        <w:t>_________________________________________________________</w:t>
      </w:r>
      <w:r w:rsidRPr="004B6734">
        <w:rPr>
          <w:rFonts w:ascii="Times New Roman" w:eastAsia="Times New Roman" w:hAnsi="Times New Roman" w:cs="Times New Roman"/>
          <w:b/>
          <w:bCs/>
          <w:sz w:val="23"/>
          <w:szCs w:val="23"/>
          <w:lang w:eastAsia="ru-RU"/>
        </w:rPr>
        <w:t xml:space="preserve">, </w:t>
      </w:r>
      <w:r w:rsidRPr="004B6734">
        <w:rPr>
          <w:rFonts w:ascii="Times New Roman" w:eastAsia="Times New Roman" w:hAnsi="Times New Roman" w:cs="Times New Roman"/>
          <w:sz w:val="23"/>
          <w:szCs w:val="23"/>
          <w:lang w:eastAsia="ru-RU"/>
        </w:rPr>
        <w:t xml:space="preserve">именуемое в </w:t>
      </w:r>
      <w:r w:rsidRPr="004B6734">
        <w:rPr>
          <w:rFonts w:ascii="Times New Roman" w:eastAsia="Times New Roman" w:hAnsi="Times New Roman" w:cs="Times New Roman"/>
          <w:spacing w:val="-3"/>
          <w:sz w:val="23"/>
          <w:szCs w:val="23"/>
          <w:lang w:eastAsia="ru-RU"/>
        </w:rPr>
        <w:t xml:space="preserve">дальнейшем </w:t>
      </w:r>
      <w:r w:rsidRPr="004B6734">
        <w:rPr>
          <w:rFonts w:ascii="Times New Roman" w:eastAsia="Times New Roman" w:hAnsi="Times New Roman" w:cs="Times New Roman"/>
          <w:b/>
          <w:spacing w:val="-3"/>
          <w:sz w:val="23"/>
          <w:szCs w:val="23"/>
          <w:lang w:eastAsia="ru-RU"/>
        </w:rPr>
        <w:t>Исполнитель</w:t>
      </w:r>
      <w:r w:rsidRPr="004B6734">
        <w:rPr>
          <w:rFonts w:ascii="Times New Roman" w:eastAsia="Times New Roman" w:hAnsi="Times New Roman" w:cs="Times New Roman"/>
          <w:b/>
          <w:bCs/>
          <w:spacing w:val="-3"/>
          <w:sz w:val="23"/>
          <w:szCs w:val="23"/>
          <w:lang w:eastAsia="ru-RU"/>
        </w:rPr>
        <w:t xml:space="preserve">, </w:t>
      </w:r>
      <w:r w:rsidRPr="004B6734">
        <w:rPr>
          <w:rFonts w:ascii="Times New Roman" w:eastAsia="Times New Roman" w:hAnsi="Times New Roman" w:cs="Times New Roman"/>
          <w:spacing w:val="-3"/>
          <w:sz w:val="23"/>
          <w:szCs w:val="23"/>
          <w:lang w:eastAsia="ru-RU"/>
        </w:rPr>
        <w:t xml:space="preserve">в лице </w:t>
      </w:r>
      <w:r w:rsidRPr="004B6734">
        <w:rPr>
          <w:rFonts w:ascii="Times New Roman" w:eastAsia="Times New Roman" w:hAnsi="Times New Roman" w:cs="Times New Roman"/>
          <w:sz w:val="23"/>
          <w:szCs w:val="23"/>
          <w:lang w:eastAsia="ru-RU"/>
        </w:rPr>
        <w:t>_____________________________</w:t>
      </w:r>
      <w:r w:rsidRPr="004B6734">
        <w:rPr>
          <w:rFonts w:ascii="Times New Roman" w:eastAsia="Times New Roman" w:hAnsi="Times New Roman" w:cs="Times New Roman"/>
          <w:bCs/>
          <w:spacing w:val="-3"/>
          <w:sz w:val="23"/>
          <w:szCs w:val="23"/>
          <w:lang w:eastAsia="ru-RU"/>
        </w:rPr>
        <w:t>,</w:t>
      </w:r>
      <w:r w:rsidRPr="004B6734">
        <w:rPr>
          <w:rFonts w:ascii="Times New Roman" w:eastAsia="Times New Roman" w:hAnsi="Times New Roman" w:cs="Times New Roman"/>
          <w:bCs/>
          <w:spacing w:val="-2"/>
          <w:sz w:val="23"/>
          <w:szCs w:val="23"/>
          <w:lang w:eastAsia="ru-RU"/>
        </w:rPr>
        <w:t xml:space="preserve"> </w:t>
      </w:r>
      <w:r w:rsidRPr="004B6734">
        <w:rPr>
          <w:rFonts w:ascii="Times New Roman" w:eastAsia="Times New Roman" w:hAnsi="Times New Roman" w:cs="Times New Roman"/>
          <w:spacing w:val="-2"/>
          <w:sz w:val="23"/>
          <w:szCs w:val="23"/>
          <w:lang w:eastAsia="ru-RU"/>
        </w:rPr>
        <w:t xml:space="preserve">действующей на </w:t>
      </w:r>
      <w:r w:rsidRPr="004B6734">
        <w:rPr>
          <w:rFonts w:ascii="Times New Roman" w:eastAsia="Times New Roman" w:hAnsi="Times New Roman" w:cs="Times New Roman"/>
          <w:spacing w:val="-5"/>
          <w:sz w:val="23"/>
          <w:szCs w:val="23"/>
          <w:lang w:eastAsia="ru-RU"/>
        </w:rPr>
        <w:t>основании _______________, с другой стороны, совместно именуемые – «Стороны»</w:t>
      </w:r>
      <w:r w:rsidRPr="004B6734">
        <w:rPr>
          <w:rFonts w:ascii="Times New Roman" w:eastAsia="Times New Roman" w:hAnsi="Times New Roman" w:cs="Times New Roman"/>
          <w:bCs/>
          <w:spacing w:val="-5"/>
          <w:sz w:val="23"/>
          <w:szCs w:val="23"/>
          <w:lang w:eastAsia="ru-RU"/>
        </w:rPr>
        <w:t>,</w:t>
      </w:r>
      <w:r w:rsidRPr="004B6734">
        <w:rPr>
          <w:rFonts w:ascii="Times New Roman" w:eastAsia="Times New Roman" w:hAnsi="Times New Roman" w:cs="Times New Roman"/>
          <w:spacing w:val="-5"/>
          <w:sz w:val="23"/>
          <w:szCs w:val="23"/>
          <w:lang w:eastAsia="ru-RU"/>
        </w:rPr>
        <w:t xml:space="preserve"> на основании результатов осуществления закупки путём проведения конкурса в электронной форме (Протокол № ________________ от «___» ___________ 202__г.) заключили настоящий договор (далее именуемый </w:t>
      </w:r>
      <w:r w:rsidRPr="004B6734">
        <w:rPr>
          <w:rFonts w:ascii="Times New Roman" w:eastAsia="Times New Roman" w:hAnsi="Times New Roman" w:cs="Times New Roman"/>
          <w:bCs/>
          <w:spacing w:val="-5"/>
          <w:sz w:val="23"/>
          <w:szCs w:val="23"/>
          <w:lang w:eastAsia="ru-RU"/>
        </w:rPr>
        <w:t>- Договор)</w:t>
      </w:r>
      <w:r w:rsidRPr="004B6734">
        <w:rPr>
          <w:rFonts w:ascii="Times New Roman" w:eastAsia="Times New Roman" w:hAnsi="Times New Roman" w:cs="Times New Roman"/>
          <w:spacing w:val="-5"/>
          <w:sz w:val="23"/>
          <w:szCs w:val="23"/>
          <w:lang w:eastAsia="ru-RU"/>
        </w:rPr>
        <w:t xml:space="preserve"> о нижеследующем:</w:t>
      </w:r>
      <w:proofErr w:type="gramEnd"/>
    </w:p>
    <w:p w:rsidR="004B6734" w:rsidRPr="004B6734" w:rsidRDefault="004B6734" w:rsidP="004B6734">
      <w:pPr>
        <w:widowControl w:val="0"/>
        <w:shd w:val="clear" w:color="auto" w:fill="FFFFFF"/>
        <w:tabs>
          <w:tab w:val="left" w:pos="6571"/>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pacing w:val="-5"/>
          <w:sz w:val="23"/>
          <w:szCs w:val="23"/>
          <w:lang w:eastAsia="ru-RU"/>
        </w:rPr>
      </w:pPr>
    </w:p>
    <w:p w:rsidR="004B6734" w:rsidRPr="004B6734" w:rsidRDefault="004B6734" w:rsidP="004B6734">
      <w:pPr>
        <w:widowControl w:val="0"/>
        <w:shd w:val="clear" w:color="auto" w:fill="FFFFFF"/>
        <w:tabs>
          <w:tab w:val="left" w:pos="6571"/>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bCs/>
          <w:sz w:val="23"/>
          <w:szCs w:val="23"/>
          <w:lang w:eastAsia="ru-RU"/>
        </w:rPr>
      </w:pPr>
      <w:r w:rsidRPr="004B6734">
        <w:rPr>
          <w:rFonts w:ascii="Times New Roman" w:eastAsia="Times New Roman" w:hAnsi="Times New Roman" w:cs="Times New Roman"/>
          <w:b/>
          <w:sz w:val="23"/>
          <w:szCs w:val="23"/>
          <w:lang w:eastAsia="ru-RU"/>
        </w:rPr>
        <w:t>1.</w:t>
      </w:r>
      <w:r w:rsidRPr="004B6734">
        <w:rPr>
          <w:rFonts w:ascii="Times New Roman" w:eastAsia="Times New Roman" w:hAnsi="Times New Roman" w:cs="Times New Roman"/>
          <w:sz w:val="23"/>
          <w:szCs w:val="23"/>
          <w:lang w:eastAsia="ru-RU"/>
        </w:rPr>
        <w:t xml:space="preserve">  </w:t>
      </w:r>
      <w:r w:rsidRPr="004B6734">
        <w:rPr>
          <w:rFonts w:ascii="Times New Roman" w:eastAsia="Times New Roman" w:hAnsi="Times New Roman" w:cs="Times New Roman"/>
          <w:b/>
          <w:bCs/>
          <w:sz w:val="23"/>
          <w:szCs w:val="23"/>
          <w:lang w:eastAsia="ru-RU"/>
        </w:rPr>
        <w:t>ПРЕДМЕТ ДОГОВОРА</w:t>
      </w:r>
    </w:p>
    <w:p w:rsidR="004B6734" w:rsidRPr="004B6734" w:rsidRDefault="004B6734" w:rsidP="004B6734">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1.1. Исполнитель принимает на себя обязательства по заданию Заказчика выполнить проектно-изыскательские работы (с прохождением экспертизы) (далее по тексту – работы)</w:t>
      </w:r>
      <w:r w:rsidRPr="004B6734">
        <w:rPr>
          <w:rFonts w:ascii="Times New Roman" w:eastAsia="Times New Roman" w:hAnsi="Times New Roman" w:cs="Times New Roman"/>
          <w:sz w:val="24"/>
          <w:szCs w:val="24"/>
          <w:lang w:eastAsia="ru-RU"/>
        </w:rPr>
        <w:t xml:space="preserve"> по объекту: </w:t>
      </w:r>
      <w:r w:rsidRPr="004B6734">
        <w:rPr>
          <w:rFonts w:ascii="Times New Roman" w:eastAsia="Times New Roman" w:hAnsi="Times New Roman" w:cs="Times New Roman"/>
          <w:b/>
          <w:sz w:val="24"/>
          <w:szCs w:val="24"/>
          <w:lang w:eastAsia="ru-RU"/>
        </w:rPr>
        <w:t xml:space="preserve">«Многоэтажный жилой дом литер 1 по </w:t>
      </w:r>
      <w:proofErr w:type="spellStart"/>
      <w:r w:rsidRPr="004B6734">
        <w:rPr>
          <w:rFonts w:ascii="Times New Roman" w:eastAsia="Times New Roman" w:hAnsi="Times New Roman" w:cs="Times New Roman"/>
          <w:b/>
          <w:sz w:val="24"/>
          <w:szCs w:val="24"/>
          <w:lang w:eastAsia="ru-RU"/>
        </w:rPr>
        <w:t>ул</w:t>
      </w:r>
      <w:proofErr w:type="gramStart"/>
      <w:r w:rsidRPr="004B6734">
        <w:rPr>
          <w:rFonts w:ascii="Times New Roman" w:eastAsia="Times New Roman" w:hAnsi="Times New Roman" w:cs="Times New Roman"/>
          <w:b/>
          <w:sz w:val="24"/>
          <w:szCs w:val="24"/>
          <w:lang w:eastAsia="ru-RU"/>
        </w:rPr>
        <w:t>.К</w:t>
      </w:r>
      <w:proofErr w:type="gramEnd"/>
      <w:r w:rsidRPr="004B6734">
        <w:rPr>
          <w:rFonts w:ascii="Times New Roman" w:eastAsia="Times New Roman" w:hAnsi="Times New Roman" w:cs="Times New Roman"/>
          <w:b/>
          <w:sz w:val="24"/>
          <w:szCs w:val="24"/>
          <w:lang w:eastAsia="ru-RU"/>
        </w:rPr>
        <w:t>расноводская</w:t>
      </w:r>
      <w:proofErr w:type="spellEnd"/>
      <w:r w:rsidRPr="004B6734">
        <w:rPr>
          <w:rFonts w:ascii="Times New Roman" w:eastAsia="Times New Roman" w:hAnsi="Times New Roman" w:cs="Times New Roman"/>
          <w:b/>
          <w:sz w:val="24"/>
          <w:szCs w:val="24"/>
          <w:lang w:eastAsia="ru-RU"/>
        </w:rPr>
        <w:t xml:space="preserve"> в Советском районе ГО </w:t>
      </w:r>
      <w:proofErr w:type="spellStart"/>
      <w:r w:rsidRPr="004B6734">
        <w:rPr>
          <w:rFonts w:ascii="Times New Roman" w:eastAsia="Times New Roman" w:hAnsi="Times New Roman" w:cs="Times New Roman"/>
          <w:b/>
          <w:sz w:val="24"/>
          <w:szCs w:val="24"/>
          <w:lang w:eastAsia="ru-RU"/>
        </w:rPr>
        <w:t>г.Уфа</w:t>
      </w:r>
      <w:proofErr w:type="spellEnd"/>
      <w:r w:rsidRPr="004B6734">
        <w:rPr>
          <w:rFonts w:ascii="Times New Roman" w:eastAsia="Times New Roman" w:hAnsi="Times New Roman" w:cs="Times New Roman"/>
          <w:b/>
          <w:sz w:val="24"/>
          <w:szCs w:val="24"/>
          <w:lang w:eastAsia="ru-RU"/>
        </w:rPr>
        <w:t xml:space="preserve"> Республики Башкортостан»</w:t>
      </w:r>
      <w:r w:rsidRPr="004B6734">
        <w:rPr>
          <w:rFonts w:ascii="Times New Roman" w:eastAsia="Times New Roman" w:hAnsi="Times New Roman" w:cs="Times New Roman"/>
          <w:sz w:val="23"/>
          <w:szCs w:val="23"/>
          <w:lang w:eastAsia="ru-RU"/>
        </w:rPr>
        <w:t>, а Заказчик обязуется принять результат работы и оплатить его в порядке, предусмотренном Договором.</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1.2. Технические, экономические и другие требования, предъявляемые к выполняемой работе, изложены в Задании на разработку проектной документации (далее по тексту – Задание) (Приложение № 1), являющимся неотъемлемым приложением к Договору. Исполнитель обязан соблюдать требования, содержащиеся в Задании и других исходных данных для выполнения работ, и вправе отступить от них только с письменного согласия Заказчика.</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1.3.</w:t>
      </w:r>
      <w:r w:rsidRPr="004B6734">
        <w:rPr>
          <w:rFonts w:ascii="Times New Roman" w:eastAsia="Times New Roman" w:hAnsi="Times New Roman" w:cs="Times New Roman"/>
          <w:sz w:val="24"/>
          <w:szCs w:val="20"/>
          <w:lang w:eastAsia="ru-RU"/>
        </w:rPr>
        <w:t xml:space="preserve"> </w:t>
      </w:r>
      <w:r w:rsidRPr="004B6734">
        <w:rPr>
          <w:rFonts w:ascii="Times New Roman" w:eastAsia="Times New Roman" w:hAnsi="Times New Roman" w:cs="Times New Roman"/>
          <w:sz w:val="23"/>
          <w:szCs w:val="23"/>
          <w:lang w:eastAsia="ru-RU"/>
        </w:rPr>
        <w:t>Результатом выполненной работы по договору, являются проектная документация и документ, содержащий результаты инженерных изысканий. Проектная документация и документ, содержащий результаты инженерных изысканий, признаются результатом выполненных 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p>
    <w:p w:rsidR="004B6734" w:rsidRPr="004B6734" w:rsidRDefault="004B6734" w:rsidP="004B6734">
      <w:pPr>
        <w:widowControl w:val="0"/>
        <w:shd w:val="clear" w:color="auto" w:fill="FFFFFF"/>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bCs/>
          <w:sz w:val="23"/>
          <w:szCs w:val="23"/>
          <w:lang w:eastAsia="ru-RU"/>
        </w:rPr>
      </w:pPr>
      <w:r w:rsidRPr="004B6734">
        <w:rPr>
          <w:rFonts w:ascii="Times New Roman" w:eastAsia="Times New Roman" w:hAnsi="Times New Roman" w:cs="Times New Roman"/>
          <w:b/>
          <w:bCs/>
          <w:w w:val="38"/>
          <w:sz w:val="23"/>
          <w:szCs w:val="23"/>
          <w:lang w:eastAsia="ru-RU"/>
        </w:rPr>
        <w:t xml:space="preserve"> </w:t>
      </w:r>
      <w:r w:rsidRPr="004B6734">
        <w:rPr>
          <w:rFonts w:ascii="Times New Roman" w:eastAsia="Times New Roman" w:hAnsi="Times New Roman" w:cs="Times New Roman"/>
          <w:b/>
          <w:bCs/>
          <w:sz w:val="23"/>
          <w:szCs w:val="23"/>
          <w:lang w:eastAsia="ru-RU"/>
        </w:rPr>
        <w:t>2. ЦЕНА РАБОТ И ПОРЯДОК РАСЧЕТОВ</w:t>
      </w:r>
    </w:p>
    <w:p w:rsidR="004B6734" w:rsidRPr="004B6734" w:rsidRDefault="004B6734" w:rsidP="004B6734">
      <w:pPr>
        <w:widowControl w:val="0"/>
        <w:numPr>
          <w:ilvl w:val="1"/>
          <w:numId w:val="14"/>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b/>
          <w:sz w:val="23"/>
          <w:szCs w:val="23"/>
          <w:lang w:eastAsia="ru-RU"/>
        </w:rPr>
      </w:pPr>
      <w:r w:rsidRPr="004B6734">
        <w:rPr>
          <w:rFonts w:ascii="Times New Roman" w:eastAsia="Times New Roman" w:hAnsi="Times New Roman" w:cs="Times New Roman"/>
          <w:sz w:val="23"/>
          <w:szCs w:val="23"/>
          <w:lang w:eastAsia="ru-RU"/>
        </w:rPr>
        <w:t xml:space="preserve">Цена работ по Договору (далее – цена Договора) составляет </w:t>
      </w:r>
      <w:r w:rsidRPr="004B6734">
        <w:rPr>
          <w:rFonts w:ascii="Times New Roman" w:eastAsia="Times New Roman" w:hAnsi="Times New Roman" w:cs="Times New Roman"/>
          <w:b/>
          <w:sz w:val="23"/>
          <w:szCs w:val="23"/>
          <w:lang w:eastAsia="ru-RU"/>
        </w:rPr>
        <w:t xml:space="preserve">_______________ руб. (______________________________ рублей ___ коп.), </w:t>
      </w:r>
      <w:r w:rsidRPr="004B6734">
        <w:rPr>
          <w:rFonts w:ascii="Times New Roman" w:eastAsia="Times New Roman" w:hAnsi="Times New Roman" w:cs="Times New Roman"/>
          <w:sz w:val="23"/>
          <w:szCs w:val="23"/>
          <w:lang w:eastAsia="ru-RU"/>
        </w:rPr>
        <w:t>НДС</w:t>
      </w:r>
      <w:r w:rsidRPr="004B6734">
        <w:rPr>
          <w:rFonts w:ascii="Times New Roman" w:eastAsia="Times New Roman" w:hAnsi="Times New Roman" w:cs="Times New Roman"/>
          <w:b/>
          <w:sz w:val="23"/>
          <w:szCs w:val="23"/>
          <w:lang w:eastAsia="ru-RU"/>
        </w:rPr>
        <w:t xml:space="preserve"> </w:t>
      </w:r>
      <w:r w:rsidRPr="004B6734">
        <w:rPr>
          <w:rFonts w:ascii="Times New Roman" w:eastAsia="Times New Roman" w:hAnsi="Times New Roman" w:cs="Times New Roman"/>
          <w:sz w:val="23"/>
          <w:szCs w:val="23"/>
          <w:lang w:eastAsia="ru-RU"/>
        </w:rPr>
        <w:t>20%</w:t>
      </w:r>
      <w:r w:rsidRPr="004B6734">
        <w:rPr>
          <w:rFonts w:ascii="Times New Roman" w:eastAsia="Times New Roman" w:hAnsi="Times New Roman" w:cs="Times New Roman"/>
          <w:b/>
          <w:sz w:val="23"/>
          <w:szCs w:val="23"/>
          <w:lang w:eastAsia="ru-RU"/>
        </w:rPr>
        <w:t xml:space="preserve"> </w:t>
      </w:r>
      <w:r w:rsidRPr="004B6734">
        <w:rPr>
          <w:rFonts w:ascii="Times New Roman" w:eastAsia="Times New Roman" w:hAnsi="Times New Roman" w:cs="Times New Roman"/>
          <w:sz w:val="23"/>
          <w:szCs w:val="23"/>
          <w:lang w:eastAsia="ru-RU"/>
        </w:rPr>
        <w:t>(либо НДС не предусмотрен).</w:t>
      </w:r>
    </w:p>
    <w:p w:rsidR="004B6734" w:rsidRPr="004B6734" w:rsidRDefault="004B6734" w:rsidP="004B6734">
      <w:pPr>
        <w:widowControl w:val="0"/>
        <w:numPr>
          <w:ilvl w:val="1"/>
          <w:numId w:val="14"/>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Цена Договора включает в себя все расходы Исполнителя, необходимые для выполнения обязательств по Договору, включая транспортные и командировочные расходы, страхование, уплату налогов, сборов, таможенных пошлин и </w:t>
      </w:r>
      <w:proofErr w:type="gramStart"/>
      <w:r w:rsidRPr="004B6734">
        <w:rPr>
          <w:rFonts w:ascii="Times New Roman" w:eastAsia="Times New Roman" w:hAnsi="Times New Roman" w:cs="Times New Roman"/>
          <w:sz w:val="23"/>
          <w:szCs w:val="23"/>
          <w:lang w:eastAsia="ru-RU"/>
        </w:rPr>
        <w:t>других</w:t>
      </w:r>
      <w:proofErr w:type="gramEnd"/>
      <w:r w:rsidRPr="004B6734">
        <w:rPr>
          <w:rFonts w:ascii="Times New Roman" w:eastAsia="Times New Roman" w:hAnsi="Times New Roman" w:cs="Times New Roman"/>
          <w:sz w:val="23"/>
          <w:szCs w:val="23"/>
          <w:lang w:eastAsia="ru-RU"/>
        </w:rPr>
        <w:t xml:space="preserve"> обязательных или связанных с надлежащим исполнением Договора платежей.</w:t>
      </w:r>
    </w:p>
    <w:p w:rsidR="004B6734" w:rsidRPr="004B6734" w:rsidRDefault="004B6734" w:rsidP="004B6734">
      <w:pPr>
        <w:widowControl w:val="0"/>
        <w:numPr>
          <w:ilvl w:val="1"/>
          <w:numId w:val="14"/>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Цена Договора является твердой на весь срок исполнения Договора. </w:t>
      </w:r>
    </w:p>
    <w:p w:rsidR="004B6734" w:rsidRPr="004B6734" w:rsidRDefault="004B6734" w:rsidP="004B6734">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2.4. Изменение условий Договора при его исполнении возможно в следующих случаях:</w:t>
      </w:r>
    </w:p>
    <w:p w:rsidR="004B6734" w:rsidRPr="004B6734" w:rsidRDefault="004B6734" w:rsidP="004B6734">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а) при снижении цены Договора без </w:t>
      </w:r>
      <w:proofErr w:type="gramStart"/>
      <w:r w:rsidRPr="004B6734">
        <w:rPr>
          <w:rFonts w:ascii="Times New Roman" w:eastAsia="Times New Roman" w:hAnsi="Times New Roman" w:cs="Times New Roman"/>
          <w:sz w:val="23"/>
          <w:szCs w:val="23"/>
          <w:lang w:eastAsia="ru-RU"/>
        </w:rPr>
        <w:t>изменения</w:t>
      </w:r>
      <w:proofErr w:type="gramEnd"/>
      <w:r w:rsidRPr="004B6734">
        <w:rPr>
          <w:rFonts w:ascii="Times New Roman" w:eastAsia="Times New Roman" w:hAnsi="Times New Roman" w:cs="Times New Roman"/>
          <w:sz w:val="23"/>
          <w:szCs w:val="23"/>
          <w:lang w:eastAsia="ru-RU"/>
        </w:rPr>
        <w:t xml:space="preserve"> предусмотренного Договором объема выполняемых работ, их качества и иных условий Договора;</w:t>
      </w:r>
    </w:p>
    <w:p w:rsidR="004B6734" w:rsidRPr="004B6734" w:rsidRDefault="004B6734" w:rsidP="004B6734">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4B6734" w:rsidRPr="004B6734" w:rsidRDefault="004B6734" w:rsidP="004B6734">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в) в иных случаях, предусмотренных законодательством Российской Федерации.</w:t>
      </w:r>
    </w:p>
    <w:p w:rsidR="004B6734" w:rsidRPr="004B6734" w:rsidRDefault="004B6734" w:rsidP="004B67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3"/>
          <w:szCs w:val="23"/>
          <w:lang w:eastAsia="ru-RU"/>
        </w:rPr>
        <w:t>2.5. 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w:t>
      </w:r>
      <w:proofErr w:type="gramStart"/>
      <w:r w:rsidRPr="004B6734">
        <w:rPr>
          <w:rFonts w:ascii="Times New Roman" w:eastAsia="Times New Roman" w:hAnsi="Times New Roman" w:cs="Times New Roman"/>
          <w:sz w:val="23"/>
          <w:szCs w:val="23"/>
          <w:lang w:eastAsia="ru-RU"/>
        </w:rPr>
        <w:t xml:space="preserve"> </w:t>
      </w:r>
      <w:r w:rsidRPr="004B6734">
        <w:rPr>
          <w:rFonts w:ascii="Times New Roman" w:eastAsia="Times New Roman" w:hAnsi="Times New Roman" w:cs="Times New Roman"/>
          <w:sz w:val="23"/>
          <w:szCs w:val="23"/>
          <w:lang w:eastAsia="ru-RU"/>
        </w:rPr>
        <w:lastRenderedPageBreak/>
        <w:t xml:space="preserve">_______ (__________________) </w:t>
      </w:r>
      <w:proofErr w:type="gramEnd"/>
      <w:r w:rsidRPr="004B6734">
        <w:rPr>
          <w:rFonts w:ascii="Times New Roman" w:eastAsia="Times New Roman" w:hAnsi="Times New Roman" w:cs="Times New Roman"/>
          <w:sz w:val="23"/>
          <w:szCs w:val="23"/>
          <w:lang w:eastAsia="ru-RU"/>
        </w:rPr>
        <w:t xml:space="preserve">рабочих дней с момента подписания Заказчиком акта выполненных работ </w:t>
      </w:r>
      <w:r w:rsidRPr="004B6734">
        <w:rPr>
          <w:rFonts w:ascii="Times New Roman" w:eastAsia="Times New Roman" w:hAnsi="Times New Roman" w:cs="Times New Roman"/>
          <w:sz w:val="24"/>
          <w:szCs w:val="24"/>
          <w:lang w:eastAsia="ru-RU"/>
        </w:rPr>
        <w:t>либо иным способом, не противоречащим действующему законодательству.</w:t>
      </w:r>
    </w:p>
    <w:p w:rsidR="004B6734" w:rsidRPr="004B6734" w:rsidRDefault="004B6734" w:rsidP="004B6734">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4"/>
          <w:szCs w:val="24"/>
          <w:lang w:eastAsia="ru-RU"/>
        </w:rPr>
        <w:t>За предоставленную отсрочку оплаты на стоимость выполненных работ (услуг) проценты не начисляются</w:t>
      </w:r>
    </w:p>
    <w:p w:rsidR="004B6734" w:rsidRPr="004B6734" w:rsidRDefault="004B6734" w:rsidP="004B6734">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4B6734" w:rsidRPr="004B6734" w:rsidRDefault="004B6734" w:rsidP="004B673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3"/>
          <w:szCs w:val="23"/>
          <w:lang w:eastAsia="ru-RU"/>
        </w:rPr>
      </w:pPr>
      <w:r w:rsidRPr="004B6734">
        <w:rPr>
          <w:rFonts w:ascii="Times New Roman" w:eastAsia="Times New Roman" w:hAnsi="Times New Roman" w:cs="Times New Roman"/>
          <w:b/>
          <w:sz w:val="23"/>
          <w:szCs w:val="23"/>
          <w:lang w:eastAsia="ru-RU"/>
        </w:rPr>
        <w:t>З. СРОК ВЫПОЛНЕНИЯ РАБОТ</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3"/>
          <w:szCs w:val="23"/>
        </w:rPr>
      </w:pPr>
      <w:r w:rsidRPr="004B6734">
        <w:rPr>
          <w:rFonts w:ascii="Times New Roman" w:eastAsia="Times New Roman" w:hAnsi="Times New Roman" w:cs="Times New Roman"/>
          <w:sz w:val="23"/>
          <w:szCs w:val="23"/>
          <w:lang w:eastAsia="ru-RU"/>
        </w:rPr>
        <w:t xml:space="preserve">3.1. Исполнитель обязуется выполнить работы в полном объеме в срок не позднее 180 (ста восьмидесяти) рабочих дней </w:t>
      </w:r>
      <w:proofErr w:type="gramStart"/>
      <w:r w:rsidRPr="004B6734">
        <w:rPr>
          <w:rFonts w:ascii="Times New Roman" w:eastAsia="Times New Roman" w:hAnsi="Times New Roman" w:cs="Times New Roman"/>
          <w:sz w:val="23"/>
          <w:szCs w:val="23"/>
          <w:lang w:eastAsia="ru-RU"/>
        </w:rPr>
        <w:t>с даты заключения</w:t>
      </w:r>
      <w:proofErr w:type="gramEnd"/>
      <w:r w:rsidRPr="004B6734">
        <w:rPr>
          <w:rFonts w:ascii="Times New Roman" w:eastAsia="Times New Roman" w:hAnsi="Times New Roman" w:cs="Times New Roman"/>
          <w:sz w:val="23"/>
          <w:szCs w:val="23"/>
          <w:lang w:eastAsia="ru-RU"/>
        </w:rPr>
        <w:t xml:space="preserve"> Договора.</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3.2. Предельная продолжительность устранения замечаний и недостатков, выявленных Заказчиком -  не  более 10 (десяти) календарных дней. </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p>
    <w:p w:rsidR="004B6734" w:rsidRPr="004B6734" w:rsidRDefault="004B6734" w:rsidP="004B673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3"/>
          <w:szCs w:val="23"/>
          <w:lang w:eastAsia="ru-RU"/>
        </w:rPr>
      </w:pPr>
      <w:r w:rsidRPr="004B6734">
        <w:rPr>
          <w:rFonts w:ascii="Times New Roman" w:eastAsia="Times New Roman" w:hAnsi="Times New Roman" w:cs="Times New Roman"/>
          <w:b/>
          <w:sz w:val="23"/>
          <w:szCs w:val="23"/>
          <w:lang w:eastAsia="ru-RU"/>
        </w:rPr>
        <w:t>4. ОБЯЗАННОСТИ СТОРОН</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4.1. Исполнитель обязан:</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4.1.1.  Выполнить работы в соответствии с условиями Договора, Заданием, требованиями законодательства РФ, а также действующими нормативными документами, регламентирующими качество и объем работ;</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4.1.2. </w:t>
      </w:r>
      <w:proofErr w:type="gramStart"/>
      <w:r w:rsidRPr="004B6734">
        <w:rPr>
          <w:rFonts w:ascii="Times New Roman" w:eastAsia="Times New Roman" w:hAnsi="Times New Roman" w:cs="Times New Roman"/>
          <w:sz w:val="23"/>
          <w:szCs w:val="23"/>
          <w:lang w:eastAsia="ru-RU"/>
        </w:rPr>
        <w:t>По завершении работ передать Заказчику результат работ (на бумажном и электронном носителях), предусмотренный Заданием;</w:t>
      </w:r>
      <w:proofErr w:type="gramEnd"/>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4.1.3. Обеспечить выполнение необходимых мероприятий по технике безопасности, охране труда, охране объекта и противопожарной безопасности. Исполнитель несет ответственность за нарушение указанных требований.</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4.1.4. Сопровождать согласование разработанной по Договору документации в согласующих организациях, органах экспертизы, органах местного самоуправления, обеспечить устранение замечаний.</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4.1.5. Давать по просьбе Заказчика разъяснения по вопросам разработанной документации строительным организациям, заинтересованным лицам, государственным и научным организациям.</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4.1.6.  В установленные Заказчиком сроки за свой счет устранять недостатки, обнаруженные Заказчиком, компетентными государственными органами, органами экспертизы, органами местного самоуправления и другими согласующими организациями. </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4.1.7. Немедленно известить Заказчика и до получения от него указаний приостановить работы при обнаружении:</w:t>
      </w:r>
    </w:p>
    <w:p w:rsidR="004B6734" w:rsidRPr="004B6734" w:rsidRDefault="004B6734" w:rsidP="004B6734">
      <w:pPr>
        <w:widowControl w:val="0"/>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возможных неблагоприятных для Заказчика последствий выполнения его указаний о способе исполнения работы;</w:t>
      </w:r>
    </w:p>
    <w:p w:rsidR="004B6734" w:rsidRPr="004B6734" w:rsidRDefault="004B6734" w:rsidP="004B6734">
      <w:pPr>
        <w:widowControl w:val="0"/>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иных, не зависящих от Исполнителя обстоятельств, угрожающих годности или прочности результатов выполняемой работы, либо создающих невозможность ее завершения в срок.</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4.1.8. Выполнить в полном объеме иные обязательства, предусмотренные в других статьях Договора и действующего законодательства.</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4.2. Исполнитель гарантирует Заказчику отсутствие у третьих лиц права воспрепятствовать выполнению работ или ограничивать их выполнение на основе подготовленной Исполнителем  документации.</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4.3. Исполнитель в случае прекращения его членства в саморегулируемой организации (СРО), в случае ликвидации или приостановления деятельности СРО в течени</w:t>
      </w:r>
      <w:proofErr w:type="gramStart"/>
      <w:r w:rsidRPr="004B6734">
        <w:rPr>
          <w:rFonts w:ascii="Times New Roman" w:eastAsia="Times New Roman" w:hAnsi="Times New Roman" w:cs="Times New Roman"/>
          <w:sz w:val="23"/>
          <w:szCs w:val="23"/>
          <w:lang w:eastAsia="ru-RU"/>
        </w:rPr>
        <w:t>и</w:t>
      </w:r>
      <w:proofErr w:type="gramEnd"/>
      <w:r w:rsidRPr="004B6734">
        <w:rPr>
          <w:rFonts w:ascii="Times New Roman" w:eastAsia="Times New Roman" w:hAnsi="Times New Roman" w:cs="Times New Roman"/>
          <w:sz w:val="23"/>
          <w:szCs w:val="23"/>
          <w:lang w:eastAsia="ru-RU"/>
        </w:rPr>
        <w:t xml:space="preserve"> 3-х рабочих дней с момента возникновения вышеперечисленных обстоятельств письменно извещает Заказчика о возникновении данного факта для принятия совместного решения о дальнейших действиях сторон.</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4.4. В случае невыполнения Исполнителем условий п.4.3. Договора, повлекшего за собой штрафные санкции контролирующих органов по отношению к Заказчику, все убытки Заказчика в этом случае Исполнитель возмещает в регрессном порядке.</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4.5. Заказчик обязан:</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4.5.1. Передать Исполнителю  исходную документацию, необходимую для выполнения работ, в полном объеме;</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4.5.2. Оказывать необходимое содействие Исполнителю в выполнении работ;</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4.5.3. Принять результат работ, отвечающий требованиям Задания и условиям Договора;  </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4.5.4. Уплатить Исполнителю установленную Договором цену.</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p>
    <w:p w:rsidR="004B6734" w:rsidRPr="004B6734" w:rsidRDefault="004B6734" w:rsidP="004B673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3"/>
          <w:szCs w:val="23"/>
          <w:lang w:eastAsia="ru-RU"/>
        </w:rPr>
      </w:pPr>
    </w:p>
    <w:p w:rsidR="004B6734" w:rsidRPr="004B6734" w:rsidRDefault="004B6734" w:rsidP="004B673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3"/>
          <w:szCs w:val="23"/>
          <w:lang w:eastAsia="ru-RU"/>
        </w:rPr>
      </w:pPr>
    </w:p>
    <w:p w:rsidR="004B6734" w:rsidRPr="004B6734" w:rsidRDefault="004B6734" w:rsidP="004B673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3"/>
          <w:szCs w:val="23"/>
          <w:lang w:eastAsia="ru-RU"/>
        </w:rPr>
      </w:pPr>
      <w:r w:rsidRPr="004B6734">
        <w:rPr>
          <w:rFonts w:ascii="Times New Roman" w:eastAsia="Times New Roman" w:hAnsi="Times New Roman" w:cs="Times New Roman"/>
          <w:b/>
          <w:sz w:val="23"/>
          <w:szCs w:val="23"/>
          <w:lang w:eastAsia="ru-RU"/>
        </w:rPr>
        <w:t>5. ПОРЯДОК ПРИЕМКИ РАБОТ</w:t>
      </w:r>
    </w:p>
    <w:p w:rsidR="004B6734" w:rsidRPr="004B6734" w:rsidRDefault="004B6734" w:rsidP="004B6734">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5.1. Результатом выполненной работы по договору, являются проектная документация и документ, содержащий результаты инженерных изысканий. Проектная документация и документ, содержащий результаты инженерных изысканий, признаются результатом выполненных 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4B6734" w:rsidRPr="004B6734" w:rsidRDefault="004B6734" w:rsidP="004B6734">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sz w:val="23"/>
          <w:szCs w:val="23"/>
          <w:lang w:eastAsia="ru-RU"/>
        </w:rPr>
      </w:pPr>
      <w:r w:rsidRPr="004B6734">
        <w:rPr>
          <w:rFonts w:ascii="Times New Roman" w:eastAsia="Times New Roman" w:hAnsi="Times New Roman" w:cs="Times New Roman"/>
          <w:sz w:val="23"/>
          <w:szCs w:val="23"/>
          <w:lang w:eastAsia="ru-RU"/>
        </w:rPr>
        <w:t xml:space="preserve">5.2. После завершения работ Исполнитель представляет Заказчику </w:t>
      </w:r>
      <w:r w:rsidRPr="004B6734">
        <w:rPr>
          <w:rFonts w:ascii="Times New Roman" w:eastAsia="Times New Roman" w:hAnsi="Times New Roman" w:cs="Times New Roman"/>
          <w:bCs/>
          <w:sz w:val="23"/>
          <w:szCs w:val="23"/>
          <w:lang w:eastAsia="ru-RU"/>
        </w:rPr>
        <w:t>комплект документации по результатам выполненных работ, предусмотренный Заданием и условиями Договора, и</w:t>
      </w:r>
      <w:r w:rsidRPr="004B6734">
        <w:rPr>
          <w:rFonts w:ascii="Times New Roman" w:eastAsia="Times New Roman" w:hAnsi="Times New Roman" w:cs="Times New Roman"/>
          <w:sz w:val="23"/>
          <w:szCs w:val="23"/>
          <w:lang w:eastAsia="ru-RU"/>
        </w:rPr>
        <w:t xml:space="preserve"> акт выполненных работ (далее – Акт)</w:t>
      </w:r>
      <w:r w:rsidRPr="004B6734">
        <w:rPr>
          <w:rFonts w:ascii="Times New Roman" w:eastAsia="Times New Roman" w:hAnsi="Times New Roman" w:cs="Times New Roman"/>
          <w:bCs/>
          <w:sz w:val="23"/>
          <w:szCs w:val="23"/>
          <w:lang w:eastAsia="ru-RU"/>
        </w:rPr>
        <w:t>.</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bCs/>
          <w:sz w:val="23"/>
          <w:szCs w:val="23"/>
          <w:lang w:eastAsia="ru-RU"/>
        </w:rPr>
        <w:t xml:space="preserve">5.3. Заказчик </w:t>
      </w:r>
      <w:r w:rsidRPr="004B6734">
        <w:rPr>
          <w:rFonts w:ascii="Times New Roman" w:eastAsia="Times New Roman" w:hAnsi="Times New Roman" w:cs="Times New Roman"/>
          <w:sz w:val="23"/>
          <w:szCs w:val="23"/>
          <w:lang w:eastAsia="ru-RU"/>
        </w:rPr>
        <w:t>обязан в течение 20 (двадцати) календарных дней со дня направления ему Акта передать Исполнителю под</w:t>
      </w:r>
      <w:r w:rsidRPr="004B6734">
        <w:rPr>
          <w:rFonts w:ascii="Times New Roman" w:eastAsia="Times New Roman" w:hAnsi="Times New Roman" w:cs="Times New Roman"/>
          <w:spacing w:val="-1"/>
          <w:sz w:val="23"/>
          <w:szCs w:val="23"/>
          <w:lang w:eastAsia="ru-RU"/>
        </w:rPr>
        <w:t>писанный Акт или представить письменный обоснованный отказ от приемки работ</w:t>
      </w:r>
      <w:r w:rsidRPr="004B6734">
        <w:rPr>
          <w:rFonts w:ascii="Times New Roman" w:eastAsia="Times New Roman" w:hAnsi="Times New Roman" w:cs="Times New Roman"/>
          <w:sz w:val="23"/>
          <w:szCs w:val="23"/>
          <w:lang w:eastAsia="ru-RU"/>
        </w:rPr>
        <w:t xml:space="preserve"> с перечнем замечаний и указанием сроков их устранения.</w:t>
      </w:r>
    </w:p>
    <w:p w:rsidR="004B6734" w:rsidRPr="004B6734" w:rsidRDefault="004B6734" w:rsidP="004B6734">
      <w:pPr>
        <w:widowControl w:val="0"/>
        <w:tabs>
          <w:tab w:val="left" w:pos="1134"/>
        </w:tabs>
        <w:spacing w:after="0" w:line="240" w:lineRule="auto"/>
        <w:ind w:right="40" w:firstLine="709"/>
        <w:jc w:val="both"/>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5.4. Если в течение 20 (двадцати) календарных дней после получения Заказчиком Акта  Исполнителю не поступит от Заказчика подписанный Акт или мотивированный отказ, работа считается принятой.</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5.5. Если в процессе выполнения работ выяснится нецелесообразность дальнейшего проведения работ, то в течение 10 (десяти) - дневного срока Стороны принимают решение о прекращении или приостановлении работ с оформлением двухстороннего акта. При этом Заказчик обязан принять и оплатить Исполнителю работы, выполненные по Договору до даты подписания акта. </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5.6. Исключительное право владения, пользования и распоряжения (собственности) на результат выполненных проектных и изыскательских работ у Заказчика возникает с момента подписания Акта.</w:t>
      </w:r>
    </w:p>
    <w:p w:rsidR="004B6734" w:rsidRPr="004B6734" w:rsidRDefault="004B6734" w:rsidP="004B6734">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4B6734" w:rsidRPr="004B6734" w:rsidRDefault="004B6734" w:rsidP="004B673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3"/>
          <w:szCs w:val="23"/>
          <w:lang w:eastAsia="ru-RU"/>
        </w:rPr>
      </w:pPr>
      <w:r w:rsidRPr="004B6734">
        <w:rPr>
          <w:rFonts w:ascii="Times New Roman" w:eastAsia="Times New Roman" w:hAnsi="Times New Roman" w:cs="Times New Roman"/>
          <w:b/>
          <w:sz w:val="23"/>
          <w:szCs w:val="23"/>
          <w:lang w:eastAsia="ru-RU"/>
        </w:rPr>
        <w:t>6. ГАРАНТИИ КАЧЕСТВА РАБОТ</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6.1. Исполнитель гарантирует надлежащее качество выполнения работ, соответствие их Заданию, условиям Договора, законам Российской Федерации, нормативным актам, </w:t>
      </w:r>
      <w:r w:rsidRPr="004B6734">
        <w:rPr>
          <w:rFonts w:ascii="Times New Roman" w:eastAsia="Times New Roman" w:hAnsi="Times New Roman" w:cs="Times New Roman"/>
          <w:sz w:val="23"/>
          <w:szCs w:val="23"/>
          <w:lang w:eastAsia="ru-RU" w:bidi="ru-RU"/>
        </w:rPr>
        <w:t>техническим регламентам,</w:t>
      </w:r>
      <w:r w:rsidRPr="004B6734">
        <w:rPr>
          <w:rFonts w:ascii="Times New Roman" w:eastAsia="Times New Roman" w:hAnsi="Times New Roman" w:cs="Times New Roman"/>
          <w:sz w:val="23"/>
          <w:szCs w:val="23"/>
          <w:lang w:eastAsia="ru-RU"/>
        </w:rPr>
        <w:t xml:space="preserve"> государственным стандартам, строительным нормам и правилам.</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6.2. Гарантийный срок устанавливается 60 месяцев с момента подписания Сторонами Акта.</w:t>
      </w:r>
    </w:p>
    <w:p w:rsidR="004B6734" w:rsidRPr="004B6734" w:rsidRDefault="004B6734" w:rsidP="004B6734">
      <w:pPr>
        <w:widowControl w:val="0"/>
        <w:tabs>
          <w:tab w:val="left" w:pos="284"/>
          <w:tab w:val="left" w:pos="1276"/>
        </w:tabs>
        <w:spacing w:after="0" w:line="240" w:lineRule="auto"/>
        <w:ind w:right="-85" w:firstLine="709"/>
        <w:jc w:val="both"/>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6.3. Обнаруженные в гарантийный период недостатки работ, Исполнитель обязан устранить за свой счет после письменного и обоснованного требования Заказчика в течение срока, согласованного с Заказчиком. Гарантийный период на все работы, в которых обнаружен недостаток, продлевается на период устранения таких недостатков.</w:t>
      </w:r>
    </w:p>
    <w:p w:rsidR="004B6734" w:rsidRPr="004B6734" w:rsidRDefault="004B6734" w:rsidP="004B6734">
      <w:pPr>
        <w:widowControl w:val="0"/>
        <w:tabs>
          <w:tab w:val="left" w:pos="284"/>
          <w:tab w:val="left" w:pos="1276"/>
        </w:tabs>
        <w:spacing w:after="0" w:line="240" w:lineRule="auto"/>
        <w:ind w:right="-85" w:firstLine="709"/>
        <w:jc w:val="both"/>
        <w:rPr>
          <w:rFonts w:ascii="Times New Roman" w:eastAsia="Times New Roman" w:hAnsi="Times New Roman" w:cs="Times New Roman"/>
          <w:sz w:val="23"/>
          <w:szCs w:val="23"/>
          <w:lang w:eastAsia="ru-RU"/>
        </w:rPr>
      </w:pPr>
    </w:p>
    <w:p w:rsidR="004B6734" w:rsidRPr="004B6734" w:rsidRDefault="004B6734" w:rsidP="004B673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3"/>
          <w:szCs w:val="23"/>
          <w:lang w:eastAsia="ru-RU"/>
        </w:rPr>
      </w:pPr>
      <w:r w:rsidRPr="004B6734">
        <w:rPr>
          <w:rFonts w:ascii="Times New Roman" w:eastAsia="Times New Roman" w:hAnsi="Times New Roman" w:cs="Times New Roman"/>
          <w:b/>
          <w:sz w:val="23"/>
          <w:szCs w:val="23"/>
          <w:lang w:eastAsia="ru-RU"/>
        </w:rPr>
        <w:t>7. ОТВЕТСТВЕННОСТЬ СТОРОН</w:t>
      </w:r>
    </w:p>
    <w:p w:rsidR="004B6734" w:rsidRPr="004B6734" w:rsidRDefault="004B6734" w:rsidP="004B6734">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7.1.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4B6734" w:rsidRPr="004B6734" w:rsidRDefault="004B6734" w:rsidP="004B6734">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7.2. При обнаружении Заказчиком недостатков в результатах выполненных работ Исполнитель  по требованию Заказчика обязан безвозмездно устранить их в установленные Заказчиком сроки, а также возместить Заказчику причинённые убытки.</w:t>
      </w:r>
    </w:p>
    <w:p w:rsidR="004B6734" w:rsidRPr="004B6734" w:rsidRDefault="004B6734" w:rsidP="004B6734">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20" w:name="P697"/>
      <w:bookmarkEnd w:id="20"/>
      <w:r w:rsidRPr="004B6734">
        <w:rPr>
          <w:rFonts w:ascii="Times New Roman" w:eastAsia="Times New Roman" w:hAnsi="Times New Roman" w:cs="Times New Roman"/>
          <w:sz w:val="24"/>
          <w:szCs w:val="24"/>
          <w:lang w:eastAsia="ru-RU"/>
        </w:rPr>
        <w:t>7.3. 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4B6734" w:rsidRPr="004B6734" w:rsidRDefault="004B6734" w:rsidP="004B6734">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7.4. В случае просрочки исполнения Исполнителем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4B6734" w:rsidRPr="004B6734" w:rsidRDefault="004B6734" w:rsidP="004B6734">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7.5. Стороны освобождаются от уплаты неустойки (пени, штрафов), если докажут, что ненадлежащее исполнение обязатель</w:t>
      </w:r>
      <w:proofErr w:type="gramStart"/>
      <w:r w:rsidRPr="004B6734">
        <w:rPr>
          <w:rFonts w:ascii="Times New Roman" w:eastAsia="Times New Roman" w:hAnsi="Times New Roman" w:cs="Times New Roman"/>
          <w:sz w:val="24"/>
          <w:szCs w:val="24"/>
          <w:lang w:eastAsia="ru-RU"/>
        </w:rPr>
        <w:t>ств пр</w:t>
      </w:r>
      <w:proofErr w:type="gramEnd"/>
      <w:r w:rsidRPr="004B6734">
        <w:rPr>
          <w:rFonts w:ascii="Times New Roman" w:eastAsia="Times New Roman" w:hAnsi="Times New Roman" w:cs="Times New Roman"/>
          <w:sz w:val="24"/>
          <w:szCs w:val="24"/>
          <w:lang w:eastAsia="ru-RU"/>
        </w:rPr>
        <w:t xml:space="preserve">оизошло вследствие непреодолимой силы или по </w:t>
      </w:r>
      <w:r w:rsidRPr="004B6734">
        <w:rPr>
          <w:rFonts w:ascii="Times New Roman" w:eastAsia="Times New Roman" w:hAnsi="Times New Roman" w:cs="Times New Roman"/>
          <w:sz w:val="24"/>
          <w:szCs w:val="24"/>
          <w:lang w:eastAsia="ru-RU"/>
        </w:rPr>
        <w:lastRenderedPageBreak/>
        <w:t>вине другой Стороны.</w:t>
      </w:r>
    </w:p>
    <w:p w:rsidR="004B6734" w:rsidRPr="004B6734" w:rsidRDefault="004B6734" w:rsidP="004B6734">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7.6. Возмещение убытков, причиненных неисполнением и ненадлежащим исполнением обязательств по Договору, производится Исполнителем в полном объеме сверх начисленной неустойки.</w:t>
      </w:r>
    </w:p>
    <w:p w:rsidR="004B6734" w:rsidRPr="004B6734" w:rsidRDefault="004B6734" w:rsidP="004B6734">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7.7.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4B6734" w:rsidRPr="004B6734" w:rsidRDefault="004B6734" w:rsidP="004B6734">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7.8.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4B6734" w:rsidRPr="004B6734" w:rsidRDefault="004B6734" w:rsidP="004B6734">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7.9. Уплата неустойки, а также возмещение убытков не освобождает Стороны от исполнения своих обязательств в натуре.</w:t>
      </w:r>
    </w:p>
    <w:p w:rsidR="004B6734" w:rsidRPr="004B6734" w:rsidRDefault="004B6734" w:rsidP="004B6734">
      <w:pPr>
        <w:widowControl w:val="0"/>
        <w:shd w:val="clear" w:color="auto" w:fill="FFFFFF"/>
        <w:tabs>
          <w:tab w:val="left" w:pos="0"/>
        </w:tabs>
        <w:spacing w:after="0" w:line="250" w:lineRule="exact"/>
        <w:ind w:right="-86"/>
        <w:jc w:val="both"/>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 xml:space="preserve">         7.10. Ответственность Сторон, не предусмотренная Договором, определяется в соответствии с действующим законодательством Российской Федерации.</w:t>
      </w:r>
    </w:p>
    <w:p w:rsidR="004B6734" w:rsidRPr="004B6734" w:rsidRDefault="004B6734" w:rsidP="004B6734">
      <w:pPr>
        <w:widowControl w:val="0"/>
        <w:shd w:val="clear" w:color="auto" w:fill="FFFFFF"/>
        <w:tabs>
          <w:tab w:val="left" w:pos="0"/>
        </w:tabs>
        <w:spacing w:after="0" w:line="250" w:lineRule="exact"/>
        <w:ind w:right="-86"/>
        <w:jc w:val="both"/>
        <w:rPr>
          <w:rFonts w:ascii="Times New Roman" w:eastAsia="Times New Roman" w:hAnsi="Times New Roman" w:cs="Times New Roman"/>
          <w:sz w:val="24"/>
          <w:szCs w:val="24"/>
          <w:lang w:eastAsia="ru-RU"/>
        </w:rPr>
      </w:pPr>
    </w:p>
    <w:p w:rsidR="004B6734" w:rsidRPr="004B6734" w:rsidRDefault="004B6734" w:rsidP="004B6734">
      <w:pPr>
        <w:widowControl w:val="0"/>
        <w:shd w:val="clear" w:color="auto" w:fill="FFFFFF"/>
        <w:tabs>
          <w:tab w:val="left" w:pos="0"/>
        </w:tabs>
        <w:spacing w:after="0" w:line="250" w:lineRule="exact"/>
        <w:ind w:right="-86" w:firstLine="709"/>
        <w:jc w:val="center"/>
        <w:rPr>
          <w:rFonts w:ascii="Times New Roman" w:eastAsia="Times New Roman" w:hAnsi="Times New Roman" w:cs="Times New Roman"/>
          <w:b/>
          <w:sz w:val="24"/>
          <w:szCs w:val="24"/>
          <w:lang w:eastAsia="ru-RU"/>
        </w:rPr>
      </w:pPr>
      <w:r w:rsidRPr="004B6734">
        <w:rPr>
          <w:rFonts w:ascii="Times New Roman" w:eastAsia="Times New Roman" w:hAnsi="Times New Roman" w:cs="Times New Roman"/>
          <w:b/>
          <w:sz w:val="24"/>
          <w:szCs w:val="24"/>
          <w:lang w:eastAsia="ru-RU"/>
        </w:rPr>
        <w:t>8. ОБЕСПЕЧЕНИЕ ИСПОЛНЕНИЯ ДОГОВОРА</w:t>
      </w:r>
    </w:p>
    <w:p w:rsidR="004B6734" w:rsidRPr="004B6734" w:rsidRDefault="004B6734" w:rsidP="004B6734">
      <w:pPr>
        <w:spacing w:after="0" w:line="240" w:lineRule="auto"/>
        <w:ind w:firstLine="709"/>
        <w:jc w:val="both"/>
        <w:rPr>
          <w:rFonts w:ascii="Times New Roman" w:eastAsia="Calibri" w:hAnsi="Times New Roman" w:cs="Times New Roman"/>
          <w:sz w:val="24"/>
          <w:szCs w:val="24"/>
        </w:rPr>
      </w:pPr>
      <w:r w:rsidRPr="004B6734">
        <w:rPr>
          <w:rFonts w:ascii="Times New Roman" w:eastAsia="Calibri" w:hAnsi="Times New Roman" w:cs="Times New Roman"/>
          <w:sz w:val="24"/>
          <w:szCs w:val="24"/>
        </w:rPr>
        <w:t xml:space="preserve">8.1. В качестве обеспечения исполнения Договора Заказчик удерживает 5% от стоимости выполненных Исполнителем работ. </w:t>
      </w:r>
    </w:p>
    <w:p w:rsidR="004B6734" w:rsidRPr="004B6734" w:rsidRDefault="004B6734" w:rsidP="004B6734">
      <w:pPr>
        <w:spacing w:after="0" w:line="240" w:lineRule="auto"/>
        <w:ind w:firstLine="709"/>
        <w:jc w:val="both"/>
        <w:rPr>
          <w:rFonts w:ascii="Times New Roman" w:eastAsia="Calibri" w:hAnsi="Times New Roman" w:cs="Times New Roman"/>
          <w:sz w:val="24"/>
          <w:szCs w:val="24"/>
        </w:rPr>
      </w:pPr>
      <w:r w:rsidRPr="004B6734">
        <w:rPr>
          <w:rFonts w:ascii="Times New Roman" w:eastAsia="Calibri" w:hAnsi="Times New Roman" w:cs="Times New Roman"/>
          <w:sz w:val="24"/>
          <w:szCs w:val="24"/>
        </w:rPr>
        <w:t>8.2. Заказчик возвращает Исполнителю денежные средства, удержанные в качестве обеспечения исполнения Договора в течение 30 календарных дней после получения положительного заключения экспертизы.</w:t>
      </w:r>
    </w:p>
    <w:p w:rsidR="004B6734" w:rsidRPr="004B6734" w:rsidRDefault="004B6734" w:rsidP="004B6734">
      <w:pPr>
        <w:spacing w:after="0" w:line="240" w:lineRule="auto"/>
        <w:ind w:firstLine="709"/>
        <w:jc w:val="both"/>
        <w:rPr>
          <w:rFonts w:ascii="Times New Roman" w:eastAsia="Calibri" w:hAnsi="Times New Roman" w:cs="Times New Roman"/>
          <w:sz w:val="24"/>
          <w:szCs w:val="24"/>
        </w:rPr>
      </w:pPr>
      <w:r w:rsidRPr="004B6734">
        <w:rPr>
          <w:rFonts w:ascii="Times New Roman" w:eastAsia="Calibri" w:hAnsi="Times New Roman" w:cs="Times New Roman"/>
          <w:sz w:val="24"/>
          <w:szCs w:val="24"/>
        </w:rPr>
        <w:t>8.3. 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4B6734" w:rsidRPr="004B6734" w:rsidRDefault="004B6734" w:rsidP="004B6734">
      <w:pPr>
        <w:widowControl w:val="0"/>
        <w:shd w:val="clear" w:color="auto" w:fill="FFFFFF"/>
        <w:tabs>
          <w:tab w:val="left" w:pos="0"/>
        </w:tabs>
        <w:spacing w:after="0" w:line="250" w:lineRule="exact"/>
        <w:ind w:right="-86"/>
        <w:jc w:val="both"/>
        <w:rPr>
          <w:rFonts w:ascii="Times New Roman" w:eastAsia="Times New Roman" w:hAnsi="Times New Roman" w:cs="Times New Roman"/>
          <w:sz w:val="23"/>
          <w:szCs w:val="23"/>
          <w:lang w:eastAsia="ru-RU"/>
        </w:rPr>
      </w:pPr>
    </w:p>
    <w:p w:rsidR="004B6734" w:rsidRPr="004B6734" w:rsidRDefault="004B6734" w:rsidP="004B6734">
      <w:pPr>
        <w:spacing w:after="0" w:line="240" w:lineRule="auto"/>
        <w:ind w:left="709"/>
        <w:jc w:val="center"/>
        <w:rPr>
          <w:rFonts w:ascii="Times New Roman" w:eastAsia="Times New Roman" w:hAnsi="Times New Roman" w:cs="Times New Roman"/>
          <w:b/>
          <w:sz w:val="23"/>
          <w:szCs w:val="23"/>
          <w:lang w:eastAsia="ru-RU"/>
        </w:rPr>
      </w:pPr>
      <w:r w:rsidRPr="004B6734">
        <w:rPr>
          <w:rFonts w:ascii="Times New Roman" w:eastAsia="Calibri" w:hAnsi="Times New Roman" w:cs="Times New Roman"/>
          <w:b/>
          <w:sz w:val="23"/>
          <w:szCs w:val="23"/>
        </w:rPr>
        <w:t xml:space="preserve">9. </w:t>
      </w:r>
      <w:r w:rsidRPr="004B6734">
        <w:rPr>
          <w:rFonts w:ascii="Times New Roman" w:eastAsia="Times New Roman" w:hAnsi="Times New Roman" w:cs="Times New Roman"/>
          <w:b/>
          <w:sz w:val="23"/>
          <w:szCs w:val="23"/>
          <w:lang w:eastAsia="ru-RU"/>
        </w:rPr>
        <w:t>СРОК ДЕЙСТВИЯ, ИЗМЕНЕНИЕ И РАСТОРЖЕНИЕ ДОГОВОРА</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9.1. Настоящий Договор вступает в силу с момента подписания Сторонами и действует до </w:t>
      </w:r>
      <w:r w:rsidRPr="004B6734">
        <w:rPr>
          <w:rFonts w:ascii="Times New Roman" w:eastAsia="Times New Roman" w:hAnsi="Times New Roman" w:cs="Times New Roman"/>
          <w:sz w:val="23"/>
          <w:szCs w:val="23"/>
          <w:highlight w:val="yellow"/>
          <w:lang w:eastAsia="ru-RU"/>
        </w:rPr>
        <w:t>«01» марта 2024г.,</w:t>
      </w:r>
      <w:r w:rsidRPr="004B6734">
        <w:rPr>
          <w:rFonts w:ascii="Times New Roman" w:eastAsia="Calibri" w:hAnsi="Times New Roman" w:cs="Times New Roman"/>
          <w:sz w:val="24"/>
          <w:szCs w:val="24"/>
        </w:rPr>
        <w:t xml:space="preserve"> </w:t>
      </w:r>
      <w:r w:rsidRPr="004B6734">
        <w:rPr>
          <w:rFonts w:ascii="Times New Roman" w:eastAsia="Times New Roman" w:hAnsi="Times New Roman" w:cs="Times New Roman"/>
          <w:sz w:val="23"/>
          <w:szCs w:val="23"/>
          <w:lang w:eastAsia="ru-RU"/>
        </w:rPr>
        <w:t>а в части исполнения Сторонами принятых на себя обязательств – до их полного исполнения.</w:t>
      </w:r>
    </w:p>
    <w:p w:rsidR="004B6734" w:rsidRPr="004B6734" w:rsidRDefault="004B6734" w:rsidP="004B6734">
      <w:pPr>
        <w:spacing w:after="0" w:line="240" w:lineRule="auto"/>
        <w:ind w:firstLine="709"/>
        <w:jc w:val="both"/>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9.2. Настоящий </w:t>
      </w:r>
      <w:proofErr w:type="gramStart"/>
      <w:r w:rsidRPr="004B6734">
        <w:rPr>
          <w:rFonts w:ascii="Times New Roman" w:eastAsia="Times New Roman" w:hAnsi="Times New Roman" w:cs="Times New Roman"/>
          <w:sz w:val="23"/>
          <w:szCs w:val="23"/>
          <w:lang w:eastAsia="ru-RU"/>
        </w:rPr>
        <w:t>Договор</w:t>
      </w:r>
      <w:proofErr w:type="gramEnd"/>
      <w:r w:rsidRPr="004B6734">
        <w:rPr>
          <w:rFonts w:ascii="Times New Roman" w:eastAsia="Times New Roman" w:hAnsi="Times New Roman" w:cs="Times New Roman"/>
          <w:sz w:val="23"/>
          <w:szCs w:val="23"/>
          <w:lang w:eastAsia="ru-RU"/>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4B6734" w:rsidRPr="004B6734" w:rsidRDefault="004B6734" w:rsidP="004B6734">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9.3. 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4B6734" w:rsidRPr="004B6734" w:rsidRDefault="004B6734" w:rsidP="004B6734">
      <w:pPr>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9.4. Решение Заказчика об одностороннем отказе от исполнения Договора вступает в </w:t>
      </w:r>
      <w:proofErr w:type="gramStart"/>
      <w:r w:rsidRPr="004B6734">
        <w:rPr>
          <w:rFonts w:ascii="Times New Roman" w:eastAsia="Times New Roman" w:hAnsi="Times New Roman" w:cs="Times New Roman"/>
          <w:sz w:val="23"/>
          <w:szCs w:val="23"/>
          <w:lang w:eastAsia="ru-RU"/>
        </w:rPr>
        <w:t>силу</w:t>
      </w:r>
      <w:proofErr w:type="gramEnd"/>
      <w:r w:rsidRPr="004B6734">
        <w:rPr>
          <w:rFonts w:ascii="Times New Roman" w:eastAsia="Times New Roman" w:hAnsi="Times New Roman" w:cs="Times New Roman"/>
          <w:sz w:val="23"/>
          <w:szCs w:val="23"/>
          <w:lang w:eastAsia="ru-RU"/>
        </w:rPr>
        <w:t xml:space="preserve"> и Договор считается расторгнутым через 10 (десять) дней с даты уведомления Заказчиком Исполнителя об одностороннем отказе от исполнения Договора. </w:t>
      </w:r>
    </w:p>
    <w:p w:rsidR="004B6734" w:rsidRPr="004B6734" w:rsidRDefault="004B6734" w:rsidP="004B6734">
      <w:pPr>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9.5. В случае если решение об одностороннем отказе от исполнения Договора не вступило в силу, Исполнителем устранено нарушение условий Договора и компенсированы затраты на проведение экспертизы Заказчик вправе отменить решение об одностороннем отказе от исполнения Договора.</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9.7. 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p>
    <w:p w:rsidR="004B6734" w:rsidRPr="004B6734" w:rsidRDefault="004B6734" w:rsidP="004B673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3"/>
          <w:szCs w:val="23"/>
          <w:lang w:eastAsia="ru-RU"/>
        </w:rPr>
      </w:pPr>
      <w:r w:rsidRPr="004B6734">
        <w:rPr>
          <w:rFonts w:ascii="Times New Roman" w:eastAsia="Times New Roman" w:hAnsi="Times New Roman" w:cs="Times New Roman"/>
          <w:b/>
          <w:sz w:val="23"/>
          <w:szCs w:val="23"/>
          <w:lang w:eastAsia="ru-RU"/>
        </w:rPr>
        <w:t>10. РАЗРЕШЕНИЕ СПОРОВ МЕЖДУ СТОРОНАМИ</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10.1. 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10.2. 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условий настоящего Договора и технической документации. В указанных случаях </w:t>
      </w:r>
      <w:r w:rsidRPr="004B6734">
        <w:rPr>
          <w:rFonts w:ascii="Times New Roman" w:eastAsia="Times New Roman" w:hAnsi="Times New Roman" w:cs="Times New Roman"/>
          <w:sz w:val="23"/>
          <w:szCs w:val="23"/>
          <w:lang w:eastAsia="ru-RU"/>
        </w:rPr>
        <w:lastRenderedPageBreak/>
        <w:t>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10.3. 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   </w:t>
      </w:r>
    </w:p>
    <w:p w:rsidR="004B6734" w:rsidRPr="004B6734" w:rsidRDefault="004B6734" w:rsidP="004B6734">
      <w:pPr>
        <w:widowControl w:val="0"/>
        <w:shd w:val="clear" w:color="auto" w:fill="FFFFFF"/>
        <w:tabs>
          <w:tab w:val="left" w:pos="851"/>
        </w:tabs>
        <w:spacing w:after="0" w:line="250" w:lineRule="exact"/>
        <w:ind w:left="-142" w:right="-86"/>
        <w:jc w:val="center"/>
        <w:rPr>
          <w:rFonts w:ascii="Times New Roman" w:eastAsia="Times New Roman" w:hAnsi="Times New Roman" w:cs="Times New Roman"/>
          <w:b/>
          <w:sz w:val="23"/>
          <w:szCs w:val="23"/>
          <w:lang w:eastAsia="ru-RU"/>
        </w:rPr>
      </w:pPr>
      <w:r w:rsidRPr="004B6734">
        <w:rPr>
          <w:rFonts w:ascii="Times New Roman" w:eastAsia="Times New Roman" w:hAnsi="Times New Roman" w:cs="Times New Roman"/>
          <w:b/>
          <w:sz w:val="23"/>
          <w:szCs w:val="23"/>
          <w:lang w:eastAsia="ru-RU"/>
        </w:rPr>
        <w:t>11. ФОРС-МАЖОР</w:t>
      </w:r>
    </w:p>
    <w:p w:rsidR="004B6734" w:rsidRPr="004B6734" w:rsidRDefault="004B6734" w:rsidP="004B6734">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11.1.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4B6734" w:rsidRPr="004B6734" w:rsidRDefault="004B6734" w:rsidP="004B6734">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11.2.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p>
    <w:p w:rsidR="004B6734" w:rsidRPr="004B6734" w:rsidRDefault="004B6734" w:rsidP="004B673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3"/>
          <w:szCs w:val="23"/>
          <w:lang w:eastAsia="ru-RU"/>
        </w:rPr>
      </w:pPr>
    </w:p>
    <w:p w:rsidR="004B6734" w:rsidRPr="004B6734" w:rsidRDefault="004B6734" w:rsidP="004B673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3"/>
          <w:szCs w:val="23"/>
          <w:lang w:eastAsia="ru-RU"/>
        </w:rPr>
      </w:pPr>
      <w:r w:rsidRPr="004B6734">
        <w:rPr>
          <w:rFonts w:ascii="Times New Roman" w:eastAsia="Times New Roman" w:hAnsi="Times New Roman" w:cs="Times New Roman"/>
          <w:b/>
          <w:sz w:val="23"/>
          <w:szCs w:val="23"/>
          <w:lang w:eastAsia="ru-RU"/>
        </w:rPr>
        <w:t>12. ПРОЧИЕ УСЛОВИЯ</w:t>
      </w:r>
    </w:p>
    <w:p w:rsidR="004B6734" w:rsidRPr="004B6734" w:rsidRDefault="004B6734" w:rsidP="004B673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12.1.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4B6734" w:rsidRPr="004B6734" w:rsidRDefault="004B6734" w:rsidP="004B6734">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12.2.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12.3. Уступка права требования по Договору третьим лицам возможна лишь с письменного согласия другой стороны.</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12.4. Настоящий Договор </w:t>
      </w:r>
      <w:r w:rsidRPr="004B6734">
        <w:rPr>
          <w:rFonts w:ascii="Times New Roman" w:eastAsia="Times New Roman" w:hAnsi="Times New Roman" w:cs="Times New Roman"/>
          <w:lang w:eastAsia="ru-RU"/>
        </w:rPr>
        <w:t>составлен в двух экземплярах, каждый из которых, имеет одинаковую юридическую силу, для каждой из Сторон</w:t>
      </w:r>
      <w:r w:rsidRPr="004B6734">
        <w:rPr>
          <w:rFonts w:ascii="Times New Roman" w:eastAsia="Times New Roman" w:hAnsi="Times New Roman" w:cs="Times New Roman"/>
          <w:sz w:val="23"/>
          <w:szCs w:val="23"/>
          <w:lang w:eastAsia="ru-RU"/>
        </w:rPr>
        <w:t>.</w:t>
      </w:r>
    </w:p>
    <w:p w:rsidR="004B6734" w:rsidRPr="004B6734" w:rsidRDefault="004B6734" w:rsidP="004B673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3"/>
          <w:szCs w:val="23"/>
          <w:lang w:eastAsia="ru-RU"/>
        </w:rPr>
      </w:pPr>
    </w:p>
    <w:p w:rsidR="004B6734" w:rsidRPr="004B6734" w:rsidRDefault="004B6734" w:rsidP="004B6734">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3"/>
          <w:szCs w:val="23"/>
          <w:lang w:eastAsia="ru-RU"/>
        </w:rPr>
      </w:pPr>
      <w:r w:rsidRPr="004B6734">
        <w:rPr>
          <w:rFonts w:ascii="Times New Roman" w:eastAsia="Times New Roman" w:hAnsi="Times New Roman" w:cs="Times New Roman"/>
          <w:b/>
          <w:sz w:val="23"/>
          <w:szCs w:val="23"/>
          <w:lang w:eastAsia="ru-RU"/>
        </w:rPr>
        <w:t>13. ПЕРЕЧЕНЬ ДОКУМЕНТОВ, ПРИЛАГАЕМЫХ К ДОГОВОРУ</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13.1. Задание  на разработку проектной документации - Приложение №1;</w:t>
      </w:r>
    </w:p>
    <w:p w:rsidR="004B6734" w:rsidRPr="004B6734" w:rsidRDefault="004B6734" w:rsidP="004B673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13.2. Антикоррупционная оговорка – Приложение №2.</w:t>
      </w:r>
    </w:p>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p w:rsidR="004B6734" w:rsidRPr="004B6734" w:rsidRDefault="004B6734" w:rsidP="004B6734">
      <w:pPr>
        <w:widowControl w:val="0"/>
        <w:shd w:val="clear" w:color="auto" w:fill="FFFFFF"/>
        <w:tabs>
          <w:tab w:val="left" w:pos="874"/>
          <w:tab w:val="left" w:pos="9408"/>
        </w:tabs>
        <w:overflowPunct w:val="0"/>
        <w:autoSpaceDE w:val="0"/>
        <w:autoSpaceDN w:val="0"/>
        <w:adjustRightInd w:val="0"/>
        <w:spacing w:after="0" w:line="278" w:lineRule="exact"/>
        <w:ind w:left="24" w:right="5" w:firstLine="341"/>
        <w:jc w:val="center"/>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b/>
          <w:bCs/>
          <w:spacing w:val="-1"/>
          <w:sz w:val="23"/>
          <w:szCs w:val="23"/>
          <w:lang w:eastAsia="ru-RU"/>
        </w:rPr>
        <w:t xml:space="preserve"> 14. ЮРИДИЧЕСКИЕ АДРЕСА И РЕКВИЗИТЫ СТОРОН</w:t>
      </w:r>
    </w:p>
    <w:p w:rsidR="004B6734" w:rsidRPr="004B6734" w:rsidRDefault="004B6734" w:rsidP="004B6734">
      <w:pPr>
        <w:widowControl w:val="0"/>
        <w:shd w:val="clear" w:color="auto" w:fill="FFFFFF"/>
        <w:tabs>
          <w:tab w:val="left" w:pos="874"/>
          <w:tab w:val="left" w:pos="9408"/>
        </w:tabs>
        <w:overflowPunct w:val="0"/>
        <w:autoSpaceDE w:val="0"/>
        <w:autoSpaceDN w:val="0"/>
        <w:adjustRightInd w:val="0"/>
        <w:spacing w:after="0" w:line="278" w:lineRule="exact"/>
        <w:ind w:left="24" w:right="5" w:firstLine="341"/>
        <w:jc w:val="center"/>
        <w:textAlignment w:val="baseline"/>
        <w:rPr>
          <w:rFonts w:ascii="Times New Roman" w:eastAsia="Times New Roman" w:hAnsi="Times New Roman" w:cs="Times New Roman"/>
          <w:sz w:val="23"/>
          <w:szCs w:val="23"/>
          <w:lang w:eastAsia="ru-RU"/>
        </w:rPr>
      </w:pPr>
    </w:p>
    <w:p w:rsidR="004B6734" w:rsidRPr="004B6734" w:rsidRDefault="004B6734" w:rsidP="004B6734">
      <w:pPr>
        <w:widowControl w:val="0"/>
        <w:shd w:val="clear" w:color="auto" w:fill="FFFFFF"/>
        <w:tabs>
          <w:tab w:val="left" w:pos="874"/>
          <w:tab w:val="left" w:pos="9408"/>
        </w:tabs>
        <w:overflowPunct w:val="0"/>
        <w:autoSpaceDE w:val="0"/>
        <w:autoSpaceDN w:val="0"/>
        <w:adjustRightInd w:val="0"/>
        <w:spacing w:after="0" w:line="278" w:lineRule="exact"/>
        <w:ind w:left="24" w:right="5" w:hanging="24"/>
        <w:textAlignment w:val="baseline"/>
        <w:rPr>
          <w:rFonts w:ascii="Times New Roman" w:eastAsia="Times New Roman" w:hAnsi="Times New Roman" w:cs="Times New Roman"/>
          <w:b/>
          <w:bCs/>
          <w:spacing w:val="-15"/>
          <w:sz w:val="23"/>
          <w:szCs w:val="23"/>
          <w:lang w:eastAsia="ru-RU"/>
        </w:rPr>
      </w:pPr>
      <w:r w:rsidRPr="004B6734">
        <w:rPr>
          <w:rFonts w:ascii="Times New Roman" w:eastAsia="Times New Roman" w:hAnsi="Times New Roman" w:cs="Times New Roman"/>
          <w:b/>
          <w:bCs/>
          <w:spacing w:val="-15"/>
          <w:sz w:val="23"/>
          <w:szCs w:val="23"/>
          <w:lang w:eastAsia="ru-RU"/>
        </w:rPr>
        <w:t xml:space="preserve"> Заказчик:                                                                                                 </w:t>
      </w:r>
      <w:r w:rsidRPr="004B6734">
        <w:rPr>
          <w:rFonts w:ascii="Times New Roman" w:eastAsia="Times New Roman" w:hAnsi="Times New Roman" w:cs="Times New Roman"/>
          <w:b/>
          <w:sz w:val="23"/>
          <w:szCs w:val="23"/>
          <w:lang w:eastAsia="ru-RU"/>
        </w:rPr>
        <w:t>Исполнитель</w:t>
      </w:r>
      <w:r w:rsidRPr="004B6734">
        <w:rPr>
          <w:rFonts w:ascii="Times New Roman" w:eastAsia="Times New Roman" w:hAnsi="Times New Roman" w:cs="Times New Roman"/>
          <w:b/>
          <w:bCs/>
          <w:spacing w:val="-15"/>
          <w:sz w:val="23"/>
          <w:szCs w:val="23"/>
          <w:lang w:eastAsia="ru-RU"/>
        </w:rPr>
        <w:t>:</w:t>
      </w:r>
    </w:p>
    <w:p w:rsidR="004B6734" w:rsidRPr="004B6734" w:rsidRDefault="004B6734" w:rsidP="004B6734">
      <w:pPr>
        <w:widowControl w:val="0"/>
        <w:shd w:val="clear" w:color="auto" w:fill="FFFFFF"/>
        <w:tabs>
          <w:tab w:val="left" w:pos="874"/>
          <w:tab w:val="left" w:pos="9408"/>
        </w:tabs>
        <w:overflowPunct w:val="0"/>
        <w:autoSpaceDE w:val="0"/>
        <w:autoSpaceDN w:val="0"/>
        <w:adjustRightInd w:val="0"/>
        <w:spacing w:after="0" w:line="278" w:lineRule="exact"/>
        <w:ind w:left="24" w:right="5" w:hanging="24"/>
        <w:textAlignment w:val="baseline"/>
        <w:rPr>
          <w:rFonts w:ascii="Times New Roman" w:eastAsia="Times New Roman" w:hAnsi="Times New Roman" w:cs="Times New Roman"/>
          <w:sz w:val="23"/>
          <w:szCs w:val="23"/>
          <w:lang w:eastAsia="ru-RU"/>
        </w:rPr>
      </w:pPr>
    </w:p>
    <w:tbl>
      <w:tblPr>
        <w:tblW w:w="0" w:type="auto"/>
        <w:tblLook w:val="04A0" w:firstRow="1" w:lastRow="0" w:firstColumn="1" w:lastColumn="0" w:noHBand="0" w:noVBand="1"/>
      </w:tblPr>
      <w:tblGrid>
        <w:gridCol w:w="4956"/>
        <w:gridCol w:w="5039"/>
      </w:tblGrid>
      <w:tr w:rsidR="004B6734" w:rsidRPr="004B6734" w:rsidTr="006421F1">
        <w:tc>
          <w:tcPr>
            <w:tcW w:w="5173" w:type="dxa"/>
          </w:tcPr>
          <w:p w:rsidR="004B6734" w:rsidRPr="004B6734" w:rsidRDefault="004B6734" w:rsidP="004B6734">
            <w:pPr>
              <w:tabs>
                <w:tab w:val="left" w:pos="0"/>
              </w:tabs>
              <w:autoSpaceDN w:val="0"/>
              <w:spacing w:after="0" w:line="240" w:lineRule="auto"/>
              <w:textAlignment w:val="baseline"/>
              <w:rPr>
                <w:rFonts w:ascii="Times New Roman" w:eastAsia="Times New Roman" w:hAnsi="Times New Roman" w:cs="Times New Roman"/>
                <w:sz w:val="23"/>
                <w:szCs w:val="23"/>
              </w:rPr>
            </w:pPr>
            <w:r w:rsidRPr="004B6734">
              <w:rPr>
                <w:rFonts w:ascii="Times New Roman" w:eastAsia="Calibri" w:hAnsi="Times New Roman" w:cs="Times New Roman"/>
                <w:b/>
                <w:bCs/>
                <w:sz w:val="23"/>
                <w:szCs w:val="23"/>
                <w:lang w:eastAsia="ru-RU"/>
              </w:rPr>
              <w:t>ГУП «Фонд жилищного строительства РБ»</w:t>
            </w:r>
          </w:p>
          <w:p w:rsidR="004B6734" w:rsidRPr="004B6734" w:rsidRDefault="004B6734" w:rsidP="004B6734">
            <w:pPr>
              <w:spacing w:after="0" w:line="240" w:lineRule="auto"/>
              <w:rPr>
                <w:rFonts w:ascii="Times New Roman" w:eastAsia="Times New Roman" w:hAnsi="Times New Roman" w:cs="Times New Roman"/>
                <w:b/>
                <w:sz w:val="23"/>
                <w:szCs w:val="23"/>
                <w:lang w:eastAsia="ru-RU"/>
              </w:rPr>
            </w:pPr>
          </w:p>
          <w:p w:rsidR="004B6734" w:rsidRPr="004B6734" w:rsidRDefault="004B6734" w:rsidP="004B6734">
            <w:pPr>
              <w:widowControl w:val="0"/>
              <w:spacing w:after="0" w:line="240" w:lineRule="auto"/>
              <w:ind w:firstLine="40"/>
              <w:contextualSpacing/>
              <w:rPr>
                <w:rFonts w:ascii="Times New Roman" w:eastAsia="Courier New" w:hAnsi="Times New Roman" w:cs="Times New Roman"/>
                <w:color w:val="000000"/>
                <w:sz w:val="24"/>
                <w:szCs w:val="24"/>
                <w:lang w:eastAsia="ru-RU"/>
              </w:rPr>
            </w:pPr>
            <w:r w:rsidRPr="004B6734">
              <w:rPr>
                <w:rFonts w:ascii="Times New Roman" w:eastAsia="Courier New" w:hAnsi="Times New Roman" w:cs="Times New Roman"/>
                <w:color w:val="000000"/>
                <w:sz w:val="24"/>
                <w:szCs w:val="24"/>
                <w:lang w:eastAsia="ru-RU"/>
              </w:rPr>
              <w:t xml:space="preserve">450077, Республика Башкортостан, </w:t>
            </w:r>
          </w:p>
          <w:p w:rsidR="004B6734" w:rsidRPr="004B6734" w:rsidRDefault="004B6734" w:rsidP="004B6734">
            <w:pPr>
              <w:widowControl w:val="0"/>
              <w:spacing w:after="0" w:line="240" w:lineRule="auto"/>
              <w:ind w:firstLine="40"/>
              <w:contextualSpacing/>
              <w:rPr>
                <w:rFonts w:ascii="Times New Roman" w:eastAsia="Courier New" w:hAnsi="Times New Roman" w:cs="Times New Roman"/>
                <w:color w:val="000000"/>
                <w:sz w:val="24"/>
                <w:szCs w:val="24"/>
                <w:lang w:eastAsia="ru-RU"/>
              </w:rPr>
            </w:pPr>
            <w:r w:rsidRPr="004B6734">
              <w:rPr>
                <w:rFonts w:ascii="Times New Roman" w:eastAsia="Courier New" w:hAnsi="Times New Roman" w:cs="Times New Roman"/>
                <w:color w:val="000000"/>
                <w:sz w:val="24"/>
                <w:szCs w:val="24"/>
                <w:lang w:eastAsia="ru-RU"/>
              </w:rPr>
              <w:t>г. Уфа, ул. Ленина, 5/3</w:t>
            </w:r>
          </w:p>
          <w:p w:rsidR="004B6734" w:rsidRPr="004B6734" w:rsidRDefault="004B6734" w:rsidP="004B6734">
            <w:pPr>
              <w:widowControl w:val="0"/>
              <w:spacing w:after="0" w:line="240" w:lineRule="auto"/>
              <w:ind w:firstLine="40"/>
              <w:contextualSpacing/>
              <w:rPr>
                <w:rFonts w:ascii="Times New Roman" w:eastAsia="Courier New" w:hAnsi="Times New Roman" w:cs="Times New Roman"/>
                <w:color w:val="000000"/>
                <w:sz w:val="24"/>
                <w:szCs w:val="24"/>
                <w:lang w:eastAsia="ru-RU"/>
              </w:rPr>
            </w:pPr>
            <w:r w:rsidRPr="004B6734">
              <w:rPr>
                <w:rFonts w:ascii="Times New Roman" w:eastAsia="Courier New" w:hAnsi="Times New Roman" w:cs="Times New Roman"/>
                <w:color w:val="000000"/>
                <w:sz w:val="24"/>
                <w:szCs w:val="24"/>
                <w:lang w:eastAsia="ru-RU"/>
              </w:rPr>
              <w:t xml:space="preserve">Телефон: (347) 229-91-00  </w:t>
            </w:r>
          </w:p>
          <w:p w:rsidR="004B6734" w:rsidRPr="004B6734" w:rsidRDefault="004B6734" w:rsidP="004B6734">
            <w:pPr>
              <w:widowControl w:val="0"/>
              <w:spacing w:after="0" w:line="240" w:lineRule="auto"/>
              <w:ind w:firstLine="40"/>
              <w:contextualSpacing/>
              <w:rPr>
                <w:rFonts w:ascii="Times New Roman" w:eastAsia="Courier New" w:hAnsi="Times New Roman" w:cs="Times New Roman"/>
                <w:color w:val="000000"/>
                <w:sz w:val="24"/>
                <w:szCs w:val="24"/>
                <w:lang w:eastAsia="ru-RU"/>
              </w:rPr>
            </w:pPr>
            <w:r w:rsidRPr="004B6734">
              <w:rPr>
                <w:rFonts w:ascii="Times New Roman" w:eastAsia="Courier New" w:hAnsi="Times New Roman" w:cs="Times New Roman"/>
                <w:color w:val="000000"/>
                <w:sz w:val="24"/>
                <w:szCs w:val="24"/>
                <w:lang w:eastAsia="ru-RU"/>
              </w:rPr>
              <w:t>Факс (347) 2732705</w:t>
            </w:r>
          </w:p>
          <w:p w:rsidR="004B6734" w:rsidRPr="004B6734" w:rsidRDefault="004B6734" w:rsidP="004B6734">
            <w:pPr>
              <w:widowControl w:val="0"/>
              <w:spacing w:after="0" w:line="240" w:lineRule="auto"/>
              <w:ind w:firstLine="40"/>
              <w:contextualSpacing/>
              <w:rPr>
                <w:rFonts w:ascii="Times New Roman" w:eastAsia="Courier New" w:hAnsi="Times New Roman" w:cs="Times New Roman"/>
                <w:color w:val="000000"/>
                <w:sz w:val="24"/>
                <w:szCs w:val="24"/>
                <w:lang w:eastAsia="ru-RU"/>
              </w:rPr>
            </w:pPr>
            <w:r w:rsidRPr="004B6734">
              <w:rPr>
                <w:rFonts w:ascii="Times New Roman" w:eastAsia="Courier New" w:hAnsi="Times New Roman" w:cs="Times New Roman"/>
                <w:color w:val="000000"/>
                <w:sz w:val="24"/>
                <w:szCs w:val="24"/>
                <w:lang w:val="en-US" w:eastAsia="ru-RU"/>
              </w:rPr>
              <w:t>E</w:t>
            </w:r>
            <w:r w:rsidRPr="004B6734">
              <w:rPr>
                <w:rFonts w:ascii="Times New Roman" w:eastAsia="Courier New" w:hAnsi="Times New Roman" w:cs="Times New Roman"/>
                <w:color w:val="000000"/>
                <w:sz w:val="24"/>
                <w:szCs w:val="24"/>
                <w:lang w:eastAsia="ru-RU"/>
              </w:rPr>
              <w:t>-</w:t>
            </w:r>
            <w:r w:rsidRPr="004B6734">
              <w:rPr>
                <w:rFonts w:ascii="Times New Roman" w:eastAsia="Courier New" w:hAnsi="Times New Roman" w:cs="Times New Roman"/>
                <w:color w:val="000000"/>
                <w:sz w:val="24"/>
                <w:szCs w:val="24"/>
                <w:lang w:val="en-US" w:eastAsia="ru-RU"/>
              </w:rPr>
              <w:t>mail</w:t>
            </w:r>
            <w:r w:rsidRPr="004B6734">
              <w:rPr>
                <w:rFonts w:ascii="Times New Roman" w:eastAsia="Courier New" w:hAnsi="Times New Roman" w:cs="Times New Roman"/>
                <w:color w:val="000000"/>
                <w:sz w:val="24"/>
                <w:szCs w:val="24"/>
                <w:lang w:eastAsia="ru-RU"/>
              </w:rPr>
              <w:t xml:space="preserve">: </w:t>
            </w:r>
            <w:r w:rsidRPr="004B6734">
              <w:rPr>
                <w:rFonts w:ascii="Times New Roman" w:eastAsia="Courier New" w:hAnsi="Times New Roman" w:cs="Times New Roman"/>
                <w:color w:val="000000"/>
                <w:sz w:val="24"/>
                <w:szCs w:val="24"/>
                <w:lang w:val="en-US" w:eastAsia="ru-RU"/>
              </w:rPr>
              <w:t>main</w:t>
            </w:r>
            <w:r w:rsidRPr="004B6734">
              <w:rPr>
                <w:rFonts w:ascii="Times New Roman" w:eastAsia="Courier New" w:hAnsi="Times New Roman" w:cs="Times New Roman"/>
                <w:color w:val="000000"/>
                <w:sz w:val="24"/>
                <w:szCs w:val="24"/>
                <w:lang w:eastAsia="ru-RU"/>
              </w:rPr>
              <w:t>@</w:t>
            </w:r>
            <w:proofErr w:type="spellStart"/>
            <w:r w:rsidRPr="004B6734">
              <w:rPr>
                <w:rFonts w:ascii="Times New Roman" w:eastAsia="Courier New" w:hAnsi="Times New Roman" w:cs="Times New Roman"/>
                <w:color w:val="000000"/>
                <w:sz w:val="24"/>
                <w:szCs w:val="24"/>
                <w:lang w:val="en-US" w:eastAsia="ru-RU"/>
              </w:rPr>
              <w:t>gsfrb</w:t>
            </w:r>
            <w:proofErr w:type="spellEnd"/>
            <w:r w:rsidRPr="004B6734">
              <w:rPr>
                <w:rFonts w:ascii="Times New Roman" w:eastAsia="Courier New" w:hAnsi="Times New Roman" w:cs="Times New Roman"/>
                <w:color w:val="000000"/>
                <w:sz w:val="24"/>
                <w:szCs w:val="24"/>
                <w:lang w:eastAsia="ru-RU"/>
              </w:rPr>
              <w:t>.</w:t>
            </w:r>
            <w:proofErr w:type="spellStart"/>
            <w:r w:rsidRPr="004B6734">
              <w:rPr>
                <w:rFonts w:ascii="Times New Roman" w:eastAsia="Courier New" w:hAnsi="Times New Roman" w:cs="Times New Roman"/>
                <w:color w:val="000000"/>
                <w:sz w:val="24"/>
                <w:szCs w:val="24"/>
                <w:lang w:val="en-US" w:eastAsia="ru-RU"/>
              </w:rPr>
              <w:t>ru</w:t>
            </w:r>
            <w:proofErr w:type="spellEnd"/>
          </w:p>
          <w:p w:rsidR="004B6734" w:rsidRPr="004B6734" w:rsidRDefault="004B6734" w:rsidP="004B6734">
            <w:pPr>
              <w:spacing w:after="0" w:line="240" w:lineRule="auto"/>
              <w:ind w:firstLine="40"/>
              <w:contextualSpacing/>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ИНН 0274100871, КПП 027401001</w:t>
            </w:r>
          </w:p>
          <w:p w:rsidR="004B6734" w:rsidRPr="004B6734" w:rsidRDefault="004B6734" w:rsidP="004B6734">
            <w:pPr>
              <w:spacing w:after="0" w:line="240" w:lineRule="auto"/>
              <w:ind w:firstLine="40"/>
              <w:contextualSpacing/>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ОКПО 45311105, ОКТМО 80701000</w:t>
            </w:r>
          </w:p>
          <w:p w:rsidR="004B6734" w:rsidRPr="004B6734" w:rsidRDefault="004B6734" w:rsidP="004B6734">
            <w:pPr>
              <w:spacing w:after="0" w:line="240" w:lineRule="auto"/>
              <w:ind w:firstLine="40"/>
              <w:contextualSpacing/>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ОГРН 1040203922660</w:t>
            </w:r>
          </w:p>
          <w:p w:rsidR="004B6734" w:rsidRPr="004B6734" w:rsidRDefault="004B6734" w:rsidP="004B6734">
            <w:pPr>
              <w:keepNext/>
              <w:autoSpaceDE w:val="0"/>
              <w:autoSpaceDN w:val="0"/>
              <w:spacing w:after="0" w:line="240" w:lineRule="auto"/>
              <w:ind w:firstLine="40"/>
              <w:outlineLvl w:val="1"/>
              <w:rPr>
                <w:rFonts w:ascii="Times New Roman" w:eastAsia="Times New Roman" w:hAnsi="Times New Roman" w:cs="Times New Roman"/>
                <w:sz w:val="23"/>
                <w:szCs w:val="23"/>
                <w:lang w:eastAsia="ru-RU"/>
              </w:rPr>
            </w:pPr>
            <w:proofErr w:type="gramStart"/>
            <w:r w:rsidRPr="004B6734">
              <w:rPr>
                <w:rFonts w:ascii="Times New Roman" w:eastAsia="Times New Roman" w:hAnsi="Times New Roman" w:cs="Times New Roman"/>
                <w:sz w:val="23"/>
                <w:szCs w:val="23"/>
                <w:lang w:eastAsia="ru-RU"/>
              </w:rPr>
              <w:t>р</w:t>
            </w:r>
            <w:proofErr w:type="gramEnd"/>
            <w:r w:rsidRPr="004B6734">
              <w:rPr>
                <w:rFonts w:ascii="Times New Roman" w:eastAsia="Times New Roman" w:hAnsi="Times New Roman" w:cs="Times New Roman"/>
                <w:sz w:val="23"/>
                <w:szCs w:val="23"/>
                <w:lang w:eastAsia="ru-RU"/>
              </w:rPr>
              <w:t>/</w:t>
            </w:r>
            <w:proofErr w:type="spellStart"/>
            <w:r w:rsidRPr="004B6734">
              <w:rPr>
                <w:rFonts w:ascii="Times New Roman" w:eastAsia="Times New Roman" w:hAnsi="Times New Roman" w:cs="Times New Roman"/>
                <w:sz w:val="23"/>
                <w:szCs w:val="23"/>
                <w:lang w:eastAsia="ru-RU"/>
              </w:rPr>
              <w:t>сч</w:t>
            </w:r>
            <w:proofErr w:type="spellEnd"/>
            <w:r w:rsidRPr="004B6734">
              <w:rPr>
                <w:rFonts w:ascii="Times New Roman" w:eastAsia="Times New Roman" w:hAnsi="Times New Roman" w:cs="Times New Roman"/>
                <w:sz w:val="23"/>
                <w:szCs w:val="23"/>
                <w:lang w:eastAsia="ru-RU"/>
              </w:rPr>
              <w:t>. 40602810006000103295</w:t>
            </w:r>
          </w:p>
          <w:p w:rsidR="004B6734" w:rsidRPr="004B6734" w:rsidRDefault="004B6734" w:rsidP="004B6734">
            <w:pPr>
              <w:keepNext/>
              <w:autoSpaceDE w:val="0"/>
              <w:autoSpaceDN w:val="0"/>
              <w:spacing w:after="0" w:line="240" w:lineRule="auto"/>
              <w:ind w:firstLine="40"/>
              <w:outlineLvl w:val="1"/>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Башкирское отделение №8598 ПАО Сбербанк</w:t>
            </w:r>
          </w:p>
          <w:p w:rsidR="004B6734" w:rsidRPr="004B6734" w:rsidRDefault="004B6734" w:rsidP="004B6734">
            <w:pPr>
              <w:keepNext/>
              <w:autoSpaceDE w:val="0"/>
              <w:autoSpaceDN w:val="0"/>
              <w:spacing w:after="0" w:line="240" w:lineRule="auto"/>
              <w:ind w:firstLine="40"/>
              <w:outlineLvl w:val="1"/>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к/</w:t>
            </w:r>
            <w:proofErr w:type="spellStart"/>
            <w:r w:rsidRPr="004B6734">
              <w:rPr>
                <w:rFonts w:ascii="Times New Roman" w:eastAsia="Times New Roman" w:hAnsi="Times New Roman" w:cs="Times New Roman"/>
                <w:sz w:val="23"/>
                <w:szCs w:val="23"/>
                <w:lang w:eastAsia="ru-RU"/>
              </w:rPr>
              <w:t>сч</w:t>
            </w:r>
            <w:proofErr w:type="spellEnd"/>
            <w:r w:rsidRPr="004B6734">
              <w:rPr>
                <w:rFonts w:ascii="Times New Roman" w:eastAsia="Times New Roman" w:hAnsi="Times New Roman" w:cs="Times New Roman"/>
                <w:sz w:val="23"/>
                <w:szCs w:val="23"/>
                <w:lang w:eastAsia="ru-RU"/>
              </w:rPr>
              <w:t>. 30101810300000000601</w:t>
            </w:r>
          </w:p>
          <w:p w:rsidR="004B6734" w:rsidRPr="004B6734" w:rsidRDefault="004B6734" w:rsidP="004B6734">
            <w:pPr>
              <w:keepNext/>
              <w:autoSpaceDE w:val="0"/>
              <w:autoSpaceDN w:val="0"/>
              <w:spacing w:after="0" w:line="240" w:lineRule="auto"/>
              <w:ind w:firstLine="40"/>
              <w:outlineLvl w:val="1"/>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БИК 048073601</w:t>
            </w:r>
          </w:p>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c>
          <w:tcPr>
            <w:tcW w:w="5251" w:type="dxa"/>
          </w:tcPr>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3"/>
                <w:szCs w:val="23"/>
                <w:lang w:eastAsia="ru-RU"/>
              </w:rPr>
            </w:pPr>
          </w:p>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3"/>
                <w:szCs w:val="23"/>
                <w:lang w:eastAsia="ru-RU"/>
              </w:rPr>
            </w:pPr>
          </w:p>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tc>
      </w:tr>
      <w:tr w:rsidR="004B6734" w:rsidRPr="004B6734" w:rsidTr="006421F1">
        <w:tc>
          <w:tcPr>
            <w:tcW w:w="5173" w:type="dxa"/>
          </w:tcPr>
          <w:p w:rsidR="004B6734" w:rsidRPr="004B6734" w:rsidRDefault="004B6734" w:rsidP="004B67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 xml:space="preserve">Генеральный директор </w:t>
            </w:r>
          </w:p>
          <w:p w:rsidR="004B6734" w:rsidRPr="004B6734" w:rsidRDefault="004B6734" w:rsidP="004B67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ru-RU"/>
              </w:rPr>
            </w:pPr>
          </w:p>
          <w:p w:rsidR="004B6734" w:rsidRPr="004B6734" w:rsidRDefault="004B6734" w:rsidP="004B67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ru-RU"/>
              </w:rPr>
            </w:pPr>
          </w:p>
          <w:p w:rsidR="004B6734" w:rsidRPr="004B6734" w:rsidRDefault="004B6734" w:rsidP="004B67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_________________Р.М. Шигапов</w:t>
            </w:r>
          </w:p>
          <w:p w:rsidR="004B6734" w:rsidRPr="004B6734" w:rsidRDefault="004B6734" w:rsidP="004B67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ru-RU"/>
              </w:rPr>
            </w:pPr>
            <w:proofErr w:type="spellStart"/>
            <w:r w:rsidRPr="004B6734">
              <w:rPr>
                <w:rFonts w:ascii="Times New Roman" w:eastAsia="Times New Roman" w:hAnsi="Times New Roman" w:cs="Times New Roman"/>
                <w:sz w:val="23"/>
                <w:szCs w:val="23"/>
                <w:lang w:eastAsia="ru-RU"/>
              </w:rPr>
              <w:t>м.п</w:t>
            </w:r>
            <w:proofErr w:type="spellEnd"/>
            <w:r w:rsidRPr="004B6734">
              <w:rPr>
                <w:rFonts w:ascii="Times New Roman" w:eastAsia="Times New Roman" w:hAnsi="Times New Roman" w:cs="Times New Roman"/>
                <w:sz w:val="23"/>
                <w:szCs w:val="23"/>
                <w:lang w:eastAsia="ru-RU"/>
              </w:rPr>
              <w:t>.</w:t>
            </w:r>
          </w:p>
        </w:tc>
        <w:tc>
          <w:tcPr>
            <w:tcW w:w="5251" w:type="dxa"/>
          </w:tcPr>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Директор</w:t>
            </w:r>
          </w:p>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4B6734">
              <w:rPr>
                <w:rFonts w:ascii="Times New Roman" w:eastAsia="Times New Roman" w:hAnsi="Times New Roman" w:cs="Times New Roman"/>
                <w:sz w:val="23"/>
                <w:szCs w:val="23"/>
                <w:lang w:eastAsia="ru-RU"/>
              </w:rPr>
              <w:t>______________________ /_______________/</w:t>
            </w:r>
          </w:p>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proofErr w:type="spellStart"/>
            <w:r w:rsidRPr="004B6734">
              <w:rPr>
                <w:rFonts w:ascii="Times New Roman" w:eastAsia="Times New Roman" w:hAnsi="Times New Roman" w:cs="Times New Roman"/>
                <w:sz w:val="23"/>
                <w:szCs w:val="23"/>
                <w:lang w:eastAsia="ru-RU"/>
              </w:rPr>
              <w:t>м.п</w:t>
            </w:r>
            <w:proofErr w:type="spellEnd"/>
            <w:r w:rsidRPr="004B6734">
              <w:rPr>
                <w:rFonts w:ascii="Times New Roman" w:eastAsia="Times New Roman" w:hAnsi="Times New Roman" w:cs="Times New Roman"/>
                <w:sz w:val="23"/>
                <w:szCs w:val="23"/>
                <w:lang w:eastAsia="ru-RU"/>
              </w:rPr>
              <w:t>.</w:t>
            </w:r>
          </w:p>
        </w:tc>
      </w:tr>
    </w:tbl>
    <w:p w:rsidR="004B6734" w:rsidRPr="004B6734" w:rsidRDefault="004B6734" w:rsidP="004B6734">
      <w:pPr>
        <w:spacing w:after="0" w:line="240" w:lineRule="auto"/>
        <w:jc w:val="right"/>
        <w:rPr>
          <w:rFonts w:ascii="Times New Roman" w:eastAsia="Calibri" w:hAnsi="Times New Roman" w:cs="Times New Roman"/>
          <w:sz w:val="23"/>
          <w:szCs w:val="23"/>
        </w:rPr>
      </w:pPr>
    </w:p>
    <w:p w:rsidR="004B6734" w:rsidRPr="004B6734" w:rsidRDefault="004B6734" w:rsidP="004B6734">
      <w:pPr>
        <w:tabs>
          <w:tab w:val="left" w:pos="3387"/>
        </w:tabs>
        <w:spacing w:after="0" w:line="240" w:lineRule="auto"/>
        <w:rPr>
          <w:rFonts w:ascii="Times New Roman" w:eastAsia="Calibri" w:hAnsi="Times New Roman" w:cs="Times New Roman"/>
          <w:sz w:val="24"/>
          <w:szCs w:val="24"/>
        </w:rPr>
        <w:sectPr w:rsidR="004B6734" w:rsidRPr="004B6734" w:rsidSect="006421F1">
          <w:headerReference w:type="default" r:id="rId40"/>
          <w:footerReference w:type="default" r:id="rId41"/>
          <w:footerReference w:type="first" r:id="rId42"/>
          <w:pgSz w:w="11906" w:h="16838" w:code="9"/>
          <w:pgMar w:top="567" w:right="567" w:bottom="567" w:left="1560" w:header="0" w:footer="397" w:gutter="0"/>
          <w:cols w:space="708"/>
          <w:docGrid w:linePitch="360"/>
        </w:sectPr>
      </w:pPr>
      <w:r w:rsidRPr="004B6734">
        <w:rPr>
          <w:rFonts w:ascii="Times New Roman" w:eastAsia="Calibri" w:hAnsi="Times New Roman" w:cs="Times New Roman"/>
          <w:sz w:val="24"/>
          <w:szCs w:val="24"/>
        </w:rPr>
        <w:tab/>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9"/>
        <w:gridCol w:w="4536"/>
      </w:tblGrid>
      <w:tr w:rsidR="004B6734" w:rsidRPr="004B6734" w:rsidTr="006421F1">
        <w:trPr>
          <w:cantSplit/>
          <w:trHeight w:val="9177"/>
        </w:trPr>
        <w:tc>
          <w:tcPr>
            <w:tcW w:w="9995" w:type="dxa"/>
            <w:gridSpan w:val="2"/>
            <w:tcBorders>
              <w:top w:val="single" w:sz="12" w:space="0" w:color="auto"/>
              <w:left w:val="single" w:sz="12" w:space="0" w:color="auto"/>
              <w:bottom w:val="nil"/>
              <w:right w:val="single" w:sz="12" w:space="0" w:color="auto"/>
            </w:tcBorders>
          </w:tcPr>
          <w:p w:rsidR="004B6734" w:rsidRPr="004B6734" w:rsidRDefault="004B6734" w:rsidP="004B6734">
            <w:pPr>
              <w:overflowPunct w:val="0"/>
              <w:spacing w:after="0" w:line="240" w:lineRule="auto"/>
              <w:jc w:val="right"/>
              <w:textAlignment w:val="baseline"/>
              <w:rPr>
                <w:rFonts w:ascii="Times New Roman" w:eastAsia="Times New Roman" w:hAnsi="Times New Roman" w:cs="Times New Roman"/>
                <w:sz w:val="16"/>
                <w:szCs w:val="16"/>
                <w:lang w:eastAsia="ru-RU"/>
              </w:rPr>
            </w:pPr>
          </w:p>
          <w:tbl>
            <w:tblPr>
              <w:tblW w:w="9957" w:type="dxa"/>
              <w:tblInd w:w="214" w:type="dxa"/>
              <w:tblLayout w:type="fixed"/>
              <w:tblLook w:val="01E0" w:firstRow="1" w:lastRow="1" w:firstColumn="1" w:lastColumn="1" w:noHBand="0" w:noVBand="0"/>
            </w:tblPr>
            <w:tblGrid>
              <w:gridCol w:w="4145"/>
              <w:gridCol w:w="5812"/>
            </w:tblGrid>
            <w:tr w:rsidR="004B6734" w:rsidRPr="004B6734" w:rsidTr="006421F1">
              <w:trPr>
                <w:trHeight w:val="2632"/>
              </w:trPr>
              <w:tc>
                <w:tcPr>
                  <w:tcW w:w="4145" w:type="dxa"/>
                </w:tcPr>
                <w:p w:rsidR="004B6734" w:rsidRPr="004B6734" w:rsidRDefault="004B6734" w:rsidP="004B6734">
                  <w:pPr>
                    <w:overflowPunct w:val="0"/>
                    <w:spacing w:after="0" w:line="240" w:lineRule="auto"/>
                    <w:textAlignment w:val="baseline"/>
                    <w:rPr>
                      <w:rFonts w:ascii="Times New Roman" w:eastAsia="Times New Roman" w:hAnsi="Times New Roman" w:cs="Times New Roman"/>
                      <w:bCs/>
                      <w:sz w:val="16"/>
                      <w:szCs w:val="16"/>
                      <w:lang w:eastAsia="ru-RU"/>
                    </w:rPr>
                  </w:pPr>
                </w:p>
              </w:tc>
              <w:tc>
                <w:tcPr>
                  <w:tcW w:w="5812" w:type="dxa"/>
                </w:tcPr>
                <w:p w:rsidR="004B6734" w:rsidRPr="004B6734" w:rsidRDefault="004B6734" w:rsidP="004B6734">
                  <w:pPr>
                    <w:overflowPunct w:val="0"/>
                    <w:spacing w:after="0" w:line="240" w:lineRule="auto"/>
                    <w:ind w:right="353"/>
                    <w:jc w:val="right"/>
                    <w:textAlignment w:val="baseline"/>
                    <w:rPr>
                      <w:rFonts w:ascii="Times New Roman" w:eastAsia="Times New Roman" w:hAnsi="Times New Roman" w:cs="Times New Roman"/>
                      <w:bCs/>
                      <w:lang w:eastAsia="ru-RU"/>
                    </w:rPr>
                  </w:pPr>
                  <w:r w:rsidRPr="004B6734">
                    <w:rPr>
                      <w:rFonts w:ascii="Times New Roman" w:eastAsia="Times New Roman" w:hAnsi="Times New Roman" w:cs="Times New Roman"/>
                      <w:bCs/>
                      <w:lang w:eastAsia="ru-RU"/>
                    </w:rPr>
                    <w:t xml:space="preserve">Приложение №1 </w:t>
                  </w:r>
                </w:p>
                <w:p w:rsidR="004B6734" w:rsidRPr="004B6734" w:rsidRDefault="004B6734" w:rsidP="004B6734">
                  <w:pPr>
                    <w:overflowPunct w:val="0"/>
                    <w:spacing w:after="0" w:line="240" w:lineRule="auto"/>
                    <w:ind w:right="176"/>
                    <w:textAlignment w:val="baseline"/>
                    <w:rPr>
                      <w:rFonts w:ascii="Times New Roman" w:eastAsia="Times New Roman" w:hAnsi="Times New Roman" w:cs="Times New Roman"/>
                      <w:bCs/>
                      <w:sz w:val="24"/>
                      <w:szCs w:val="24"/>
                      <w:lang w:eastAsia="ru-RU"/>
                    </w:rPr>
                  </w:pPr>
                  <w:r w:rsidRPr="004B6734">
                    <w:rPr>
                      <w:rFonts w:ascii="Times New Roman" w:eastAsia="Times New Roman" w:hAnsi="Times New Roman" w:cs="Times New Roman"/>
                      <w:bCs/>
                      <w:lang w:eastAsia="ru-RU"/>
                    </w:rPr>
                    <w:t xml:space="preserve">к договору №___/_____=04  от «____»_________ 202__г. </w:t>
                  </w:r>
                </w:p>
                <w:p w:rsidR="004B6734" w:rsidRPr="004B6734" w:rsidRDefault="004B6734" w:rsidP="004B6734">
                  <w:pPr>
                    <w:overflowPunct w:val="0"/>
                    <w:spacing w:after="0" w:line="240" w:lineRule="auto"/>
                    <w:ind w:right="353"/>
                    <w:jc w:val="right"/>
                    <w:textAlignment w:val="baseline"/>
                    <w:rPr>
                      <w:rFonts w:ascii="Times New Roman" w:eastAsia="Times New Roman" w:hAnsi="Times New Roman" w:cs="Times New Roman"/>
                      <w:bCs/>
                      <w:sz w:val="24"/>
                      <w:szCs w:val="24"/>
                      <w:lang w:eastAsia="ru-RU"/>
                    </w:rPr>
                  </w:pPr>
                </w:p>
                <w:p w:rsidR="004B6734" w:rsidRPr="004B6734" w:rsidRDefault="004B6734" w:rsidP="004B6734">
                  <w:pPr>
                    <w:tabs>
                      <w:tab w:val="left" w:pos="4819"/>
                    </w:tabs>
                    <w:overflowPunct w:val="0"/>
                    <w:spacing w:after="0"/>
                    <w:ind w:right="353"/>
                    <w:jc w:val="right"/>
                    <w:textAlignment w:val="baseline"/>
                    <w:rPr>
                      <w:rFonts w:ascii="Times New Roman" w:eastAsia="Times New Roman" w:hAnsi="Times New Roman" w:cs="Times New Roman"/>
                      <w:sz w:val="16"/>
                      <w:szCs w:val="16"/>
                      <w:lang w:eastAsia="ru-RU"/>
                    </w:rPr>
                  </w:pPr>
                </w:p>
              </w:tc>
            </w:tr>
            <w:tr w:rsidR="004B6734" w:rsidRPr="004B6734" w:rsidTr="006421F1">
              <w:tc>
                <w:tcPr>
                  <w:tcW w:w="4145" w:type="dxa"/>
                </w:tcPr>
                <w:p w:rsidR="004B6734" w:rsidRPr="004B6734" w:rsidRDefault="004B6734" w:rsidP="004B6734">
                  <w:pPr>
                    <w:overflowPunct w:val="0"/>
                    <w:spacing w:after="0" w:line="240" w:lineRule="auto"/>
                    <w:textAlignment w:val="baseline"/>
                    <w:rPr>
                      <w:rFonts w:ascii="Times New Roman" w:eastAsia="Times New Roman" w:hAnsi="Times New Roman" w:cs="Times New Roman"/>
                      <w:color w:val="FF0000"/>
                      <w:sz w:val="16"/>
                      <w:szCs w:val="16"/>
                      <w:lang w:eastAsia="ru-RU"/>
                    </w:rPr>
                  </w:pPr>
                </w:p>
              </w:tc>
              <w:tc>
                <w:tcPr>
                  <w:tcW w:w="5812" w:type="dxa"/>
                </w:tcPr>
                <w:p w:rsidR="004B6734" w:rsidRPr="004B6734" w:rsidRDefault="004B6734" w:rsidP="004B6734">
                  <w:pPr>
                    <w:overflowPunct w:val="0"/>
                    <w:spacing w:after="0" w:line="240" w:lineRule="auto"/>
                    <w:textAlignment w:val="baseline"/>
                    <w:rPr>
                      <w:rFonts w:ascii="Times New Roman" w:eastAsia="Times New Roman" w:hAnsi="Times New Roman" w:cs="Times New Roman"/>
                      <w:color w:val="FF0000"/>
                      <w:sz w:val="16"/>
                      <w:szCs w:val="16"/>
                      <w:lang w:eastAsia="ru-RU"/>
                    </w:rPr>
                  </w:pPr>
                </w:p>
              </w:tc>
            </w:tr>
          </w:tbl>
          <w:p w:rsidR="004B6734" w:rsidRPr="004B6734" w:rsidRDefault="004B6734" w:rsidP="004B6734">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p>
          <w:p w:rsidR="004B6734" w:rsidRPr="004B6734" w:rsidRDefault="004B6734" w:rsidP="004B6734">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p>
          <w:p w:rsidR="004B6734" w:rsidRPr="004B6734" w:rsidRDefault="004B6734" w:rsidP="004B6734">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p>
          <w:p w:rsidR="004B6734" w:rsidRPr="004B6734" w:rsidRDefault="004B6734" w:rsidP="004B6734">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p>
          <w:p w:rsidR="004B6734" w:rsidRPr="004B6734" w:rsidRDefault="004B6734" w:rsidP="004B6734">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p>
          <w:p w:rsidR="004B6734" w:rsidRPr="004B6734" w:rsidRDefault="004B6734" w:rsidP="004B6734">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p>
          <w:p w:rsidR="004B6734" w:rsidRPr="004B6734" w:rsidRDefault="004B6734" w:rsidP="004B6734">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r w:rsidRPr="004B6734">
              <w:rPr>
                <w:rFonts w:ascii="Times New Roman" w:eastAsia="Times New Roman" w:hAnsi="Times New Roman" w:cs="Times New Roman"/>
                <w:b/>
                <w:bCs/>
                <w:sz w:val="28"/>
                <w:szCs w:val="28"/>
                <w:lang w:eastAsia="ru-RU"/>
              </w:rPr>
              <w:t>ЗАДАНИЕ</w:t>
            </w:r>
          </w:p>
          <w:p w:rsidR="004B6734" w:rsidRPr="004B6734" w:rsidRDefault="004B6734" w:rsidP="004B6734">
            <w:pPr>
              <w:keepNext/>
              <w:overflowPunct w:val="0"/>
              <w:spacing w:after="0" w:line="240" w:lineRule="auto"/>
              <w:jc w:val="center"/>
              <w:textAlignment w:val="baseline"/>
              <w:outlineLvl w:val="0"/>
              <w:rPr>
                <w:rFonts w:ascii="Times New Roman" w:eastAsia="Times New Roman" w:hAnsi="Times New Roman" w:cs="Times New Roman"/>
                <w:b/>
                <w:sz w:val="24"/>
                <w:szCs w:val="24"/>
                <w:lang w:eastAsia="ru-RU"/>
              </w:rPr>
            </w:pPr>
            <w:r w:rsidRPr="004B6734">
              <w:rPr>
                <w:rFonts w:ascii="Times New Roman" w:eastAsia="Times New Roman" w:hAnsi="Times New Roman" w:cs="Times New Roman"/>
                <w:b/>
                <w:sz w:val="24"/>
                <w:szCs w:val="24"/>
                <w:lang w:eastAsia="ru-RU"/>
              </w:rPr>
              <w:t xml:space="preserve">НА РАЗРАБОТКУ ПРОЕКТНОЙ ДОКУМЕНТАЦИИ </w:t>
            </w:r>
          </w:p>
          <w:p w:rsidR="004B6734" w:rsidRPr="004B6734" w:rsidRDefault="004B6734" w:rsidP="004B6734">
            <w:pPr>
              <w:suppressAutoHyphens/>
              <w:spacing w:after="0" w:line="240" w:lineRule="auto"/>
              <w:jc w:val="center"/>
              <w:rPr>
                <w:rFonts w:ascii="Times New Roman" w:eastAsia="Times New Roman" w:hAnsi="Times New Roman" w:cs="Times New Roman"/>
                <w:sz w:val="24"/>
                <w:szCs w:val="20"/>
                <w:lang w:eastAsia="zh-CN"/>
              </w:rPr>
            </w:pPr>
            <w:r w:rsidRPr="004B6734">
              <w:rPr>
                <w:rFonts w:ascii="Times New Roman" w:eastAsia="Times New Roman" w:hAnsi="Times New Roman" w:cs="Times New Roman"/>
                <w:b/>
                <w:sz w:val="24"/>
                <w:szCs w:val="24"/>
                <w:lang w:eastAsia="ru-RU"/>
              </w:rPr>
              <w:t xml:space="preserve">«Многоэтажный жилой дом литер 1 по ул. </w:t>
            </w:r>
            <w:proofErr w:type="spellStart"/>
            <w:r w:rsidRPr="004B6734">
              <w:rPr>
                <w:rFonts w:ascii="Times New Roman" w:eastAsia="Times New Roman" w:hAnsi="Times New Roman" w:cs="Times New Roman"/>
                <w:b/>
                <w:sz w:val="24"/>
                <w:szCs w:val="24"/>
                <w:lang w:eastAsia="ru-RU"/>
              </w:rPr>
              <w:t>Красноводская</w:t>
            </w:r>
            <w:proofErr w:type="spellEnd"/>
            <w:r w:rsidRPr="004B6734">
              <w:rPr>
                <w:rFonts w:ascii="Times New Roman" w:eastAsia="Times New Roman" w:hAnsi="Times New Roman" w:cs="Times New Roman"/>
                <w:b/>
                <w:sz w:val="24"/>
                <w:szCs w:val="24"/>
                <w:lang w:eastAsia="ru-RU"/>
              </w:rPr>
              <w:t xml:space="preserve"> в Советском районе городского округа город Уфа Республики Башкортостан»</w:t>
            </w:r>
          </w:p>
          <w:p w:rsidR="004B6734" w:rsidRPr="004B6734" w:rsidRDefault="004B6734" w:rsidP="004B6734">
            <w:pPr>
              <w:overflowPunct w:val="0"/>
              <w:spacing w:after="0" w:line="240" w:lineRule="auto"/>
              <w:jc w:val="center"/>
              <w:textAlignment w:val="baseline"/>
              <w:rPr>
                <w:rFonts w:ascii="Times New Roman" w:eastAsia="Times New Roman" w:hAnsi="Times New Roman" w:cs="Times New Roman"/>
                <w:sz w:val="24"/>
                <w:szCs w:val="24"/>
                <w:lang w:eastAsia="ru-RU"/>
              </w:rPr>
            </w:pPr>
          </w:p>
        </w:tc>
      </w:tr>
      <w:tr w:rsidR="004B6734" w:rsidRPr="004B6734" w:rsidTr="006421F1">
        <w:trPr>
          <w:cantSplit/>
          <w:trHeight w:val="3516"/>
        </w:trPr>
        <w:tc>
          <w:tcPr>
            <w:tcW w:w="5459" w:type="dxa"/>
            <w:tcBorders>
              <w:top w:val="nil"/>
              <w:left w:val="single" w:sz="12" w:space="0" w:color="auto"/>
              <w:bottom w:val="nil"/>
              <w:right w:val="nil"/>
            </w:tcBorders>
          </w:tcPr>
          <w:p w:rsidR="004B6734" w:rsidRPr="004B6734" w:rsidRDefault="004B6734" w:rsidP="004B6734">
            <w:pPr>
              <w:overflowPunct w:val="0"/>
              <w:spacing w:after="0" w:line="240" w:lineRule="auto"/>
              <w:ind w:firstLine="390"/>
              <w:textAlignment w:val="baseline"/>
              <w:rPr>
                <w:rFonts w:ascii="Times New Roman" w:eastAsia="Times New Roman" w:hAnsi="Times New Roman" w:cs="Times New Roman"/>
                <w:sz w:val="24"/>
                <w:szCs w:val="24"/>
                <w:lang w:eastAsia="ru-RU"/>
              </w:rPr>
            </w:pPr>
          </w:p>
        </w:tc>
        <w:tc>
          <w:tcPr>
            <w:tcW w:w="4536" w:type="dxa"/>
            <w:tcBorders>
              <w:top w:val="nil"/>
              <w:left w:val="nil"/>
              <w:bottom w:val="nil"/>
              <w:right w:val="single" w:sz="12" w:space="0" w:color="auto"/>
            </w:tcBorders>
          </w:tcPr>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tc>
      </w:tr>
      <w:tr w:rsidR="004B6734" w:rsidRPr="004B6734" w:rsidTr="006421F1">
        <w:trPr>
          <w:cantSplit/>
          <w:trHeight w:val="709"/>
        </w:trPr>
        <w:tc>
          <w:tcPr>
            <w:tcW w:w="5459" w:type="dxa"/>
            <w:tcBorders>
              <w:top w:val="nil"/>
              <w:left w:val="single" w:sz="12" w:space="0" w:color="auto"/>
              <w:bottom w:val="single" w:sz="12" w:space="0" w:color="auto"/>
              <w:right w:val="nil"/>
            </w:tcBorders>
          </w:tcPr>
          <w:p w:rsidR="004B6734" w:rsidRPr="004B6734" w:rsidRDefault="004B6734" w:rsidP="004B6734">
            <w:pPr>
              <w:overflowPunct w:val="0"/>
              <w:spacing w:after="0" w:line="240" w:lineRule="auto"/>
              <w:textAlignment w:val="baseline"/>
              <w:rPr>
                <w:rFonts w:ascii="Times New Roman" w:eastAsia="Times New Roman" w:hAnsi="Times New Roman" w:cs="Times New Roman"/>
                <w:sz w:val="24"/>
                <w:szCs w:val="24"/>
                <w:lang w:eastAsia="ru-RU"/>
              </w:rPr>
            </w:pPr>
          </w:p>
        </w:tc>
        <w:tc>
          <w:tcPr>
            <w:tcW w:w="4536" w:type="dxa"/>
            <w:tcBorders>
              <w:top w:val="nil"/>
              <w:left w:val="nil"/>
              <w:bottom w:val="single" w:sz="12" w:space="0" w:color="auto"/>
              <w:right w:val="single" w:sz="12" w:space="0" w:color="auto"/>
            </w:tcBorders>
          </w:tcPr>
          <w:p w:rsidR="004B6734" w:rsidRPr="004B6734" w:rsidRDefault="004B6734" w:rsidP="004B6734">
            <w:pPr>
              <w:overflowPunct w:val="0"/>
              <w:spacing w:after="0" w:line="240" w:lineRule="auto"/>
              <w:jc w:val="right"/>
              <w:textAlignment w:val="baseline"/>
              <w:rPr>
                <w:rFonts w:ascii="Times New Roman" w:eastAsia="Times New Roman" w:hAnsi="Times New Roman" w:cs="Times New Roman"/>
                <w:sz w:val="24"/>
                <w:szCs w:val="24"/>
                <w:lang w:eastAsia="ru-RU"/>
              </w:rPr>
            </w:pPr>
          </w:p>
        </w:tc>
      </w:tr>
    </w:tbl>
    <w:p w:rsidR="004B6734" w:rsidRPr="004B6734" w:rsidRDefault="004B6734" w:rsidP="004B6734">
      <w:pPr>
        <w:suppressAutoHyphens/>
        <w:spacing w:after="0" w:line="240" w:lineRule="auto"/>
        <w:rPr>
          <w:rFonts w:ascii="Times New Roman" w:eastAsia="Times New Roman" w:hAnsi="Times New Roman" w:cs="Times New Roman"/>
          <w:b/>
          <w:iCs/>
          <w:sz w:val="24"/>
          <w:szCs w:val="24"/>
          <w:lang w:eastAsia="ar-SA"/>
        </w:rPr>
        <w:sectPr w:rsidR="004B6734" w:rsidRPr="004B6734" w:rsidSect="006421F1">
          <w:footerReference w:type="default" r:id="rId43"/>
          <w:pgSz w:w="11909" w:h="16834"/>
          <w:pgMar w:top="851" w:right="569" w:bottom="1276" w:left="1276" w:header="284" w:footer="75" w:gutter="0"/>
          <w:cols w:space="60"/>
          <w:noEndnote/>
          <w:docGrid w:linePitch="272"/>
        </w:sectPr>
      </w:pPr>
    </w:p>
    <w:tbl>
      <w:tblPr>
        <w:tblW w:w="9963" w:type="dxa"/>
        <w:tblLayout w:type="fixed"/>
        <w:tblCellMar>
          <w:left w:w="40" w:type="dxa"/>
          <w:right w:w="40" w:type="dxa"/>
        </w:tblCellMar>
        <w:tblLook w:val="0000" w:firstRow="0" w:lastRow="0" w:firstColumn="0" w:lastColumn="0" w:noHBand="0" w:noVBand="0"/>
      </w:tblPr>
      <w:tblGrid>
        <w:gridCol w:w="3442"/>
        <w:gridCol w:w="6521"/>
      </w:tblGrid>
      <w:tr w:rsidR="004B6734" w:rsidRPr="004B6734" w:rsidTr="006421F1">
        <w:trPr>
          <w:trHeight w:val="546"/>
        </w:trPr>
        <w:tc>
          <w:tcPr>
            <w:tcW w:w="3442" w:type="dxa"/>
            <w:tcBorders>
              <w:top w:val="single" w:sz="6" w:space="0" w:color="auto"/>
              <w:left w:val="single" w:sz="6" w:space="0" w:color="auto"/>
              <w:bottom w:val="single" w:sz="6" w:space="0" w:color="auto"/>
              <w:right w:val="single" w:sz="6" w:space="0" w:color="auto"/>
            </w:tcBorders>
            <w:vAlign w:val="center"/>
          </w:tcPr>
          <w:p w:rsidR="004B6734" w:rsidRPr="004B6734" w:rsidRDefault="004B6734" w:rsidP="004B6734">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B6734">
              <w:rPr>
                <w:rFonts w:ascii="Times New Roman" w:eastAsia="Times New Roman" w:hAnsi="Times New Roman" w:cs="Times New Roman"/>
                <w:b/>
                <w:color w:val="000000"/>
                <w:lang w:eastAsia="ru-RU"/>
              </w:rPr>
              <w:lastRenderedPageBreak/>
              <w:t>Перечень основных требований</w:t>
            </w:r>
          </w:p>
        </w:tc>
        <w:tc>
          <w:tcPr>
            <w:tcW w:w="6521" w:type="dxa"/>
            <w:tcBorders>
              <w:top w:val="single" w:sz="6" w:space="0" w:color="auto"/>
              <w:left w:val="single" w:sz="6" w:space="0" w:color="auto"/>
              <w:bottom w:val="single" w:sz="6" w:space="0" w:color="auto"/>
              <w:right w:val="single" w:sz="6" w:space="0" w:color="auto"/>
            </w:tcBorders>
            <w:vAlign w:val="center"/>
          </w:tcPr>
          <w:p w:rsidR="004B6734" w:rsidRPr="004B6734" w:rsidRDefault="004B6734" w:rsidP="004B6734">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B6734">
              <w:rPr>
                <w:rFonts w:ascii="Times New Roman" w:eastAsia="Times New Roman" w:hAnsi="Times New Roman" w:cs="Times New Roman"/>
                <w:b/>
                <w:color w:val="000000"/>
                <w:lang w:eastAsia="ru-RU"/>
              </w:rPr>
              <w:t>Содержание требований</w:t>
            </w:r>
          </w:p>
        </w:tc>
      </w:tr>
      <w:tr w:rsidR="004B6734" w:rsidRPr="004B6734" w:rsidTr="006421F1">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50" w:lineRule="exact"/>
              <w:rPr>
                <w:rFonts w:ascii="Times New Roman" w:eastAsia="Times New Roman" w:hAnsi="Times New Roman" w:cs="Times New Roman"/>
                <w:b/>
                <w:color w:val="000000"/>
                <w:lang w:eastAsia="ru-RU"/>
              </w:rPr>
            </w:pPr>
            <w:r w:rsidRPr="004B6734">
              <w:rPr>
                <w:rFonts w:ascii="Times New Roman" w:eastAsia="Times New Roman" w:hAnsi="Times New Roman" w:cs="Times New Roman"/>
                <w:b/>
                <w:color w:val="000000"/>
                <w:lang w:eastAsia="ru-RU"/>
              </w:rPr>
              <w:t>1.1.     Заказчик</w:t>
            </w:r>
            <w:r w:rsidRPr="004B6734">
              <w:rPr>
                <w:rFonts w:ascii="Times New Roman" w:eastAsia="Times New Roman" w:hAnsi="Times New Roman" w:cs="Times New Roman"/>
                <w:b/>
                <w:color w:val="000000"/>
                <w:lang w:eastAsia="ru-RU"/>
              </w:rPr>
              <w:tab/>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suppressLineNumbers/>
              <w:autoSpaceDN w:val="0"/>
              <w:adjustRightInd w:val="0"/>
              <w:snapToGrid w:val="0"/>
              <w:spacing w:after="0" w:line="240" w:lineRule="auto"/>
              <w:rPr>
                <w:rFonts w:ascii="Times New Roman" w:eastAsia="Times New Roman" w:hAnsi="Times New Roman" w:cs="Times New Roman"/>
                <w:sz w:val="24"/>
                <w:szCs w:val="20"/>
                <w:lang w:eastAsia="ru-RU"/>
              </w:rPr>
            </w:pPr>
            <w:r w:rsidRPr="004B6734">
              <w:rPr>
                <w:rFonts w:ascii="Times New Roman" w:eastAsia="Lucida Sans Unicode" w:hAnsi="Times New Roman" w:cs="Tahoma"/>
                <w:color w:val="000000"/>
                <w:sz w:val="24"/>
                <w:szCs w:val="24"/>
                <w:lang w:bidi="en-US"/>
              </w:rPr>
              <w:t xml:space="preserve">ГУП «Фонд жилищного строительства РБ» </w:t>
            </w:r>
          </w:p>
        </w:tc>
      </w:tr>
      <w:tr w:rsidR="004B6734" w:rsidRPr="004B6734" w:rsidTr="006421F1">
        <w:trPr>
          <w:trHeight w:val="287"/>
        </w:trPr>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1.2.     Застройщик</w:t>
            </w:r>
            <w:r w:rsidRPr="004B6734">
              <w:rPr>
                <w:rFonts w:ascii="Times New Roman" w:eastAsia="Times New Roman" w:hAnsi="Times New Roman" w:cs="Times New Roman"/>
                <w:b/>
                <w:color w:val="000000"/>
                <w:lang w:eastAsia="ru-RU" w:bidi="ru-RU"/>
              </w:rPr>
              <w:tab/>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napToGrid w:val="0"/>
              <w:spacing w:after="0" w:line="240" w:lineRule="auto"/>
              <w:rPr>
                <w:rFonts w:ascii="Times New Roman" w:eastAsia="Times New Roman" w:hAnsi="Times New Roman" w:cs="Times New Roman"/>
                <w:sz w:val="24"/>
                <w:szCs w:val="20"/>
                <w:lang w:eastAsia="ru-RU"/>
              </w:rPr>
            </w:pPr>
            <w:r w:rsidRPr="004B6734">
              <w:rPr>
                <w:rFonts w:ascii="Times New Roman" w:eastAsia="Arial" w:hAnsi="Times New Roman" w:cs="Times New Roman"/>
                <w:sz w:val="24"/>
                <w:szCs w:val="24"/>
                <w:lang w:eastAsia="ar-SA"/>
              </w:rPr>
              <w:t>ГУП «Фонд жилищного строительства РБ»</w:t>
            </w:r>
          </w:p>
        </w:tc>
      </w:tr>
      <w:tr w:rsidR="004B6734" w:rsidRPr="004B6734" w:rsidTr="006421F1">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1.3.     Генеральный проектировщик (проектная организация)</w:t>
            </w:r>
            <w:r w:rsidRPr="004B6734">
              <w:rPr>
                <w:rFonts w:ascii="Times New Roman" w:eastAsia="Times New Roman" w:hAnsi="Times New Roman" w:cs="Times New Roman"/>
                <w:b/>
                <w:color w:val="000000"/>
                <w:lang w:eastAsia="ru-RU" w:bidi="ru-RU"/>
              </w:rPr>
              <w:tab/>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40" w:lineRule="auto"/>
              <w:rPr>
                <w:rFonts w:ascii="Times New Roman" w:eastAsia="Times New Roman" w:hAnsi="Times New Roman" w:cs="Times New Roman"/>
                <w:lang w:eastAsia="ru-RU"/>
              </w:rPr>
            </w:pPr>
            <w:r w:rsidRPr="004B6734">
              <w:rPr>
                <w:rFonts w:ascii="Times New Roman" w:eastAsia="Lucida Sans Unicode" w:hAnsi="Times New Roman" w:cs="Times New Roman"/>
                <w:sz w:val="24"/>
                <w:szCs w:val="24"/>
                <w:lang w:bidi="en-US"/>
              </w:rPr>
              <w:t>Победитель конкурса</w:t>
            </w:r>
          </w:p>
        </w:tc>
      </w:tr>
      <w:tr w:rsidR="004B6734" w:rsidRPr="004B6734" w:rsidTr="006421F1">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47" w:lineRule="exact"/>
              <w:ind w:right="1073" w:firstLine="7"/>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1.4.     Уровень ответственности</w:t>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napToGrid w:val="0"/>
              <w:spacing w:after="0" w:line="240" w:lineRule="auto"/>
              <w:rPr>
                <w:rFonts w:ascii="Times New Roman" w:eastAsia="Times New Roman" w:hAnsi="Times New Roman" w:cs="Times New Roman"/>
                <w:sz w:val="24"/>
                <w:szCs w:val="20"/>
                <w:lang w:eastAsia="ru-RU"/>
              </w:rPr>
            </w:pPr>
            <w:r w:rsidRPr="004B6734">
              <w:rPr>
                <w:rFonts w:ascii="Times New Roman" w:eastAsia="Arial" w:hAnsi="Times New Roman" w:cs="Times New Roman"/>
                <w:sz w:val="24"/>
                <w:szCs w:val="24"/>
                <w:lang w:val="en-US" w:eastAsia="ar-SA"/>
              </w:rPr>
              <w:t>II</w:t>
            </w:r>
            <w:r w:rsidRPr="004B6734">
              <w:rPr>
                <w:rFonts w:ascii="Times New Roman" w:eastAsia="Arial" w:hAnsi="Times New Roman" w:cs="Times New Roman"/>
                <w:sz w:val="24"/>
                <w:szCs w:val="24"/>
                <w:lang w:eastAsia="ar-SA"/>
              </w:rPr>
              <w:t>, нормальный (Прил. 7 СНиП 2.01.07-85*; ст. 4, 384-ФЗ от 30.12.2009 г.)</w:t>
            </w:r>
          </w:p>
        </w:tc>
      </w:tr>
      <w:tr w:rsidR="004B6734" w:rsidRPr="004B6734" w:rsidTr="006421F1">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1.5. Вид строительства</w:t>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Новое строительство</w:t>
            </w:r>
          </w:p>
        </w:tc>
      </w:tr>
      <w:tr w:rsidR="004B6734" w:rsidRPr="004B6734" w:rsidTr="006421F1">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1.6. Вид финансирования</w:t>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napToGrid w:val="0"/>
              <w:spacing w:after="0" w:line="240" w:lineRule="auto"/>
              <w:rPr>
                <w:rFonts w:ascii="Times New Roman" w:eastAsia="Times New Roman" w:hAnsi="Times New Roman" w:cs="Times New Roman"/>
                <w:sz w:val="24"/>
                <w:szCs w:val="20"/>
                <w:lang w:eastAsia="ru-RU"/>
              </w:rPr>
            </w:pPr>
            <w:r w:rsidRPr="004B6734">
              <w:rPr>
                <w:rFonts w:ascii="Times New Roman" w:eastAsia="Arial" w:hAnsi="Times New Roman" w:cs="Times New Roman"/>
                <w:sz w:val="24"/>
                <w:szCs w:val="24"/>
                <w:lang w:eastAsia="ar-SA"/>
              </w:rPr>
              <w:t>Средства ГУП «Фонд жилищного строительства РБ»</w:t>
            </w:r>
          </w:p>
        </w:tc>
      </w:tr>
      <w:tr w:rsidR="004B6734" w:rsidRPr="004B6734" w:rsidTr="006421F1">
        <w:trPr>
          <w:trHeight w:val="502"/>
        </w:trPr>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 xml:space="preserve">1.7.     Сведения           об участке      строительства. </w:t>
            </w:r>
          </w:p>
          <w:p w:rsidR="004B6734" w:rsidRPr="004B6734" w:rsidRDefault="004B6734" w:rsidP="004B6734">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 xml:space="preserve">Планировочные ограничения.       </w:t>
            </w:r>
          </w:p>
          <w:p w:rsidR="004B6734" w:rsidRPr="004B6734" w:rsidRDefault="004B6734" w:rsidP="004B6734">
            <w:pPr>
              <w:autoSpaceDE w:val="0"/>
              <w:autoSpaceDN w:val="0"/>
              <w:adjustRightInd w:val="0"/>
              <w:spacing w:after="0" w:line="252" w:lineRule="exact"/>
              <w:ind w:firstLine="5"/>
              <w:rPr>
                <w:rFonts w:ascii="Times New Roman" w:eastAsia="Times New Roman" w:hAnsi="Times New Roman" w:cs="Times New Roman"/>
                <w:b/>
                <w:color w:val="FF0000"/>
                <w:lang w:eastAsia="ru-RU" w:bidi="ru-RU"/>
              </w:rPr>
            </w:pP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Земельный участок с кадастровым номером 02:55:010708:20, площадью 0,5027 га,</w:t>
            </w:r>
          </w:p>
          <w:p w:rsidR="004B6734" w:rsidRPr="004B6734" w:rsidRDefault="004B6734" w:rsidP="004B6734">
            <w:pPr>
              <w:widowControl w:val="0"/>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расположенный по </w:t>
            </w:r>
            <w:proofErr w:type="spellStart"/>
            <w:r w:rsidRPr="004B6734">
              <w:rPr>
                <w:rFonts w:ascii="Times New Roman" w:eastAsia="Times New Roman" w:hAnsi="Times New Roman" w:cs="Times New Roman"/>
                <w:lang w:eastAsia="ru-RU"/>
              </w:rPr>
              <w:t>ул</w:t>
            </w:r>
            <w:proofErr w:type="gramStart"/>
            <w:r w:rsidRPr="004B6734">
              <w:rPr>
                <w:rFonts w:ascii="Times New Roman" w:eastAsia="Times New Roman" w:hAnsi="Times New Roman" w:cs="Times New Roman"/>
                <w:lang w:eastAsia="ru-RU"/>
              </w:rPr>
              <w:t>.К</w:t>
            </w:r>
            <w:proofErr w:type="gramEnd"/>
            <w:r w:rsidRPr="004B6734">
              <w:rPr>
                <w:rFonts w:ascii="Times New Roman" w:eastAsia="Times New Roman" w:hAnsi="Times New Roman" w:cs="Times New Roman"/>
                <w:lang w:eastAsia="ru-RU"/>
              </w:rPr>
              <w:t>расноводская</w:t>
            </w:r>
            <w:proofErr w:type="spellEnd"/>
            <w:r w:rsidRPr="004B6734">
              <w:rPr>
                <w:rFonts w:ascii="Times New Roman" w:eastAsia="Times New Roman" w:hAnsi="Times New Roman" w:cs="Times New Roman"/>
                <w:lang w:eastAsia="ru-RU"/>
              </w:rPr>
              <w:t>, 18, в Советском районе, г. Уфа, РБ.</w:t>
            </w:r>
          </w:p>
        </w:tc>
      </w:tr>
      <w:tr w:rsidR="004B6734" w:rsidRPr="004B6734" w:rsidTr="006421F1">
        <w:tc>
          <w:tcPr>
            <w:tcW w:w="3442" w:type="dxa"/>
            <w:tcBorders>
              <w:top w:val="single" w:sz="6" w:space="0" w:color="auto"/>
              <w:left w:val="single" w:sz="6" w:space="0" w:color="auto"/>
              <w:bottom w:val="single" w:sz="6" w:space="0" w:color="auto"/>
              <w:right w:val="single" w:sz="6" w:space="0" w:color="auto"/>
            </w:tcBorders>
            <w:vAlign w:val="bottom"/>
          </w:tcPr>
          <w:p w:rsidR="004B6734" w:rsidRPr="004B6734" w:rsidRDefault="004B6734" w:rsidP="004B6734">
            <w:pPr>
              <w:widowControl w:val="0"/>
              <w:spacing w:after="0" w:line="240" w:lineRule="auto"/>
              <w:rPr>
                <w:rFonts w:ascii="Times New Roman" w:eastAsia="Times New Roman" w:hAnsi="Times New Roman" w:cs="Times New Roman"/>
                <w:color w:val="000000"/>
                <w:lang w:eastAsia="ru-RU" w:bidi="ru-RU"/>
              </w:rPr>
            </w:pPr>
            <w:r w:rsidRPr="004B6734">
              <w:rPr>
                <w:rFonts w:ascii="Times New Roman" w:eastAsia="Times New Roman" w:hAnsi="Times New Roman" w:cs="Times New Roman"/>
                <w:b/>
                <w:color w:val="000000"/>
                <w:lang w:eastAsia="ru-RU" w:bidi="ru-RU"/>
              </w:rPr>
              <w:t>1.8. Указания о выделении очередей строительства и пусковых комплексов, их состав</w:t>
            </w:r>
          </w:p>
        </w:tc>
        <w:tc>
          <w:tcPr>
            <w:tcW w:w="6521" w:type="dxa"/>
            <w:tcBorders>
              <w:top w:val="single" w:sz="6" w:space="0" w:color="auto"/>
              <w:left w:val="single" w:sz="6" w:space="0" w:color="auto"/>
              <w:bottom w:val="single" w:sz="6" w:space="0" w:color="auto"/>
              <w:right w:val="single" w:sz="6" w:space="0" w:color="auto"/>
            </w:tcBorders>
            <w:shd w:val="clear" w:color="auto" w:fill="auto"/>
          </w:tcPr>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Строительство предусмотреть в две очереди. </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Отразить в разделе </w:t>
            </w:r>
            <w:proofErr w:type="gramStart"/>
            <w:r w:rsidRPr="004B6734">
              <w:rPr>
                <w:rFonts w:ascii="Times New Roman" w:eastAsia="Times New Roman" w:hAnsi="Times New Roman" w:cs="Times New Roman"/>
                <w:lang w:eastAsia="ru-RU"/>
              </w:rPr>
              <w:t>ПОС</w:t>
            </w:r>
            <w:proofErr w:type="gramEnd"/>
            <w:r w:rsidRPr="004B6734">
              <w:rPr>
                <w:rFonts w:ascii="Times New Roman" w:eastAsia="Times New Roman" w:hAnsi="Times New Roman" w:cs="Times New Roman"/>
                <w:lang w:eastAsia="ru-RU"/>
              </w:rPr>
              <w:t xml:space="preserve"> при сдаче дома в эксплуатацию в зимний период, благоустройство выполнить в летний период (благоприятное время года).</w:t>
            </w:r>
          </w:p>
        </w:tc>
      </w:tr>
      <w:tr w:rsidR="004B6734" w:rsidRPr="004B6734" w:rsidTr="006421F1">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1.9. Сведения об инженерных изысканиях</w:t>
            </w:r>
          </w:p>
        </w:tc>
        <w:tc>
          <w:tcPr>
            <w:tcW w:w="6521" w:type="dxa"/>
            <w:tcBorders>
              <w:top w:val="single" w:sz="6" w:space="0" w:color="auto"/>
              <w:left w:val="single" w:sz="6" w:space="0" w:color="auto"/>
              <w:bottom w:val="single" w:sz="6" w:space="0" w:color="auto"/>
              <w:right w:val="single" w:sz="6" w:space="0" w:color="auto"/>
            </w:tcBorders>
            <w:vAlign w:val="center"/>
          </w:tcPr>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4B6734">
              <w:rPr>
                <w:rFonts w:ascii="Times New Roman" w:eastAsia="Times New Roman" w:hAnsi="Times New Roman" w:cs="Times New Roman"/>
                <w:sz w:val="24"/>
                <w:szCs w:val="24"/>
                <w:lang w:eastAsia="ru-RU"/>
              </w:rPr>
              <w:t xml:space="preserve">Генеральный проектировщик выполняет необходимые для выполнения проектирования </w:t>
            </w:r>
            <w:proofErr w:type="spellStart"/>
            <w:r w:rsidRPr="004B6734">
              <w:rPr>
                <w:rFonts w:ascii="Times New Roman" w:eastAsia="Times New Roman" w:hAnsi="Times New Roman" w:cs="Times New Roman"/>
                <w:sz w:val="24"/>
                <w:szCs w:val="24"/>
                <w:lang w:eastAsia="ru-RU"/>
              </w:rPr>
              <w:t>инженерно</w:t>
            </w:r>
            <w:proofErr w:type="spellEnd"/>
            <w:r w:rsidRPr="004B6734">
              <w:rPr>
                <w:rFonts w:ascii="Times New Roman" w:eastAsia="Times New Roman" w:hAnsi="Times New Roman" w:cs="Times New Roman"/>
                <w:sz w:val="24"/>
                <w:szCs w:val="24"/>
                <w:lang w:eastAsia="ru-RU"/>
              </w:rPr>
              <w:t>–геологические, геодезические, экологические, гидрометеорологические изыскания.</w:t>
            </w:r>
          </w:p>
          <w:p w:rsidR="004B6734" w:rsidRPr="004B6734" w:rsidRDefault="004B6734" w:rsidP="004B6734">
            <w:pPr>
              <w:widowControl w:val="0"/>
              <w:tabs>
                <w:tab w:val="left" w:pos="603"/>
              </w:tabs>
              <w:autoSpaceDE w:val="0"/>
              <w:autoSpaceDN w:val="0"/>
              <w:adjustRightInd w:val="0"/>
              <w:spacing w:after="0" w:line="240" w:lineRule="auto"/>
              <w:ind w:left="-3" w:firstLine="183"/>
              <w:jc w:val="both"/>
              <w:rPr>
                <w:rFonts w:ascii="Times New Roman" w:eastAsia="Times New Roman" w:hAnsi="Times New Roman" w:cs="Times New Roman"/>
                <w:sz w:val="24"/>
                <w:szCs w:val="20"/>
                <w:lang w:eastAsia="ru-RU"/>
              </w:rPr>
            </w:pPr>
            <w:r w:rsidRPr="004B6734">
              <w:rPr>
                <w:rFonts w:ascii="Times New Roman" w:eastAsia="Times New Roman" w:hAnsi="Times New Roman" w:cs="Times New Roman"/>
                <w:color w:val="000000"/>
                <w:sz w:val="24"/>
                <w:szCs w:val="24"/>
                <w:lang w:eastAsia="ru-RU"/>
              </w:rPr>
              <w:t xml:space="preserve">Технические отчеты по результатам инженерных изысканий передаются Заказчику в трех экземплярах на бумажном носителе и в одном экземпляре в электронном виде в формате </w:t>
            </w:r>
            <w:proofErr w:type="spellStart"/>
            <w:r w:rsidRPr="004B6734">
              <w:rPr>
                <w:rFonts w:ascii="Times New Roman" w:eastAsia="Times New Roman" w:hAnsi="Times New Roman" w:cs="Times New Roman"/>
                <w:color w:val="000000"/>
                <w:sz w:val="24"/>
                <w:szCs w:val="24"/>
                <w:lang w:eastAsia="ru-RU"/>
              </w:rPr>
              <w:t>Adobe</w:t>
            </w:r>
            <w:proofErr w:type="spellEnd"/>
            <w:r w:rsidRPr="004B6734">
              <w:rPr>
                <w:rFonts w:ascii="Times New Roman" w:eastAsia="Times New Roman" w:hAnsi="Times New Roman" w:cs="Times New Roman"/>
                <w:color w:val="000000"/>
                <w:sz w:val="24"/>
                <w:szCs w:val="24"/>
                <w:lang w:eastAsia="ru-RU"/>
              </w:rPr>
              <w:t xml:space="preserve"> </w:t>
            </w:r>
            <w:proofErr w:type="spellStart"/>
            <w:r w:rsidRPr="004B6734">
              <w:rPr>
                <w:rFonts w:ascii="Times New Roman" w:eastAsia="Times New Roman" w:hAnsi="Times New Roman" w:cs="Times New Roman"/>
                <w:color w:val="000000"/>
                <w:sz w:val="24"/>
                <w:szCs w:val="24"/>
                <w:lang w:eastAsia="ru-RU"/>
              </w:rPr>
              <w:t>Acrobat</w:t>
            </w:r>
            <w:proofErr w:type="spellEnd"/>
            <w:r w:rsidRPr="004B6734">
              <w:rPr>
                <w:rFonts w:ascii="Times New Roman" w:eastAsia="Times New Roman" w:hAnsi="Times New Roman" w:cs="Times New Roman"/>
                <w:color w:val="000000"/>
                <w:sz w:val="24"/>
                <w:szCs w:val="24"/>
                <w:lang w:eastAsia="ru-RU"/>
              </w:rPr>
              <w:t xml:space="preserve"> </w:t>
            </w:r>
            <w:proofErr w:type="spellStart"/>
            <w:r w:rsidRPr="004B6734">
              <w:rPr>
                <w:rFonts w:ascii="Times New Roman" w:eastAsia="Times New Roman" w:hAnsi="Times New Roman" w:cs="Times New Roman"/>
                <w:color w:val="000000"/>
                <w:sz w:val="24"/>
                <w:szCs w:val="24"/>
                <w:lang w:eastAsia="ru-RU"/>
              </w:rPr>
              <w:t>Reader</w:t>
            </w:r>
            <w:proofErr w:type="spellEnd"/>
            <w:r w:rsidRPr="004B6734">
              <w:rPr>
                <w:rFonts w:ascii="Times New Roman" w:eastAsia="Times New Roman" w:hAnsi="Times New Roman" w:cs="Times New Roman"/>
                <w:color w:val="000000"/>
                <w:sz w:val="24"/>
                <w:szCs w:val="24"/>
                <w:lang w:eastAsia="ru-RU"/>
              </w:rPr>
              <w:t xml:space="preserve"> (*.</w:t>
            </w:r>
            <w:proofErr w:type="spellStart"/>
            <w:r w:rsidRPr="004B6734">
              <w:rPr>
                <w:rFonts w:ascii="Times New Roman" w:eastAsia="Times New Roman" w:hAnsi="Times New Roman" w:cs="Times New Roman"/>
                <w:color w:val="000000"/>
                <w:sz w:val="24"/>
                <w:szCs w:val="24"/>
                <w:lang w:eastAsia="ru-RU"/>
              </w:rPr>
              <w:t>pdf</w:t>
            </w:r>
            <w:proofErr w:type="spellEnd"/>
            <w:r w:rsidRPr="004B6734">
              <w:rPr>
                <w:rFonts w:ascii="Times New Roman" w:eastAsia="Times New Roman" w:hAnsi="Times New Roman" w:cs="Times New Roman"/>
                <w:color w:val="000000"/>
                <w:sz w:val="24"/>
                <w:szCs w:val="24"/>
                <w:lang w:eastAsia="ru-RU"/>
              </w:rPr>
              <w:t>) и в формате разработки.</w:t>
            </w:r>
          </w:p>
        </w:tc>
      </w:tr>
      <w:tr w:rsidR="004B6734" w:rsidRPr="004B6734" w:rsidTr="006421F1">
        <w:trPr>
          <w:trHeight w:val="442"/>
        </w:trPr>
        <w:tc>
          <w:tcPr>
            <w:tcW w:w="3442" w:type="dxa"/>
            <w:tcBorders>
              <w:top w:val="single" w:sz="6" w:space="0" w:color="auto"/>
              <w:left w:val="single" w:sz="6" w:space="0" w:color="auto"/>
              <w:bottom w:val="single" w:sz="6" w:space="0" w:color="auto"/>
              <w:right w:val="single" w:sz="6" w:space="0" w:color="auto"/>
            </w:tcBorders>
            <w:vAlign w:val="center"/>
          </w:tcPr>
          <w:p w:rsidR="004B6734" w:rsidRPr="004B6734" w:rsidRDefault="004B6734" w:rsidP="004B6734">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1.10. Сведения о технических условиях</w:t>
            </w:r>
          </w:p>
        </w:tc>
        <w:tc>
          <w:tcPr>
            <w:tcW w:w="6521" w:type="dxa"/>
            <w:tcBorders>
              <w:top w:val="single" w:sz="6" w:space="0" w:color="auto"/>
              <w:left w:val="single" w:sz="6" w:space="0" w:color="auto"/>
              <w:bottom w:val="single" w:sz="6" w:space="0" w:color="auto"/>
              <w:right w:val="single" w:sz="6" w:space="0" w:color="auto"/>
            </w:tcBorders>
            <w:vAlign w:val="center"/>
          </w:tcPr>
          <w:p w:rsidR="004B6734" w:rsidRPr="004B6734" w:rsidRDefault="004B6734" w:rsidP="004B6734">
            <w:pPr>
              <w:widowControl w:val="0"/>
              <w:tabs>
                <w:tab w:val="left" w:pos="603"/>
              </w:tabs>
              <w:autoSpaceDE w:val="0"/>
              <w:autoSpaceDN w:val="0"/>
              <w:adjustRightInd w:val="0"/>
              <w:spacing w:after="0" w:line="240" w:lineRule="auto"/>
              <w:ind w:left="-3" w:firstLine="183"/>
              <w:jc w:val="both"/>
              <w:rPr>
                <w:rFonts w:ascii="Times New Roman" w:eastAsia="Times New Roman" w:hAnsi="Times New Roman" w:cs="Times New Roman"/>
                <w:sz w:val="24"/>
                <w:szCs w:val="20"/>
                <w:lang w:eastAsia="ru-RU"/>
              </w:rPr>
            </w:pPr>
            <w:proofErr w:type="gramStart"/>
            <w:r w:rsidRPr="004B6734">
              <w:rPr>
                <w:rFonts w:ascii="Times New Roman" w:eastAsia="Times New Roman" w:hAnsi="Times New Roman" w:cs="Times New Roman"/>
                <w:color w:val="000000"/>
                <w:sz w:val="24"/>
                <w:szCs w:val="24"/>
                <w:shd w:val="clear" w:color="auto" w:fill="FFFFFF"/>
                <w:lang w:eastAsia="ru-RU"/>
              </w:rPr>
              <w:t>Технические условия на присоединение проектируемого объекта капитального строительства к инженерным сетям и коммуникациям запрашиваются Заказчиком на основании предоставленных Генеральным проектировщиком данных о расчетной электрической мощности объекта (с учетом наружного освещения); расчетных расходах воды для нужд хозяйственно-питьевого водоснабжения, для наружного и внутреннего пожаротушения объекта, а также водоотведения; расчетном расходе тепловой энергии и теплоносителя на нужды отопления и горячего водоснабжения.</w:t>
            </w:r>
            <w:proofErr w:type="gramEnd"/>
          </w:p>
        </w:tc>
      </w:tr>
      <w:tr w:rsidR="004B6734" w:rsidRPr="004B6734" w:rsidTr="006421F1">
        <w:trPr>
          <w:trHeight w:val="409"/>
        </w:trPr>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47" w:lineRule="exact"/>
              <w:ind w:firstLine="10"/>
              <w:rPr>
                <w:rFonts w:ascii="Times New Roman" w:eastAsia="Times New Roman" w:hAnsi="Times New Roman" w:cs="Times New Roman"/>
                <w:b/>
                <w:i/>
                <w:iCs/>
                <w:color w:val="000000"/>
                <w:lang w:eastAsia="ru-RU" w:bidi="ru-RU"/>
              </w:rPr>
            </w:pPr>
            <w:r w:rsidRPr="004B6734">
              <w:rPr>
                <w:rFonts w:ascii="Times New Roman" w:eastAsia="Times New Roman" w:hAnsi="Times New Roman" w:cs="Times New Roman"/>
                <w:b/>
                <w:color w:val="000000"/>
                <w:lang w:eastAsia="ru-RU" w:bidi="ru-RU"/>
              </w:rPr>
              <w:t>1.11.     Нормативные документы      и      утвер</w:t>
            </w:r>
            <w:r w:rsidRPr="004B6734">
              <w:rPr>
                <w:rFonts w:ascii="Times New Roman" w:eastAsia="Times New Roman" w:hAnsi="Times New Roman" w:cs="Times New Roman"/>
                <w:b/>
                <w:color w:val="000000"/>
                <w:lang w:eastAsia="ru-RU" w:bidi="ru-RU"/>
              </w:rPr>
              <w:softHyphen/>
              <w:t>жденная     проектная     и градостроительная документация</w:t>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Действующие технические регламенты, национальные стандарты, своды правил РФ обязательного применения, градостроительные нормативы РБ.</w:t>
            </w:r>
          </w:p>
        </w:tc>
      </w:tr>
      <w:tr w:rsidR="004B6734" w:rsidRPr="004B6734" w:rsidTr="006421F1">
        <w:trPr>
          <w:trHeight w:val="409"/>
        </w:trPr>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47" w:lineRule="exact"/>
              <w:ind w:firstLine="10"/>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 xml:space="preserve">1.12.   Сведения о разработке специальных тех. условиях </w:t>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Не требуется</w:t>
            </w:r>
          </w:p>
        </w:tc>
      </w:tr>
      <w:tr w:rsidR="004B6734" w:rsidRPr="004B6734" w:rsidTr="006421F1">
        <w:trPr>
          <w:trHeight w:val="409"/>
        </w:trPr>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overflowPunct w:val="0"/>
              <w:autoSpaceDE w:val="0"/>
              <w:autoSpaceDN w:val="0"/>
              <w:adjustRightInd w:val="0"/>
              <w:spacing w:beforeLines="20" w:before="48" w:afterLines="40" w:after="96" w:line="240" w:lineRule="auto"/>
              <w:textAlignment w:val="baseline"/>
              <w:rPr>
                <w:rFonts w:ascii="Times New Roman" w:eastAsia="Times New Roman" w:hAnsi="Times New Roman" w:cs="Times New Roman"/>
                <w:b/>
                <w:lang w:eastAsia="ru-RU"/>
              </w:rPr>
            </w:pPr>
            <w:r w:rsidRPr="004B6734">
              <w:rPr>
                <w:rFonts w:ascii="Times New Roman" w:eastAsia="Times New Roman" w:hAnsi="Times New Roman" w:cs="Times New Roman"/>
                <w:b/>
                <w:lang w:eastAsia="ru-RU"/>
              </w:rPr>
              <w:t>1.13.   Сейсмостойкость</w:t>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tabs>
                <w:tab w:val="left" w:pos="603"/>
              </w:tabs>
              <w:overflowPunct w:val="0"/>
              <w:autoSpaceDE w:val="0"/>
              <w:autoSpaceDN w:val="0"/>
              <w:adjustRightInd w:val="0"/>
              <w:spacing w:beforeLines="20" w:before="48" w:afterLines="40" w:after="96" w:line="240" w:lineRule="auto"/>
              <w:ind w:left="-3"/>
              <w:textAlignment w:val="baseline"/>
              <w:rPr>
                <w:rFonts w:ascii="Times New Roman" w:eastAsia="Times New Roman" w:hAnsi="Times New Roman" w:cs="Times New Roman"/>
                <w:lang w:eastAsia="ru-RU"/>
              </w:rPr>
            </w:pPr>
            <w:proofErr w:type="gramStart"/>
            <w:r w:rsidRPr="004B6734">
              <w:rPr>
                <w:rFonts w:ascii="Times New Roman" w:eastAsia="Times New Roman" w:hAnsi="Times New Roman" w:cs="Times New Roman"/>
                <w:lang w:eastAsia="ru-RU"/>
              </w:rPr>
              <w:t>Нормальная</w:t>
            </w:r>
            <w:proofErr w:type="gramEnd"/>
            <w:r w:rsidRPr="004B6734">
              <w:rPr>
                <w:rFonts w:ascii="Times New Roman" w:eastAsia="Times New Roman" w:hAnsi="Times New Roman" w:cs="Times New Roman"/>
                <w:lang w:eastAsia="ru-RU"/>
              </w:rPr>
              <w:t xml:space="preserve"> (до 6 баллов)</w:t>
            </w:r>
          </w:p>
        </w:tc>
      </w:tr>
      <w:tr w:rsidR="004B6734" w:rsidRPr="004B6734" w:rsidTr="006421F1">
        <w:trPr>
          <w:trHeight w:val="409"/>
        </w:trPr>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47" w:lineRule="exact"/>
              <w:ind w:firstLine="10"/>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1.14.    Стадии проектирования</w:t>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Проектная документация (ПД).</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Рабочая документация (РД).</w:t>
            </w:r>
          </w:p>
        </w:tc>
      </w:tr>
      <w:tr w:rsidR="004B6734" w:rsidRPr="004B6734" w:rsidTr="006421F1">
        <w:trPr>
          <w:trHeight w:val="556"/>
        </w:trPr>
        <w:tc>
          <w:tcPr>
            <w:tcW w:w="9963" w:type="dxa"/>
            <w:gridSpan w:val="2"/>
            <w:tcBorders>
              <w:top w:val="single" w:sz="4" w:space="0" w:color="auto"/>
              <w:left w:val="single" w:sz="4" w:space="0" w:color="auto"/>
              <w:bottom w:val="single" w:sz="4" w:space="0" w:color="auto"/>
              <w:right w:val="single" w:sz="4" w:space="0" w:color="auto"/>
            </w:tcBorders>
            <w:vAlign w:val="center"/>
          </w:tcPr>
          <w:p w:rsidR="004B6734" w:rsidRPr="004B6734" w:rsidRDefault="004B6734" w:rsidP="004B6734">
            <w:pPr>
              <w:autoSpaceDE w:val="0"/>
              <w:autoSpaceDN w:val="0"/>
              <w:adjustRightInd w:val="0"/>
              <w:spacing w:after="0" w:line="247" w:lineRule="exact"/>
              <w:ind w:firstLine="10"/>
              <w:jc w:val="center"/>
              <w:rPr>
                <w:rFonts w:ascii="Times New Roman" w:eastAsia="Times New Roman" w:hAnsi="Times New Roman" w:cs="Times New Roman"/>
                <w:b/>
                <w:lang w:eastAsia="ru-RU"/>
              </w:rPr>
            </w:pPr>
            <w:r w:rsidRPr="004B6734">
              <w:rPr>
                <w:rFonts w:ascii="Times New Roman" w:eastAsia="Times New Roman" w:hAnsi="Times New Roman" w:cs="Times New Roman"/>
                <w:b/>
                <w:lang w:eastAsia="ru-RU"/>
              </w:rPr>
              <w:t>2. Основные требования к проектным решениям</w:t>
            </w:r>
          </w:p>
        </w:tc>
      </w:tr>
      <w:tr w:rsidR="004B6734" w:rsidRPr="004B6734" w:rsidTr="006421F1">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50" w:lineRule="exact"/>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 xml:space="preserve">2.1. </w:t>
            </w:r>
            <w:proofErr w:type="gramStart"/>
            <w:r w:rsidRPr="004B6734">
              <w:rPr>
                <w:rFonts w:ascii="Times New Roman" w:eastAsia="Times New Roman" w:hAnsi="Times New Roman" w:cs="Times New Roman"/>
                <w:b/>
                <w:color w:val="000000"/>
                <w:lang w:eastAsia="ru-RU" w:bidi="ru-RU"/>
              </w:rPr>
              <w:t>Архитектурно-планировочные решения (количество секций, количество квартир, наличие</w:t>
            </w:r>
            <w:proofErr w:type="gramEnd"/>
          </w:p>
          <w:p w:rsidR="004B6734" w:rsidRPr="004B6734" w:rsidRDefault="004B6734" w:rsidP="004B6734">
            <w:pPr>
              <w:autoSpaceDE w:val="0"/>
              <w:autoSpaceDN w:val="0"/>
              <w:adjustRightInd w:val="0"/>
              <w:spacing w:after="0" w:line="250" w:lineRule="exact"/>
              <w:rPr>
                <w:rFonts w:ascii="Times New Roman" w:eastAsia="Times New Roman" w:hAnsi="Times New Roman" w:cs="Times New Roman"/>
                <w:b/>
                <w:i/>
                <w:iCs/>
                <w:color w:val="000000"/>
                <w:lang w:eastAsia="ru-RU" w:bidi="ru-RU"/>
              </w:rPr>
            </w:pPr>
            <w:proofErr w:type="gramStart"/>
            <w:r w:rsidRPr="004B6734">
              <w:rPr>
                <w:rFonts w:ascii="Times New Roman" w:eastAsia="Times New Roman" w:hAnsi="Times New Roman" w:cs="Times New Roman"/>
                <w:b/>
                <w:color w:val="000000"/>
                <w:lang w:eastAsia="ru-RU" w:bidi="ru-RU"/>
              </w:rPr>
              <w:t>встроено-пристроенных помещений, отделка, технико-экономические показатели)</w:t>
            </w:r>
            <w:proofErr w:type="gramEnd"/>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Разделы проекта выполнить в соответствии с требованиями действующих нормативных документов.  </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Технико-экономические показатели:</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Этажность – 11 надземных этажей  и 1 </w:t>
            </w:r>
            <w:proofErr w:type="gramStart"/>
            <w:r w:rsidRPr="004B6734">
              <w:rPr>
                <w:rFonts w:ascii="Times New Roman" w:eastAsia="Times New Roman" w:hAnsi="Times New Roman" w:cs="Times New Roman"/>
                <w:lang w:eastAsia="ru-RU"/>
              </w:rPr>
              <w:t>подземный</w:t>
            </w:r>
            <w:proofErr w:type="gramEnd"/>
            <w:r w:rsidRPr="004B6734">
              <w:rPr>
                <w:rFonts w:ascii="Times New Roman" w:eastAsia="Times New Roman" w:hAnsi="Times New Roman" w:cs="Times New Roman"/>
                <w:lang w:eastAsia="ru-RU"/>
              </w:rPr>
              <w:t xml:space="preserve"> (цокольный).</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Количество подъездов – 2.</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Количество квартир – 231 </w:t>
            </w:r>
            <w:proofErr w:type="spellStart"/>
            <w:proofErr w:type="gramStart"/>
            <w:r w:rsidRPr="004B6734">
              <w:rPr>
                <w:rFonts w:ascii="Times New Roman" w:eastAsia="Times New Roman" w:hAnsi="Times New Roman" w:cs="Times New Roman"/>
                <w:lang w:eastAsia="ru-RU"/>
              </w:rPr>
              <w:t>шт</w:t>
            </w:r>
            <w:proofErr w:type="spellEnd"/>
            <w:proofErr w:type="gramEnd"/>
            <w:r w:rsidRPr="004B6734">
              <w:rPr>
                <w:rFonts w:ascii="Times New Roman" w:eastAsia="Times New Roman" w:hAnsi="Times New Roman" w:cs="Times New Roman"/>
                <w:lang w:eastAsia="ru-RU"/>
              </w:rPr>
              <w:t>, в том числе:</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1-о комнатные квартиры (от 31,0 до 39,3 м</w:t>
            </w:r>
            <w:proofErr w:type="gramStart"/>
            <w:r w:rsidRPr="004B6734">
              <w:rPr>
                <w:rFonts w:ascii="Times New Roman" w:eastAsia="Times New Roman" w:hAnsi="Times New Roman" w:cs="Times New Roman"/>
                <w:lang w:eastAsia="ru-RU"/>
              </w:rPr>
              <w:t>2</w:t>
            </w:r>
            <w:proofErr w:type="gramEnd"/>
            <w:r w:rsidRPr="004B6734">
              <w:rPr>
                <w:rFonts w:ascii="Times New Roman" w:eastAsia="Times New Roman" w:hAnsi="Times New Roman" w:cs="Times New Roman"/>
                <w:lang w:eastAsia="ru-RU"/>
              </w:rPr>
              <w:t>) – 90 шт.</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1-о комнатные квартиры (студия) (от 29,6 до 30,3 м</w:t>
            </w:r>
            <w:proofErr w:type="gramStart"/>
            <w:r w:rsidRPr="004B6734">
              <w:rPr>
                <w:rFonts w:ascii="Times New Roman" w:eastAsia="Times New Roman" w:hAnsi="Times New Roman" w:cs="Times New Roman"/>
                <w:lang w:eastAsia="ru-RU"/>
              </w:rPr>
              <w:t>2</w:t>
            </w:r>
            <w:proofErr w:type="gramEnd"/>
            <w:r w:rsidRPr="004B6734">
              <w:rPr>
                <w:rFonts w:ascii="Times New Roman" w:eastAsia="Times New Roman" w:hAnsi="Times New Roman" w:cs="Times New Roman"/>
                <w:lang w:eastAsia="ru-RU"/>
              </w:rPr>
              <w:t>) – 44 шт.</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2-х комнатные квартиры (от 49,2 до 53,0 м</w:t>
            </w:r>
            <w:proofErr w:type="gramStart"/>
            <w:r w:rsidRPr="004B6734">
              <w:rPr>
                <w:rFonts w:ascii="Times New Roman" w:eastAsia="Times New Roman" w:hAnsi="Times New Roman" w:cs="Times New Roman"/>
                <w:lang w:eastAsia="ru-RU"/>
              </w:rPr>
              <w:t>2</w:t>
            </w:r>
            <w:proofErr w:type="gramEnd"/>
            <w:r w:rsidRPr="004B6734">
              <w:rPr>
                <w:rFonts w:ascii="Times New Roman" w:eastAsia="Times New Roman" w:hAnsi="Times New Roman" w:cs="Times New Roman"/>
                <w:lang w:eastAsia="ru-RU"/>
              </w:rPr>
              <w:t>) – 64 шт.</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lastRenderedPageBreak/>
              <w:t>2-х комнатные квартиры (студия) (50,5 м</w:t>
            </w:r>
            <w:proofErr w:type="gramStart"/>
            <w:r w:rsidRPr="004B6734">
              <w:rPr>
                <w:rFonts w:ascii="Times New Roman" w:eastAsia="Times New Roman" w:hAnsi="Times New Roman" w:cs="Times New Roman"/>
                <w:lang w:eastAsia="ru-RU"/>
              </w:rPr>
              <w:t>2</w:t>
            </w:r>
            <w:proofErr w:type="gramEnd"/>
            <w:r w:rsidRPr="004B6734">
              <w:rPr>
                <w:rFonts w:ascii="Times New Roman" w:eastAsia="Times New Roman" w:hAnsi="Times New Roman" w:cs="Times New Roman"/>
                <w:lang w:eastAsia="ru-RU"/>
              </w:rPr>
              <w:t>) – 11 шт.</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3-х комнатные квартиры (75,3 м</w:t>
            </w:r>
            <w:proofErr w:type="gramStart"/>
            <w:r w:rsidRPr="004B6734">
              <w:rPr>
                <w:rFonts w:ascii="Times New Roman" w:eastAsia="Times New Roman" w:hAnsi="Times New Roman" w:cs="Times New Roman"/>
                <w:lang w:eastAsia="ru-RU"/>
              </w:rPr>
              <w:t>2</w:t>
            </w:r>
            <w:proofErr w:type="gramEnd"/>
            <w:r w:rsidRPr="004B6734">
              <w:rPr>
                <w:rFonts w:ascii="Times New Roman" w:eastAsia="Times New Roman" w:hAnsi="Times New Roman" w:cs="Times New Roman"/>
                <w:lang w:eastAsia="ru-RU"/>
              </w:rPr>
              <w:t>) – 22 шт.</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vertAlign w:val="superscript"/>
                <w:lang w:eastAsia="ru-RU"/>
              </w:rPr>
            </w:pPr>
            <w:r w:rsidRPr="004B6734">
              <w:rPr>
                <w:rFonts w:ascii="Times New Roman" w:eastAsia="Times New Roman" w:hAnsi="Times New Roman" w:cs="Times New Roman"/>
                <w:lang w:eastAsia="ru-RU"/>
              </w:rPr>
              <w:t>Общая площадь квартир – 10 015,19 м</w:t>
            </w:r>
            <w:proofErr w:type="gramStart"/>
            <w:r w:rsidRPr="004B6734">
              <w:rPr>
                <w:rFonts w:ascii="Times New Roman" w:eastAsia="Times New Roman" w:hAnsi="Times New Roman" w:cs="Times New Roman"/>
                <w:vertAlign w:val="superscript"/>
                <w:lang w:eastAsia="ru-RU"/>
              </w:rPr>
              <w:t>2</w:t>
            </w:r>
            <w:proofErr w:type="gramEnd"/>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(ТЭП </w:t>
            </w:r>
            <w:proofErr w:type="gramStart"/>
            <w:r w:rsidRPr="004B6734">
              <w:rPr>
                <w:rFonts w:ascii="Times New Roman" w:eastAsia="Times New Roman" w:hAnsi="Times New Roman" w:cs="Times New Roman"/>
                <w:lang w:eastAsia="ru-RU"/>
              </w:rPr>
              <w:t>указаны</w:t>
            </w:r>
            <w:proofErr w:type="gramEnd"/>
            <w:r w:rsidRPr="004B6734">
              <w:rPr>
                <w:rFonts w:ascii="Times New Roman" w:eastAsia="Times New Roman" w:hAnsi="Times New Roman" w:cs="Times New Roman"/>
                <w:lang w:eastAsia="ru-RU"/>
              </w:rPr>
              <w:t xml:space="preserve"> ориентировочно, уточнить проектом).</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Встроенно-пристроенные помещения – нет.</w:t>
            </w:r>
          </w:p>
          <w:p w:rsidR="004B6734" w:rsidRPr="004B6734" w:rsidRDefault="004B6734" w:rsidP="004B6734">
            <w:pPr>
              <w:widowControl w:val="0"/>
              <w:overflowPunct w:val="0"/>
              <w:autoSpaceDE w:val="0"/>
              <w:autoSpaceDN w:val="0"/>
              <w:adjustRightInd w:val="0"/>
              <w:snapToGrid w:val="0"/>
              <w:spacing w:after="0" w:line="240" w:lineRule="auto"/>
              <w:ind w:right="102" w:firstLine="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color w:val="000000"/>
                <w:sz w:val="24"/>
                <w:szCs w:val="24"/>
                <w:shd w:val="clear" w:color="auto" w:fill="FFFFFF"/>
                <w:lang w:eastAsia="ar-SA"/>
              </w:rPr>
              <w:t>Норму площади квартир, расположенных на 1…5 этажах проектируемого жилого дома, в расчете на одного человека принять в соответствии с Таблицей 5.1 СП 42.13330.2016 как для стандартного жилья – 30 м</w:t>
            </w:r>
            <w:proofErr w:type="gramStart"/>
            <w:r w:rsidRPr="004B6734">
              <w:rPr>
                <w:rFonts w:ascii="Times New Roman" w:eastAsia="Times New Roman" w:hAnsi="Times New Roman" w:cs="Times New Roman"/>
                <w:color w:val="000000"/>
                <w:sz w:val="24"/>
                <w:szCs w:val="24"/>
                <w:shd w:val="clear" w:color="auto" w:fill="FFFFFF"/>
                <w:vertAlign w:val="superscript"/>
                <w:lang w:eastAsia="ar-SA"/>
              </w:rPr>
              <w:t>2</w:t>
            </w:r>
            <w:proofErr w:type="gramEnd"/>
            <w:r w:rsidRPr="004B6734">
              <w:rPr>
                <w:rFonts w:ascii="Times New Roman" w:eastAsia="Times New Roman" w:hAnsi="Times New Roman" w:cs="Times New Roman"/>
                <w:color w:val="000000"/>
                <w:sz w:val="24"/>
                <w:szCs w:val="24"/>
                <w:shd w:val="clear" w:color="auto" w:fill="FFFFFF"/>
                <w:lang w:eastAsia="ar-SA"/>
              </w:rPr>
              <w:t>/1 человека.</w:t>
            </w:r>
          </w:p>
          <w:p w:rsidR="004B6734" w:rsidRPr="004B6734" w:rsidRDefault="004B6734" w:rsidP="004B6734">
            <w:pPr>
              <w:widowControl w:val="0"/>
              <w:shd w:val="clear" w:color="auto" w:fill="FFFFFF"/>
              <w:autoSpaceDE w:val="0"/>
              <w:autoSpaceDN w:val="0"/>
              <w:adjustRightInd w:val="0"/>
              <w:spacing w:after="0" w:line="240" w:lineRule="auto"/>
              <w:ind w:firstLine="199"/>
              <w:jc w:val="both"/>
              <w:rPr>
                <w:rFonts w:ascii="Times New Roman" w:eastAsia="Times New Roman" w:hAnsi="Times New Roman" w:cs="Times New Roman"/>
                <w:sz w:val="24"/>
                <w:szCs w:val="20"/>
                <w:lang w:eastAsia="ru-RU"/>
              </w:rPr>
            </w:pPr>
            <w:r w:rsidRPr="004B6734">
              <w:rPr>
                <w:rFonts w:ascii="Times New Roman" w:eastAsia="Times New Roman" w:hAnsi="Times New Roman" w:cs="Times New Roman"/>
                <w:color w:val="000000"/>
                <w:sz w:val="24"/>
                <w:szCs w:val="24"/>
                <w:shd w:val="clear" w:color="auto" w:fill="FFFFFF"/>
                <w:lang w:eastAsia="ru-RU"/>
              </w:rPr>
              <w:t>Класс функциональной пожарной опасности проектируемого жилого дома – Ф</w:t>
            </w:r>
            <w:proofErr w:type="gramStart"/>
            <w:r w:rsidRPr="004B6734">
              <w:rPr>
                <w:rFonts w:ascii="Times New Roman" w:eastAsia="Times New Roman" w:hAnsi="Times New Roman" w:cs="Times New Roman"/>
                <w:color w:val="000000"/>
                <w:sz w:val="24"/>
                <w:szCs w:val="24"/>
                <w:shd w:val="clear" w:color="auto" w:fill="FFFFFF"/>
                <w:lang w:eastAsia="ru-RU"/>
              </w:rPr>
              <w:t>1</w:t>
            </w:r>
            <w:proofErr w:type="gramEnd"/>
            <w:r w:rsidRPr="004B6734">
              <w:rPr>
                <w:rFonts w:ascii="Times New Roman" w:eastAsia="Times New Roman" w:hAnsi="Times New Roman" w:cs="Times New Roman"/>
                <w:color w:val="000000"/>
                <w:sz w:val="24"/>
                <w:szCs w:val="24"/>
                <w:shd w:val="clear" w:color="auto" w:fill="FFFFFF"/>
                <w:lang w:eastAsia="ru-RU"/>
              </w:rPr>
              <w:t>.3 (для жилой части здания).</w:t>
            </w:r>
          </w:p>
          <w:p w:rsidR="004B6734" w:rsidRPr="004B6734" w:rsidRDefault="004B6734" w:rsidP="004B6734">
            <w:pPr>
              <w:widowControl w:val="0"/>
              <w:overflowPunct w:val="0"/>
              <w:autoSpaceDE w:val="0"/>
              <w:autoSpaceDN w:val="0"/>
              <w:adjustRightInd w:val="0"/>
              <w:spacing w:after="0" w:line="240" w:lineRule="auto"/>
              <w:ind w:firstLine="199"/>
              <w:jc w:val="both"/>
              <w:textAlignment w:val="baseline"/>
              <w:rPr>
                <w:rFonts w:ascii="Times New Roman" w:eastAsia="Times New Roman" w:hAnsi="Times New Roman" w:cs="Times New Roman"/>
                <w:sz w:val="24"/>
                <w:szCs w:val="20"/>
                <w:lang w:eastAsia="ru-RU"/>
              </w:rPr>
            </w:pPr>
            <w:r w:rsidRPr="004B6734">
              <w:rPr>
                <w:rFonts w:ascii="Times New Roman" w:eastAsia="Times New Roman" w:hAnsi="Times New Roman" w:cs="Times New Roman"/>
                <w:color w:val="000000"/>
                <w:sz w:val="24"/>
                <w:szCs w:val="24"/>
                <w:shd w:val="clear" w:color="auto" w:fill="FFFFFF"/>
                <w:lang w:eastAsia="ru-RU"/>
              </w:rPr>
              <w:t>Класс конструктивной пожарной опасности проектируемого жилого дома – С</w:t>
            </w:r>
            <w:proofErr w:type="gramStart"/>
            <w:r w:rsidRPr="004B6734">
              <w:rPr>
                <w:rFonts w:ascii="Times New Roman" w:eastAsia="Times New Roman" w:hAnsi="Times New Roman" w:cs="Times New Roman"/>
                <w:color w:val="000000"/>
                <w:sz w:val="24"/>
                <w:szCs w:val="24"/>
                <w:shd w:val="clear" w:color="auto" w:fill="FFFFFF"/>
                <w:lang w:eastAsia="ru-RU"/>
              </w:rPr>
              <w:t>0</w:t>
            </w:r>
            <w:proofErr w:type="gramEnd"/>
            <w:r w:rsidRPr="004B6734">
              <w:rPr>
                <w:rFonts w:ascii="Times New Roman" w:eastAsia="Times New Roman" w:hAnsi="Times New Roman" w:cs="Times New Roman"/>
                <w:color w:val="000000"/>
                <w:sz w:val="24"/>
                <w:szCs w:val="24"/>
                <w:shd w:val="clear" w:color="auto" w:fill="FFFFFF"/>
                <w:lang w:eastAsia="ru-RU"/>
              </w:rPr>
              <w:t>.</w:t>
            </w:r>
          </w:p>
          <w:p w:rsidR="004B6734" w:rsidRPr="004B6734" w:rsidRDefault="004B6734" w:rsidP="004B6734">
            <w:pPr>
              <w:widowControl w:val="0"/>
              <w:autoSpaceDE w:val="0"/>
              <w:autoSpaceDN w:val="0"/>
              <w:adjustRightInd w:val="0"/>
              <w:spacing w:after="0" w:line="240" w:lineRule="auto"/>
              <w:ind w:firstLine="199"/>
              <w:jc w:val="both"/>
              <w:rPr>
                <w:rFonts w:ascii="Times New Roman" w:eastAsia="Times New Roman" w:hAnsi="Times New Roman" w:cs="Times New Roman"/>
                <w:b/>
                <w:sz w:val="24"/>
                <w:szCs w:val="20"/>
                <w:lang w:eastAsia="ru-RU"/>
              </w:rPr>
            </w:pPr>
            <w:r w:rsidRPr="004B6734">
              <w:rPr>
                <w:rFonts w:ascii="Times New Roman" w:eastAsia="Times New Roman" w:hAnsi="Times New Roman" w:cs="Times New Roman"/>
                <w:color w:val="000000"/>
                <w:sz w:val="24"/>
                <w:szCs w:val="24"/>
                <w:shd w:val="clear" w:color="auto" w:fill="FFFFFF"/>
                <w:lang w:eastAsia="ru-RU"/>
              </w:rPr>
              <w:t>На подземном (цокольном) этаже проектируемого жилого дома предусмотреть размещение помещений технического назначения (</w:t>
            </w:r>
            <w:proofErr w:type="gramStart"/>
            <w:r w:rsidRPr="004B6734">
              <w:rPr>
                <w:rFonts w:ascii="Times New Roman" w:eastAsia="Times New Roman" w:hAnsi="Times New Roman" w:cs="Times New Roman"/>
                <w:color w:val="000000"/>
                <w:sz w:val="24"/>
                <w:szCs w:val="24"/>
                <w:shd w:val="clear" w:color="auto" w:fill="FFFFFF"/>
                <w:lang w:eastAsia="ru-RU"/>
              </w:rPr>
              <w:t>насосная</w:t>
            </w:r>
            <w:proofErr w:type="gramEnd"/>
            <w:r w:rsidRPr="004B6734">
              <w:rPr>
                <w:rFonts w:ascii="Times New Roman" w:eastAsia="Times New Roman" w:hAnsi="Times New Roman" w:cs="Times New Roman"/>
                <w:color w:val="000000"/>
                <w:sz w:val="24"/>
                <w:szCs w:val="24"/>
                <w:shd w:val="clear" w:color="auto" w:fill="FFFFFF"/>
                <w:lang w:eastAsia="ru-RU"/>
              </w:rPr>
              <w:t>, узел управления, ИТП и т.д.).</w:t>
            </w:r>
          </w:p>
          <w:p w:rsidR="004B6734" w:rsidRPr="004B6734" w:rsidRDefault="004B6734" w:rsidP="004B6734">
            <w:pPr>
              <w:widowControl w:val="0"/>
              <w:autoSpaceDE w:val="0"/>
              <w:autoSpaceDN w:val="0"/>
              <w:adjustRightInd w:val="0"/>
              <w:spacing w:after="0" w:line="240" w:lineRule="auto"/>
              <w:ind w:firstLine="199"/>
              <w:jc w:val="both"/>
              <w:rPr>
                <w:rFonts w:ascii="Times New Roman" w:eastAsia="Times New Roman" w:hAnsi="Times New Roman" w:cs="Times New Roman"/>
                <w:sz w:val="24"/>
                <w:szCs w:val="20"/>
                <w:lang w:eastAsia="ru-RU"/>
              </w:rPr>
            </w:pPr>
            <w:r w:rsidRPr="004B6734">
              <w:rPr>
                <w:rFonts w:ascii="Times New Roman" w:eastAsia="Times New Roman" w:hAnsi="Times New Roman" w:cs="Times New Roman"/>
                <w:color w:val="000000"/>
                <w:sz w:val="24"/>
                <w:szCs w:val="24"/>
                <w:shd w:val="clear" w:color="auto" w:fill="FFFFFF"/>
                <w:lang w:eastAsia="ru-RU"/>
              </w:rPr>
              <w:t>На 1…11 этажах проектируемого жилого дома предусмотреть размещение жилых помещений (квартиры).</w:t>
            </w:r>
          </w:p>
          <w:p w:rsidR="004B6734" w:rsidRPr="004B6734" w:rsidRDefault="004B6734" w:rsidP="004B6734">
            <w:pPr>
              <w:widowControl w:val="0"/>
              <w:autoSpaceDE w:val="0"/>
              <w:autoSpaceDN w:val="0"/>
              <w:adjustRightInd w:val="0"/>
              <w:spacing w:after="0" w:line="240" w:lineRule="auto"/>
              <w:ind w:firstLine="199"/>
              <w:jc w:val="both"/>
              <w:rPr>
                <w:rFonts w:ascii="Times New Roman" w:eastAsia="Times New Roman" w:hAnsi="Times New Roman" w:cs="Times New Roman"/>
                <w:sz w:val="24"/>
                <w:szCs w:val="20"/>
                <w:lang w:eastAsia="ru-RU"/>
              </w:rPr>
            </w:pPr>
            <w:r w:rsidRPr="004B6734">
              <w:rPr>
                <w:rFonts w:ascii="Times New Roman" w:eastAsia="Times New Roman" w:hAnsi="Times New Roman" w:cs="Times New Roman"/>
                <w:color w:val="000000"/>
                <w:sz w:val="24"/>
                <w:szCs w:val="24"/>
                <w:shd w:val="clear" w:color="auto" w:fill="FFFFFF"/>
                <w:lang w:eastAsia="ru-RU"/>
              </w:rPr>
              <w:t>Инсоляция квартир проектируемых секций жилого дома должна соответствовать требованиям СанПиН 2.2.1/2.1.1.1076-01 “Гигиенические требования к инсоляции и солнцезащите помещений жилых и общественных зданий и территорий” с изменениями на 10.04.2017 г. (в части переноса расчетных дат для центральной географической зоны с 22 марта/22 сентября на 22 апреля/22 августа).</w:t>
            </w:r>
          </w:p>
          <w:p w:rsidR="004B6734" w:rsidRPr="004B6734" w:rsidRDefault="004B6734" w:rsidP="004B6734">
            <w:pPr>
              <w:widowControl w:val="0"/>
              <w:autoSpaceDE w:val="0"/>
              <w:autoSpaceDN w:val="0"/>
              <w:adjustRightInd w:val="0"/>
              <w:spacing w:after="0" w:line="240" w:lineRule="auto"/>
              <w:ind w:firstLine="199"/>
              <w:jc w:val="both"/>
              <w:rPr>
                <w:rFonts w:ascii="Times New Roman" w:eastAsia="Times New Roman" w:hAnsi="Times New Roman" w:cs="Times New Roman"/>
                <w:sz w:val="24"/>
                <w:szCs w:val="20"/>
                <w:lang w:eastAsia="ru-RU"/>
              </w:rPr>
            </w:pPr>
            <w:r w:rsidRPr="004B6734">
              <w:rPr>
                <w:rFonts w:ascii="Times New Roman" w:eastAsia="Times New Roman" w:hAnsi="Times New Roman" w:cs="Times New Roman"/>
                <w:color w:val="000000"/>
                <w:sz w:val="24"/>
                <w:szCs w:val="24"/>
                <w:shd w:val="clear" w:color="auto" w:fill="FFFFFF"/>
                <w:lang w:eastAsia="ru-RU"/>
              </w:rPr>
              <w:t xml:space="preserve">Фасады проектируемого жилого дома выполнить </w:t>
            </w:r>
            <w:r w:rsidRPr="004B6734">
              <w:rPr>
                <w:rFonts w:ascii="Times New Roman" w:eastAsia="Times New Roman" w:hAnsi="Times New Roman" w:cs="Times New Roman"/>
                <w:b/>
                <w:color w:val="000000"/>
                <w:sz w:val="24"/>
                <w:szCs w:val="24"/>
                <w:shd w:val="clear" w:color="auto" w:fill="FFFFFF"/>
                <w:lang w:eastAsia="ru-RU"/>
              </w:rPr>
              <w:t>вентилируемым</w:t>
            </w:r>
            <w:r w:rsidRPr="004B6734">
              <w:rPr>
                <w:rFonts w:ascii="Times New Roman" w:eastAsia="Times New Roman" w:hAnsi="Times New Roman" w:cs="Times New Roman"/>
                <w:color w:val="000000"/>
                <w:sz w:val="24"/>
                <w:szCs w:val="24"/>
                <w:shd w:val="clear" w:color="auto" w:fill="FFFFFF"/>
                <w:lang w:eastAsia="ru-RU"/>
              </w:rPr>
              <w:t>, цветовые решения определить проектом.</w:t>
            </w:r>
          </w:p>
          <w:p w:rsidR="004B6734" w:rsidRPr="004B6734" w:rsidRDefault="004B6734" w:rsidP="004B6734">
            <w:pPr>
              <w:widowControl w:val="0"/>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sz w:val="24"/>
                <w:szCs w:val="20"/>
                <w:lang w:eastAsia="ru-RU"/>
              </w:rPr>
            </w:pPr>
            <w:r w:rsidRPr="004B6734">
              <w:rPr>
                <w:rFonts w:ascii="Times New Roman" w:eastAsia="Times New Roman" w:hAnsi="Times New Roman" w:cs="Times New Roman"/>
                <w:color w:val="000000"/>
                <w:sz w:val="24"/>
                <w:szCs w:val="24"/>
                <w:shd w:val="clear" w:color="auto" w:fill="FFFFFF"/>
                <w:lang w:eastAsia="ru-RU"/>
              </w:rPr>
              <w:t>Помещения квартир, расположенных на 1…11 этажах, предусмотреть без их внутренней чистовой отделки (черновая отделка), в степени готовности, включающей выполнение следующих видов отделочных работ:</w:t>
            </w:r>
            <w:r w:rsidRPr="004B6734">
              <w:rPr>
                <w:rFonts w:ascii="Times New Roman" w:eastAsia="Times New Roman" w:hAnsi="Times New Roman" w:cs="Times New Roman"/>
                <w:color w:val="000000"/>
                <w:sz w:val="24"/>
                <w:szCs w:val="24"/>
                <w:shd w:val="clear" w:color="auto" w:fill="FFFF00"/>
                <w:lang w:eastAsia="ru-RU"/>
              </w:rPr>
              <w:t xml:space="preserve"> </w:t>
            </w:r>
          </w:p>
          <w:p w:rsidR="004B6734" w:rsidRPr="004B6734" w:rsidRDefault="004B6734" w:rsidP="004B6734">
            <w:pPr>
              <w:widowControl w:val="0"/>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sz w:val="24"/>
                <w:szCs w:val="20"/>
                <w:lang w:eastAsia="ru-RU"/>
              </w:rPr>
            </w:pPr>
            <w:r w:rsidRPr="004B6734">
              <w:rPr>
                <w:rFonts w:ascii="Times New Roman" w:eastAsia="Times New Roman" w:hAnsi="Times New Roman" w:cs="Times New Roman"/>
                <w:color w:val="000000"/>
                <w:sz w:val="24"/>
                <w:szCs w:val="24"/>
                <w:shd w:val="clear" w:color="auto" w:fill="FFFFFF"/>
                <w:lang w:eastAsia="ru-RU"/>
              </w:rPr>
              <w:t>- отделка наружных стен, межквартирных стен и перегородок из кирпича: в жилых комнатах и в помещениях вспомогательного использования (за исключением санузлов и ванных комнат) – штукатурка гипсовая, в санузлах и ванных комнатах – штукатурка цементно-песчаная;</w:t>
            </w:r>
          </w:p>
          <w:p w:rsidR="004B6734" w:rsidRPr="004B6734" w:rsidRDefault="004B6734" w:rsidP="004B6734">
            <w:pPr>
              <w:widowControl w:val="0"/>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color w:val="000000"/>
                <w:sz w:val="24"/>
                <w:szCs w:val="24"/>
                <w:shd w:val="clear" w:color="auto" w:fill="FFFFFF"/>
                <w:lang w:eastAsia="ru-RU"/>
              </w:rPr>
            </w:pPr>
            <w:r w:rsidRPr="004B6734">
              <w:rPr>
                <w:rFonts w:ascii="Times New Roman" w:eastAsia="Times New Roman" w:hAnsi="Times New Roman" w:cs="Times New Roman"/>
                <w:color w:val="000000"/>
                <w:sz w:val="24"/>
                <w:szCs w:val="24"/>
                <w:shd w:val="clear" w:color="auto" w:fill="FFFFFF"/>
                <w:lang w:eastAsia="ru-RU"/>
              </w:rPr>
              <w:t>- потолки – без отделки, монолитные железобетонные плиты перекрытий с затиркой швов;</w:t>
            </w:r>
          </w:p>
          <w:p w:rsidR="004B6734" w:rsidRPr="004B6734" w:rsidRDefault="004B6734" w:rsidP="004B6734">
            <w:pPr>
              <w:widowControl w:val="0"/>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sz w:val="24"/>
                <w:szCs w:val="20"/>
                <w:lang w:eastAsia="ru-RU"/>
              </w:rPr>
            </w:pPr>
            <w:r w:rsidRPr="004B6734">
              <w:rPr>
                <w:rFonts w:ascii="Times New Roman" w:eastAsia="Times New Roman" w:hAnsi="Times New Roman" w:cs="Times New Roman"/>
                <w:color w:val="000000"/>
                <w:sz w:val="24"/>
                <w:szCs w:val="24"/>
                <w:shd w:val="clear" w:color="auto" w:fill="FFFFFF"/>
                <w:lang w:eastAsia="ru-RU"/>
              </w:rPr>
              <w:t>- полы в жилых комнатах и в помещениях вспомогательного использования (за исключением санузлов и ванных комнат) – заливка технических коммуникаций цементно-песчаная (декоративная, и не является стяжкой), в санузлах и ванных комнатах – заливка технических коммуникаций цементно-песчаная (декоративная, и не является стяжкой) с гидроизоляцией;</w:t>
            </w:r>
          </w:p>
          <w:p w:rsidR="004B6734" w:rsidRPr="004B6734" w:rsidRDefault="004B6734" w:rsidP="004B6734">
            <w:pPr>
              <w:widowControl w:val="0"/>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sz w:val="24"/>
                <w:szCs w:val="20"/>
                <w:lang w:eastAsia="ru-RU"/>
              </w:rPr>
            </w:pPr>
            <w:r w:rsidRPr="004B6734">
              <w:rPr>
                <w:rFonts w:ascii="Times New Roman" w:eastAsia="Times New Roman" w:hAnsi="Times New Roman" w:cs="Times New Roman"/>
                <w:color w:val="000000"/>
                <w:sz w:val="24"/>
                <w:szCs w:val="24"/>
                <w:shd w:val="clear" w:color="auto" w:fill="FFFFFF"/>
                <w:lang w:eastAsia="ru-RU"/>
              </w:rPr>
              <w:t xml:space="preserve">- ограждение лоджий – металлическое с покраской или сплошное кирпичное высотой, </w:t>
            </w:r>
            <w:r w:rsidRPr="004B6734">
              <w:rPr>
                <w:rFonts w:ascii="Times New Roman" w:eastAsia="Times New Roman" w:hAnsi="Times New Roman" w:cs="Times New Roman"/>
                <w:color w:val="000000"/>
                <w:sz w:val="24"/>
                <w:szCs w:val="24"/>
                <w:shd w:val="clear" w:color="auto" w:fill="FFFFFF"/>
                <w:lang w:val="en-US" w:eastAsia="ru-RU"/>
              </w:rPr>
              <w:t>h</w:t>
            </w:r>
            <w:r w:rsidRPr="004B6734">
              <w:rPr>
                <w:rFonts w:ascii="Times New Roman" w:eastAsia="Times New Roman" w:hAnsi="Times New Roman" w:cs="Times New Roman"/>
                <w:color w:val="000000"/>
                <w:sz w:val="24"/>
                <w:szCs w:val="24"/>
                <w:shd w:val="clear" w:color="auto" w:fill="FFFFFF"/>
                <w:lang w:eastAsia="ru-RU"/>
              </w:rPr>
              <w:t>=1,2м от уровня чистого пола;</w:t>
            </w:r>
          </w:p>
          <w:p w:rsidR="004B6734" w:rsidRPr="004B6734" w:rsidRDefault="004B6734" w:rsidP="004B6734">
            <w:pPr>
              <w:widowControl w:val="0"/>
              <w:shd w:val="clear" w:color="auto" w:fill="FFFFFF"/>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sz w:val="24"/>
                <w:szCs w:val="20"/>
                <w:lang w:eastAsia="ru-RU"/>
              </w:rPr>
            </w:pPr>
            <w:r w:rsidRPr="004B6734">
              <w:rPr>
                <w:rFonts w:ascii="Times New Roman" w:eastAsia="Times New Roman" w:hAnsi="Times New Roman" w:cs="Times New Roman"/>
                <w:color w:val="000000"/>
                <w:sz w:val="24"/>
                <w:szCs w:val="24"/>
                <w:shd w:val="clear" w:color="auto" w:fill="FFFFFF"/>
                <w:lang w:eastAsia="ru-RU"/>
              </w:rPr>
              <w:t>- лоджии открытого типа (витражи лоджий не устанавливаются);</w:t>
            </w:r>
          </w:p>
          <w:p w:rsidR="004B6734" w:rsidRPr="004B6734" w:rsidRDefault="004B6734" w:rsidP="004B6734">
            <w:pPr>
              <w:widowControl w:val="0"/>
              <w:shd w:val="clear" w:color="auto" w:fill="FFFFFF"/>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sz w:val="24"/>
                <w:szCs w:val="20"/>
                <w:lang w:eastAsia="ru-RU"/>
              </w:rPr>
            </w:pPr>
            <w:r w:rsidRPr="004B6734">
              <w:rPr>
                <w:rFonts w:ascii="Times New Roman" w:eastAsia="Times New Roman" w:hAnsi="Times New Roman" w:cs="Times New Roman"/>
                <w:color w:val="000000"/>
                <w:sz w:val="24"/>
                <w:szCs w:val="24"/>
                <w:shd w:val="clear" w:color="auto" w:fill="FFFFFF"/>
                <w:lang w:eastAsia="ru-RU"/>
              </w:rPr>
              <w:t>- окна во всех комнатах – блоки оконные из ПВХ профилей с двухкамерным стеклопакетом;</w:t>
            </w:r>
          </w:p>
          <w:p w:rsidR="004B6734" w:rsidRPr="004B6734" w:rsidRDefault="004B6734" w:rsidP="004B6734">
            <w:pPr>
              <w:widowControl w:val="0"/>
              <w:tabs>
                <w:tab w:val="left" w:pos="603"/>
              </w:tabs>
              <w:suppressAutoHyphens/>
              <w:spacing w:after="0" w:line="240" w:lineRule="auto"/>
              <w:ind w:left="-6"/>
              <w:jc w:val="both"/>
              <w:rPr>
                <w:rFonts w:ascii="Calibri" w:eastAsia="Liberation Serif" w:hAnsi="Calibri" w:cs="Liberation Serif"/>
                <w:kern w:val="2"/>
                <w:lang w:eastAsia="zh-CN" w:bidi="hi-IN"/>
              </w:rPr>
            </w:pPr>
            <w:r w:rsidRPr="004B6734">
              <w:rPr>
                <w:rFonts w:ascii="Times New Roman" w:eastAsia="Times New Roman" w:hAnsi="Times New Roman" w:cs="Times New Roman"/>
                <w:color w:val="000000"/>
                <w:kern w:val="2"/>
                <w:sz w:val="24"/>
                <w:szCs w:val="24"/>
                <w:shd w:val="clear" w:color="auto" w:fill="FFFFFF"/>
                <w:lang w:eastAsia="zh-CN" w:bidi="hi-IN"/>
              </w:rPr>
              <w:t>    - межкомнатные двери – не предусмотрены;</w:t>
            </w:r>
          </w:p>
          <w:p w:rsidR="004B6734" w:rsidRPr="004B6734" w:rsidRDefault="004B6734" w:rsidP="004B6734">
            <w:pPr>
              <w:widowControl w:val="0"/>
              <w:suppressAutoHyphens/>
              <w:spacing w:after="0" w:line="240" w:lineRule="auto"/>
              <w:ind w:firstLine="197"/>
              <w:jc w:val="both"/>
              <w:rPr>
                <w:rFonts w:ascii="Calibri" w:eastAsia="Liberation Serif" w:hAnsi="Calibri" w:cs="Liberation Serif"/>
                <w:kern w:val="2"/>
                <w:lang w:eastAsia="zh-CN" w:bidi="hi-IN"/>
              </w:rPr>
            </w:pPr>
            <w:r w:rsidRPr="004B6734">
              <w:rPr>
                <w:rFonts w:ascii="Times New Roman" w:eastAsia="Times New Roman" w:hAnsi="Times New Roman" w:cs="Times New Roman"/>
                <w:color w:val="000000"/>
                <w:kern w:val="2"/>
                <w:sz w:val="24"/>
                <w:szCs w:val="24"/>
                <w:shd w:val="clear" w:color="auto" w:fill="FFFFFF"/>
                <w:lang w:eastAsia="zh-CN" w:bidi="hi-IN"/>
              </w:rPr>
              <w:t>- двери лоджий – дверной блок лоджий из ПВХ профилей со стеклопакетом;</w:t>
            </w:r>
          </w:p>
          <w:p w:rsidR="004B6734" w:rsidRPr="004B6734" w:rsidRDefault="004B6734" w:rsidP="004B6734">
            <w:pPr>
              <w:widowControl w:val="0"/>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4B6734">
              <w:rPr>
                <w:rFonts w:ascii="Times New Roman" w:eastAsia="Times New Roman" w:hAnsi="Times New Roman" w:cs="Times New Roman"/>
                <w:color w:val="000000"/>
                <w:kern w:val="2"/>
                <w:sz w:val="24"/>
                <w:szCs w:val="24"/>
                <w:shd w:val="clear" w:color="auto" w:fill="FFFFFF"/>
                <w:lang w:eastAsia="zh-CN" w:bidi="hi-IN"/>
              </w:rPr>
              <w:t>- входная дверь металлическая, утепленная;</w:t>
            </w:r>
          </w:p>
          <w:p w:rsidR="004B6734" w:rsidRPr="004B6734" w:rsidRDefault="004B6734" w:rsidP="004B6734">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4B6734">
              <w:rPr>
                <w:rFonts w:ascii="Times New Roman" w:eastAsia="Liberation Serif" w:hAnsi="Times New Roman" w:cs="Times New Roman"/>
                <w:kern w:val="2"/>
                <w:sz w:val="24"/>
                <w:szCs w:val="24"/>
                <w:lang w:eastAsia="zh-CN" w:bidi="hi-IN"/>
              </w:rPr>
              <w:lastRenderedPageBreak/>
              <w:t>- в квартирах предусмотреть установку щита ЩВР с минимально необходимым набором автоматических выключателей и устройств защитного отключения для возможности выполнения собственником квартиры полноценного монтажа внутренней сети электроснабжения квартиры.</w:t>
            </w:r>
          </w:p>
          <w:p w:rsidR="004B6734" w:rsidRPr="004B6734" w:rsidRDefault="004B6734" w:rsidP="004B6734">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4B6734">
              <w:rPr>
                <w:rFonts w:ascii="Times New Roman" w:eastAsia="Liberation Serif" w:hAnsi="Times New Roman" w:cs="Times New Roman"/>
                <w:kern w:val="2"/>
                <w:sz w:val="24"/>
                <w:szCs w:val="24"/>
                <w:lang w:eastAsia="zh-CN" w:bidi="hi-IN"/>
              </w:rPr>
              <w:t>В квартирах от щита ЩВР предусмотреть проектом прокладку:</w:t>
            </w:r>
          </w:p>
          <w:p w:rsidR="004B6734" w:rsidRPr="004B6734" w:rsidRDefault="004B6734" w:rsidP="004B6734">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4B6734">
              <w:rPr>
                <w:rFonts w:ascii="Times New Roman" w:eastAsia="Liberation Serif" w:hAnsi="Times New Roman" w:cs="Times New Roman"/>
                <w:kern w:val="2"/>
                <w:sz w:val="24"/>
                <w:szCs w:val="24"/>
                <w:lang w:eastAsia="zh-CN" w:bidi="hi-IN"/>
              </w:rPr>
              <w:t xml:space="preserve">- кабеля только </w:t>
            </w:r>
            <w:proofErr w:type="gramStart"/>
            <w:r w:rsidRPr="004B6734">
              <w:rPr>
                <w:rFonts w:ascii="Times New Roman" w:eastAsia="Liberation Serif" w:hAnsi="Times New Roman" w:cs="Times New Roman"/>
                <w:kern w:val="2"/>
                <w:sz w:val="24"/>
                <w:szCs w:val="24"/>
                <w:lang w:eastAsia="zh-CN" w:bidi="hi-IN"/>
              </w:rPr>
              <w:t>до одного подвесного патрона в прихожей с установкой одного выключателя при входе в квартиру</w:t>
            </w:r>
            <w:proofErr w:type="gramEnd"/>
            <w:r w:rsidRPr="004B6734">
              <w:rPr>
                <w:rFonts w:ascii="Times New Roman" w:eastAsia="Liberation Serif" w:hAnsi="Times New Roman" w:cs="Times New Roman"/>
                <w:kern w:val="2"/>
                <w:sz w:val="24"/>
                <w:szCs w:val="24"/>
                <w:lang w:eastAsia="zh-CN" w:bidi="hi-IN"/>
              </w:rPr>
              <w:t>;</w:t>
            </w:r>
          </w:p>
          <w:p w:rsidR="004B6734" w:rsidRPr="004B6734" w:rsidRDefault="004B6734" w:rsidP="004B6734">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4B6734">
              <w:rPr>
                <w:rFonts w:ascii="Times New Roman" w:eastAsia="Liberation Serif" w:hAnsi="Times New Roman" w:cs="Times New Roman"/>
                <w:kern w:val="2"/>
                <w:sz w:val="24"/>
                <w:szCs w:val="24"/>
                <w:lang w:eastAsia="zh-CN" w:bidi="hi-IN"/>
              </w:rPr>
              <w:t>- кабеля до места установки электрической плиты в зоне кухни.</w:t>
            </w:r>
          </w:p>
          <w:p w:rsidR="004B6734" w:rsidRPr="004B6734" w:rsidRDefault="004B6734" w:rsidP="004B6734">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4B6734">
              <w:rPr>
                <w:rFonts w:ascii="Times New Roman" w:eastAsia="Liberation Serif" w:hAnsi="Times New Roman" w:cs="Times New Roman"/>
                <w:kern w:val="2"/>
                <w:sz w:val="24"/>
                <w:szCs w:val="24"/>
                <w:lang w:eastAsia="zh-CN" w:bidi="hi-IN"/>
              </w:rPr>
              <w:t xml:space="preserve">Полноценная система внутреннего электроснабжения квартир, с конечной установкой всех электротехнических устройств выполняется собственником квартиры. </w:t>
            </w:r>
          </w:p>
          <w:p w:rsidR="004B6734" w:rsidRPr="004B6734" w:rsidRDefault="004B6734" w:rsidP="004B6734">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4B6734">
              <w:rPr>
                <w:rFonts w:ascii="Times New Roman" w:eastAsia="Calibri" w:hAnsi="Times New Roman" w:cs="Times New Roman"/>
                <w:kern w:val="2"/>
                <w:sz w:val="24"/>
                <w:szCs w:val="24"/>
                <w:lang w:eastAsia="zh-CN" w:bidi="hi-IN"/>
              </w:rPr>
              <w:t xml:space="preserve"> </w:t>
            </w:r>
            <w:r w:rsidRPr="004B6734">
              <w:rPr>
                <w:rFonts w:ascii="Times New Roman" w:eastAsia="Liberation Serif" w:hAnsi="Times New Roman" w:cs="Times New Roman"/>
                <w:kern w:val="2"/>
                <w:sz w:val="24"/>
                <w:szCs w:val="24"/>
                <w:lang w:eastAsia="zh-CN" w:bidi="hi-IN"/>
              </w:rPr>
              <w:t xml:space="preserve">В щите предусмотреть также розетку на </w:t>
            </w:r>
            <w:r w:rsidRPr="004B6734">
              <w:rPr>
                <w:rFonts w:ascii="Times New Roman" w:eastAsia="Liberation Serif" w:hAnsi="Times New Roman" w:cs="Times New Roman"/>
                <w:kern w:val="2"/>
                <w:sz w:val="24"/>
                <w:szCs w:val="24"/>
                <w:lang w:val="en-US" w:eastAsia="zh-CN" w:bidi="hi-IN"/>
              </w:rPr>
              <w:t>DIN</w:t>
            </w:r>
            <w:r w:rsidRPr="004B6734">
              <w:rPr>
                <w:rFonts w:ascii="Times New Roman" w:eastAsia="Liberation Serif" w:hAnsi="Times New Roman" w:cs="Times New Roman"/>
                <w:kern w:val="2"/>
                <w:sz w:val="24"/>
                <w:szCs w:val="24"/>
                <w:lang w:eastAsia="zh-CN" w:bidi="hi-IN"/>
              </w:rPr>
              <w:t xml:space="preserve">-рейку для подключения оборудования, необходимого для производства строительно-отделочных работ внутри квартиры собственниками квартир. </w:t>
            </w:r>
          </w:p>
          <w:p w:rsidR="004B6734" w:rsidRPr="004B6734" w:rsidRDefault="004B6734" w:rsidP="004B6734">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4B6734">
              <w:rPr>
                <w:rFonts w:ascii="Times New Roman" w:eastAsia="Liberation Serif" w:hAnsi="Times New Roman" w:cs="Times New Roman"/>
                <w:kern w:val="2"/>
                <w:sz w:val="24"/>
                <w:szCs w:val="24"/>
                <w:lang w:eastAsia="zh-CN" w:bidi="hi-IN"/>
              </w:rPr>
              <w:t>Проектом предусмотреть монтаж системы ДСУП для ванных комнат и звонковой сигнализации при входе в квартиру.</w:t>
            </w:r>
          </w:p>
          <w:p w:rsidR="004B6734" w:rsidRPr="004B6734" w:rsidRDefault="004B6734" w:rsidP="004B6734">
            <w:pPr>
              <w:suppressAutoHyphens/>
              <w:spacing w:after="0" w:line="240" w:lineRule="auto"/>
              <w:ind w:firstLine="197"/>
              <w:jc w:val="both"/>
              <w:rPr>
                <w:rFonts w:ascii="Times New Roman" w:eastAsia="Liberation Serif" w:hAnsi="Times New Roman" w:cs="Times New Roman"/>
                <w:kern w:val="2"/>
                <w:sz w:val="24"/>
                <w:szCs w:val="24"/>
                <w:lang w:eastAsia="zh-CN" w:bidi="hi-IN"/>
              </w:rPr>
            </w:pPr>
            <w:r w:rsidRPr="004B6734">
              <w:rPr>
                <w:rFonts w:ascii="Times New Roman" w:eastAsia="Liberation Serif" w:hAnsi="Times New Roman" w:cs="Times New Roman"/>
                <w:kern w:val="2"/>
                <w:sz w:val="24"/>
                <w:szCs w:val="24"/>
                <w:lang w:eastAsia="zh-CN" w:bidi="hi-IN"/>
              </w:rPr>
              <w:t>Приборы учета электроэнергии предусмотреть с возможностью передачи данных и установкой в этажных щитах в местах общего пользования.</w:t>
            </w:r>
          </w:p>
          <w:p w:rsidR="004B6734" w:rsidRPr="004B6734" w:rsidRDefault="004B6734" w:rsidP="004B6734">
            <w:pPr>
              <w:widowControl w:val="0"/>
              <w:tabs>
                <w:tab w:val="left" w:pos="335"/>
                <w:tab w:val="left" w:pos="623"/>
              </w:tabs>
              <w:suppressAutoHyphens/>
              <w:spacing w:after="0" w:line="240" w:lineRule="auto"/>
              <w:ind w:firstLine="283"/>
              <w:jc w:val="both"/>
              <w:rPr>
                <w:rFonts w:ascii="Calibri" w:eastAsia="Liberation Serif" w:hAnsi="Calibri" w:cs="Liberation Serif"/>
                <w:kern w:val="2"/>
                <w:lang w:eastAsia="zh-CN" w:bidi="hi-IN"/>
              </w:rPr>
            </w:pPr>
            <w:r w:rsidRPr="004B6734">
              <w:rPr>
                <w:rFonts w:ascii="Times New Roman" w:eastAsia="Liberation Serif" w:hAnsi="Times New Roman" w:cs="Times New Roman"/>
                <w:color w:val="000000"/>
                <w:kern w:val="2"/>
                <w:sz w:val="24"/>
                <w:szCs w:val="24"/>
                <w:shd w:val="clear" w:color="auto" w:fill="FFFFFF"/>
                <w:lang w:eastAsia="zh-CN" w:bidi="hi-IN"/>
              </w:rPr>
              <w:t>В местах общего пользования (входные группы, лестничные клетки, лифтовые холлы, поэтажные коридоры) проектируемого жилого дома предусмотреть следующую отделку:</w:t>
            </w:r>
          </w:p>
          <w:p w:rsidR="004B6734" w:rsidRPr="004B6734" w:rsidRDefault="004B6734" w:rsidP="004B6734">
            <w:pPr>
              <w:widowControl w:val="0"/>
              <w:tabs>
                <w:tab w:val="left" w:pos="335"/>
                <w:tab w:val="left" w:pos="623"/>
              </w:tabs>
              <w:suppressAutoHyphens/>
              <w:spacing w:after="0" w:line="240" w:lineRule="auto"/>
              <w:ind w:firstLine="283"/>
              <w:jc w:val="both"/>
              <w:rPr>
                <w:rFonts w:ascii="Calibri" w:eastAsia="Liberation Serif" w:hAnsi="Calibri" w:cs="Liberation Serif"/>
                <w:kern w:val="2"/>
                <w:lang w:eastAsia="zh-CN" w:bidi="hi-IN"/>
              </w:rPr>
            </w:pPr>
            <w:r w:rsidRPr="004B6734">
              <w:rPr>
                <w:rFonts w:ascii="Times New Roman" w:eastAsia="Liberation Serif" w:hAnsi="Times New Roman" w:cs="Times New Roman"/>
                <w:color w:val="000000"/>
                <w:kern w:val="2"/>
                <w:sz w:val="24"/>
                <w:szCs w:val="24"/>
                <w:shd w:val="clear" w:color="auto" w:fill="FFFFFF"/>
                <w:lang w:eastAsia="zh-CN" w:bidi="hi-IN"/>
              </w:rPr>
              <w:t>- потолки тамбуров при входах, лестничных клеток, лифтовых холлов, вестибюля: окраска водно</w:t>
            </w:r>
            <w:r w:rsidRPr="004B6734">
              <w:rPr>
                <w:rFonts w:ascii="Times New Roman" w:eastAsia="Times New Roman" w:hAnsi="Times New Roman" w:cs="Times New Roman"/>
                <w:color w:val="000000"/>
                <w:kern w:val="2"/>
                <w:sz w:val="24"/>
                <w:szCs w:val="24"/>
                <w:shd w:val="clear" w:color="auto" w:fill="FFFFFF"/>
                <w:lang w:eastAsia="zh-CN" w:bidi="hi-IN"/>
              </w:rPr>
              <w:t>-</w:t>
            </w:r>
            <w:r w:rsidRPr="004B6734">
              <w:rPr>
                <w:rFonts w:ascii="Times New Roman" w:eastAsia="Liberation Serif" w:hAnsi="Times New Roman" w:cs="Times New Roman"/>
                <w:color w:val="000000"/>
                <w:kern w:val="2"/>
                <w:sz w:val="24"/>
                <w:szCs w:val="24"/>
                <w:shd w:val="clear" w:color="auto" w:fill="FFFFFF"/>
                <w:lang w:eastAsia="zh-CN" w:bidi="hi-IN"/>
              </w:rPr>
              <w:t>дисперсионной акриловой краской для путей эвакуации, по зашпаклеванной поверхности монолитных железобетонных плит перекрытий;</w:t>
            </w:r>
          </w:p>
          <w:p w:rsidR="004B6734" w:rsidRPr="004B6734" w:rsidRDefault="004B6734" w:rsidP="004B6734">
            <w:pPr>
              <w:widowControl w:val="0"/>
              <w:tabs>
                <w:tab w:val="left" w:pos="335"/>
                <w:tab w:val="left" w:pos="463"/>
                <w:tab w:val="left" w:pos="605"/>
              </w:tabs>
              <w:suppressAutoHyphens/>
              <w:spacing w:after="0" w:line="240" w:lineRule="auto"/>
              <w:ind w:firstLine="283"/>
              <w:jc w:val="both"/>
              <w:rPr>
                <w:rFonts w:ascii="Calibri" w:eastAsia="Liberation Serif" w:hAnsi="Calibri" w:cs="Liberation Serif"/>
                <w:kern w:val="2"/>
                <w:lang w:eastAsia="zh-CN" w:bidi="hi-IN"/>
              </w:rPr>
            </w:pPr>
            <w:r w:rsidRPr="004B6734">
              <w:rPr>
                <w:rFonts w:ascii="Times New Roman" w:eastAsia="Liberation Serif" w:hAnsi="Times New Roman" w:cs="Times New Roman"/>
                <w:color w:val="000000"/>
                <w:kern w:val="2"/>
                <w:sz w:val="24"/>
                <w:szCs w:val="24"/>
                <w:shd w:val="clear" w:color="auto" w:fill="FFFFFF"/>
                <w:lang w:eastAsia="zh-CN" w:bidi="hi-IN"/>
              </w:rPr>
              <w:t xml:space="preserve">- потолки общих </w:t>
            </w:r>
            <w:proofErr w:type="spellStart"/>
            <w:r w:rsidRPr="004B6734">
              <w:rPr>
                <w:rFonts w:ascii="Times New Roman" w:eastAsia="Liberation Serif" w:hAnsi="Times New Roman" w:cs="Times New Roman"/>
                <w:color w:val="000000"/>
                <w:kern w:val="2"/>
                <w:sz w:val="24"/>
                <w:szCs w:val="24"/>
                <w:shd w:val="clear" w:color="auto" w:fill="FFFFFF"/>
                <w:lang w:eastAsia="zh-CN" w:bidi="hi-IN"/>
              </w:rPr>
              <w:t>внеквартирных</w:t>
            </w:r>
            <w:proofErr w:type="spellEnd"/>
            <w:r w:rsidRPr="004B6734">
              <w:rPr>
                <w:rFonts w:ascii="Times New Roman" w:eastAsia="Liberation Serif" w:hAnsi="Times New Roman" w:cs="Times New Roman"/>
                <w:color w:val="000000"/>
                <w:kern w:val="2"/>
                <w:sz w:val="24"/>
                <w:szCs w:val="24"/>
                <w:shd w:val="clear" w:color="auto" w:fill="FFFFFF"/>
                <w:lang w:eastAsia="zh-CN" w:bidi="hi-IN"/>
              </w:rPr>
              <w:t xml:space="preserve"> коридоров: окраска водно</w:t>
            </w:r>
            <w:r w:rsidRPr="004B6734">
              <w:rPr>
                <w:rFonts w:ascii="Times New Roman" w:eastAsia="Times New Roman" w:hAnsi="Times New Roman" w:cs="Times New Roman"/>
                <w:color w:val="000000"/>
                <w:kern w:val="2"/>
                <w:sz w:val="24"/>
                <w:szCs w:val="24"/>
                <w:shd w:val="clear" w:color="auto" w:fill="FFFFFF"/>
                <w:lang w:eastAsia="zh-CN" w:bidi="hi-IN"/>
              </w:rPr>
              <w:t>-</w:t>
            </w:r>
            <w:r w:rsidRPr="004B6734">
              <w:rPr>
                <w:rFonts w:ascii="Times New Roman" w:eastAsia="Liberation Serif" w:hAnsi="Times New Roman" w:cs="Times New Roman"/>
                <w:color w:val="000000"/>
                <w:kern w:val="2"/>
                <w:sz w:val="24"/>
                <w:szCs w:val="24"/>
                <w:shd w:val="clear" w:color="auto" w:fill="FFFFFF"/>
                <w:lang w:eastAsia="zh-CN" w:bidi="hi-IN"/>
              </w:rPr>
              <w:t>дисперсионной акриловой краской для путей эвакуации, по зашпаклеванной поверхности монолитных железобетонных плит перекрытий;</w:t>
            </w:r>
          </w:p>
          <w:p w:rsidR="004B6734" w:rsidRPr="004B6734" w:rsidRDefault="004B6734" w:rsidP="004B6734">
            <w:pPr>
              <w:widowControl w:val="0"/>
              <w:tabs>
                <w:tab w:val="left" w:pos="335"/>
                <w:tab w:val="left" w:pos="623"/>
              </w:tabs>
              <w:suppressAutoHyphens/>
              <w:spacing w:after="0" w:line="240" w:lineRule="auto"/>
              <w:ind w:firstLine="283"/>
              <w:jc w:val="both"/>
              <w:rPr>
                <w:rFonts w:ascii="Calibri" w:eastAsia="Liberation Serif" w:hAnsi="Calibri" w:cs="Liberation Serif"/>
                <w:kern w:val="2"/>
                <w:lang w:eastAsia="zh-CN" w:bidi="hi-IN"/>
              </w:rPr>
            </w:pPr>
            <w:r w:rsidRPr="004B6734">
              <w:rPr>
                <w:rFonts w:ascii="Times New Roman" w:eastAsia="Liberation Serif" w:hAnsi="Times New Roman" w:cs="Times New Roman"/>
                <w:color w:val="000000"/>
                <w:kern w:val="2"/>
                <w:sz w:val="24"/>
                <w:szCs w:val="24"/>
                <w:shd w:val="clear" w:color="auto" w:fill="FFFFFF"/>
                <w:lang w:eastAsia="zh-CN" w:bidi="hi-IN"/>
              </w:rPr>
              <w:t>- стены тамбуров при входах, лестничных клеток, лифтовых холлов, вестибюля: декоративная штукатурка, окраска водно</w:t>
            </w:r>
            <w:r w:rsidRPr="004B6734">
              <w:rPr>
                <w:rFonts w:ascii="Times New Roman" w:eastAsia="Times New Roman" w:hAnsi="Times New Roman" w:cs="Times New Roman"/>
                <w:color w:val="000000"/>
                <w:kern w:val="2"/>
                <w:sz w:val="24"/>
                <w:szCs w:val="24"/>
                <w:shd w:val="clear" w:color="auto" w:fill="FFFFFF"/>
                <w:lang w:eastAsia="zh-CN" w:bidi="hi-IN"/>
              </w:rPr>
              <w:t>-</w:t>
            </w:r>
            <w:r w:rsidRPr="004B6734">
              <w:rPr>
                <w:rFonts w:ascii="Times New Roman" w:eastAsia="Liberation Serif" w:hAnsi="Times New Roman" w:cs="Times New Roman"/>
                <w:color w:val="000000"/>
                <w:kern w:val="2"/>
                <w:sz w:val="24"/>
                <w:szCs w:val="24"/>
                <w:shd w:val="clear" w:color="auto" w:fill="FFFFFF"/>
                <w:lang w:eastAsia="zh-CN" w:bidi="hi-IN"/>
              </w:rPr>
              <w:t xml:space="preserve">дисперсионной акриловой краской для путей эвакуации, сапожок из </w:t>
            </w:r>
            <w:proofErr w:type="spellStart"/>
            <w:r w:rsidRPr="004B6734">
              <w:rPr>
                <w:rFonts w:ascii="Times New Roman" w:eastAsia="Liberation Serif" w:hAnsi="Times New Roman" w:cs="Times New Roman"/>
                <w:color w:val="000000"/>
                <w:kern w:val="2"/>
                <w:sz w:val="24"/>
                <w:szCs w:val="24"/>
                <w:shd w:val="clear" w:color="auto" w:fill="FFFFFF"/>
                <w:lang w:eastAsia="zh-CN" w:bidi="hi-IN"/>
              </w:rPr>
              <w:t>керамогранита</w:t>
            </w:r>
            <w:proofErr w:type="spellEnd"/>
            <w:r w:rsidRPr="004B6734">
              <w:rPr>
                <w:rFonts w:ascii="Times New Roman" w:eastAsia="Liberation Serif" w:hAnsi="Times New Roman" w:cs="Times New Roman"/>
                <w:color w:val="000000"/>
                <w:kern w:val="2"/>
                <w:sz w:val="24"/>
                <w:szCs w:val="24"/>
                <w:shd w:val="clear" w:color="auto" w:fill="FFFFFF"/>
                <w:lang w:eastAsia="zh-CN" w:bidi="hi-IN"/>
              </w:rPr>
              <w:t>;</w:t>
            </w:r>
          </w:p>
          <w:p w:rsidR="004B6734" w:rsidRPr="004B6734" w:rsidRDefault="004B6734" w:rsidP="004B6734">
            <w:pPr>
              <w:widowControl w:val="0"/>
              <w:tabs>
                <w:tab w:val="left" w:pos="335"/>
                <w:tab w:val="left" w:pos="623"/>
              </w:tabs>
              <w:suppressAutoHyphens/>
              <w:spacing w:after="0" w:line="240" w:lineRule="auto"/>
              <w:ind w:firstLine="283"/>
              <w:jc w:val="both"/>
              <w:rPr>
                <w:rFonts w:ascii="Calibri" w:eastAsia="Liberation Serif" w:hAnsi="Calibri" w:cs="Liberation Serif"/>
                <w:kern w:val="2"/>
                <w:lang w:eastAsia="zh-CN" w:bidi="hi-IN"/>
              </w:rPr>
            </w:pPr>
            <w:r w:rsidRPr="004B6734">
              <w:rPr>
                <w:rFonts w:ascii="Times New Roman" w:eastAsia="Liberation Serif" w:hAnsi="Times New Roman" w:cs="Times New Roman"/>
                <w:color w:val="000000"/>
                <w:kern w:val="2"/>
                <w:sz w:val="24"/>
                <w:szCs w:val="24"/>
                <w:shd w:val="clear" w:color="auto" w:fill="FFFFFF"/>
                <w:lang w:eastAsia="zh-CN" w:bidi="hi-IN"/>
              </w:rPr>
              <w:t xml:space="preserve">- стены общих </w:t>
            </w:r>
            <w:proofErr w:type="spellStart"/>
            <w:r w:rsidRPr="004B6734">
              <w:rPr>
                <w:rFonts w:ascii="Times New Roman" w:eastAsia="Liberation Serif" w:hAnsi="Times New Roman" w:cs="Times New Roman"/>
                <w:color w:val="000000"/>
                <w:kern w:val="2"/>
                <w:sz w:val="24"/>
                <w:szCs w:val="24"/>
                <w:shd w:val="clear" w:color="auto" w:fill="FFFFFF"/>
                <w:lang w:eastAsia="zh-CN" w:bidi="hi-IN"/>
              </w:rPr>
              <w:t>внеквартирных</w:t>
            </w:r>
            <w:proofErr w:type="spellEnd"/>
            <w:r w:rsidRPr="004B6734">
              <w:rPr>
                <w:rFonts w:ascii="Times New Roman" w:eastAsia="Liberation Serif" w:hAnsi="Times New Roman" w:cs="Times New Roman"/>
                <w:color w:val="000000"/>
                <w:kern w:val="2"/>
                <w:sz w:val="24"/>
                <w:szCs w:val="24"/>
                <w:shd w:val="clear" w:color="auto" w:fill="FFFFFF"/>
                <w:lang w:eastAsia="zh-CN" w:bidi="hi-IN"/>
              </w:rPr>
              <w:t xml:space="preserve"> коридоров: декоративная штукатурка, окраска водно</w:t>
            </w:r>
            <w:r w:rsidRPr="004B6734">
              <w:rPr>
                <w:rFonts w:ascii="Times New Roman" w:eastAsia="Times New Roman" w:hAnsi="Times New Roman" w:cs="Times New Roman"/>
                <w:color w:val="000000"/>
                <w:kern w:val="2"/>
                <w:sz w:val="24"/>
                <w:szCs w:val="24"/>
                <w:shd w:val="clear" w:color="auto" w:fill="FFFFFF"/>
                <w:lang w:eastAsia="zh-CN" w:bidi="hi-IN"/>
              </w:rPr>
              <w:t>-</w:t>
            </w:r>
            <w:r w:rsidRPr="004B6734">
              <w:rPr>
                <w:rFonts w:ascii="Times New Roman" w:eastAsia="Liberation Serif" w:hAnsi="Times New Roman" w:cs="Times New Roman"/>
                <w:color w:val="000000"/>
                <w:kern w:val="2"/>
                <w:sz w:val="24"/>
                <w:szCs w:val="24"/>
                <w:shd w:val="clear" w:color="auto" w:fill="FFFFFF"/>
                <w:lang w:eastAsia="zh-CN" w:bidi="hi-IN"/>
              </w:rPr>
              <w:t xml:space="preserve">дисперсионной акриловой краской для путей эвакуации, сапожок из </w:t>
            </w:r>
            <w:proofErr w:type="spellStart"/>
            <w:r w:rsidRPr="004B6734">
              <w:rPr>
                <w:rFonts w:ascii="Times New Roman" w:eastAsia="Liberation Serif" w:hAnsi="Times New Roman" w:cs="Times New Roman"/>
                <w:color w:val="000000"/>
                <w:kern w:val="2"/>
                <w:sz w:val="24"/>
                <w:szCs w:val="24"/>
                <w:shd w:val="clear" w:color="auto" w:fill="FFFFFF"/>
                <w:lang w:eastAsia="zh-CN" w:bidi="hi-IN"/>
              </w:rPr>
              <w:t>керамогранита</w:t>
            </w:r>
            <w:proofErr w:type="spellEnd"/>
            <w:r w:rsidRPr="004B6734">
              <w:rPr>
                <w:rFonts w:ascii="Times New Roman" w:eastAsia="Liberation Serif" w:hAnsi="Times New Roman" w:cs="Times New Roman"/>
                <w:color w:val="000000"/>
                <w:kern w:val="2"/>
                <w:sz w:val="24"/>
                <w:szCs w:val="24"/>
                <w:shd w:val="clear" w:color="auto" w:fill="FFFFFF"/>
                <w:lang w:eastAsia="zh-CN" w:bidi="hi-IN"/>
              </w:rPr>
              <w:t>;</w:t>
            </w:r>
            <w:r w:rsidRPr="004B6734">
              <w:rPr>
                <w:rFonts w:ascii="Times New Roman" w:eastAsia="Liberation Serif" w:hAnsi="Times New Roman" w:cs="Times New Roman"/>
                <w:color w:val="000000"/>
                <w:kern w:val="2"/>
                <w:sz w:val="24"/>
                <w:szCs w:val="24"/>
                <w:shd w:val="clear" w:color="auto" w:fill="FFFF00"/>
                <w:lang w:eastAsia="zh-CN" w:bidi="hi-IN"/>
              </w:rPr>
              <w:t xml:space="preserve"> </w:t>
            </w:r>
          </w:p>
          <w:p w:rsidR="004B6734" w:rsidRPr="004B6734" w:rsidRDefault="004B6734" w:rsidP="004B6734">
            <w:pPr>
              <w:widowControl w:val="0"/>
              <w:tabs>
                <w:tab w:val="left" w:pos="335"/>
                <w:tab w:val="left" w:pos="623"/>
              </w:tabs>
              <w:suppressAutoHyphens/>
              <w:spacing w:after="0" w:line="240" w:lineRule="auto"/>
              <w:ind w:firstLine="283"/>
              <w:jc w:val="both"/>
              <w:rPr>
                <w:rFonts w:ascii="Calibri" w:eastAsia="Liberation Serif" w:hAnsi="Calibri" w:cs="Liberation Serif"/>
                <w:kern w:val="2"/>
                <w:lang w:eastAsia="zh-CN" w:bidi="hi-IN"/>
              </w:rPr>
            </w:pPr>
            <w:r w:rsidRPr="004B6734">
              <w:rPr>
                <w:rFonts w:ascii="Times New Roman" w:eastAsia="Liberation Serif" w:hAnsi="Times New Roman" w:cs="Times New Roman"/>
                <w:color w:val="000000"/>
                <w:kern w:val="2"/>
                <w:sz w:val="24"/>
                <w:szCs w:val="24"/>
                <w:shd w:val="clear" w:color="auto" w:fill="FFFFFF"/>
                <w:lang w:eastAsia="zh-CN" w:bidi="hi-IN"/>
              </w:rPr>
              <w:t xml:space="preserve">- полы тамбуров при входах, лестничных клеток, лифтовых холлов, вестибюля и общих </w:t>
            </w:r>
            <w:proofErr w:type="spellStart"/>
            <w:r w:rsidRPr="004B6734">
              <w:rPr>
                <w:rFonts w:ascii="Times New Roman" w:eastAsia="Liberation Serif" w:hAnsi="Times New Roman" w:cs="Times New Roman"/>
                <w:color w:val="000000"/>
                <w:kern w:val="2"/>
                <w:sz w:val="24"/>
                <w:szCs w:val="24"/>
                <w:shd w:val="clear" w:color="auto" w:fill="FFFFFF"/>
                <w:lang w:eastAsia="zh-CN" w:bidi="hi-IN"/>
              </w:rPr>
              <w:t>внеквартирных</w:t>
            </w:r>
            <w:proofErr w:type="spellEnd"/>
            <w:r w:rsidRPr="004B6734">
              <w:rPr>
                <w:rFonts w:ascii="Times New Roman" w:eastAsia="Liberation Serif" w:hAnsi="Times New Roman" w:cs="Times New Roman"/>
                <w:color w:val="000000"/>
                <w:kern w:val="2"/>
                <w:sz w:val="24"/>
                <w:szCs w:val="24"/>
                <w:shd w:val="clear" w:color="auto" w:fill="FFFFFF"/>
                <w:lang w:eastAsia="zh-CN" w:bidi="hi-IN"/>
              </w:rPr>
              <w:t xml:space="preserve"> коридоров: облицовка </w:t>
            </w:r>
            <w:proofErr w:type="spellStart"/>
            <w:r w:rsidRPr="004B6734">
              <w:rPr>
                <w:rFonts w:ascii="Times New Roman" w:eastAsia="Liberation Serif" w:hAnsi="Times New Roman" w:cs="Times New Roman"/>
                <w:color w:val="000000"/>
                <w:kern w:val="2"/>
                <w:sz w:val="24"/>
                <w:szCs w:val="24"/>
                <w:shd w:val="clear" w:color="auto" w:fill="FFFFFF"/>
                <w:lang w:eastAsia="zh-CN" w:bidi="hi-IN"/>
              </w:rPr>
              <w:t>керамо</w:t>
            </w:r>
            <w:proofErr w:type="spellEnd"/>
            <w:r w:rsidRPr="004B6734">
              <w:rPr>
                <w:rFonts w:ascii="Times New Roman" w:eastAsia="Times New Roman" w:hAnsi="Times New Roman" w:cs="Times New Roman"/>
                <w:color w:val="000000"/>
                <w:kern w:val="2"/>
                <w:sz w:val="24"/>
                <w:szCs w:val="24"/>
                <w:shd w:val="clear" w:color="auto" w:fill="FFFFFF"/>
                <w:lang w:eastAsia="zh-CN" w:bidi="hi-IN"/>
              </w:rPr>
              <w:t>-</w:t>
            </w:r>
            <w:r w:rsidRPr="004B6734">
              <w:rPr>
                <w:rFonts w:ascii="Times New Roman" w:eastAsia="Liberation Serif" w:hAnsi="Times New Roman" w:cs="Times New Roman"/>
                <w:color w:val="000000"/>
                <w:kern w:val="2"/>
                <w:sz w:val="24"/>
                <w:szCs w:val="24"/>
                <w:shd w:val="clear" w:color="auto" w:fill="FFFFFF"/>
                <w:lang w:eastAsia="zh-CN" w:bidi="hi-IN"/>
              </w:rPr>
              <w:t>гранитной плиткой</w:t>
            </w:r>
            <w:r w:rsidRPr="004B6734">
              <w:rPr>
                <w:rFonts w:ascii="Times New Roman" w:eastAsia="Times New Roman" w:hAnsi="Times New Roman" w:cs="Times New Roman"/>
                <w:color w:val="000000"/>
                <w:kern w:val="2"/>
                <w:sz w:val="24"/>
                <w:szCs w:val="24"/>
                <w:shd w:val="clear" w:color="auto" w:fill="FFFFFF"/>
                <w:lang w:eastAsia="zh-CN" w:bidi="hi-IN"/>
              </w:rPr>
              <w:t>.</w:t>
            </w:r>
          </w:p>
          <w:p w:rsidR="004B6734" w:rsidRPr="004B6734" w:rsidRDefault="004B6734" w:rsidP="004B6734">
            <w:pPr>
              <w:widowControl w:val="0"/>
              <w:tabs>
                <w:tab w:val="left" w:pos="335"/>
                <w:tab w:val="left" w:pos="623"/>
              </w:tabs>
              <w:suppressAutoHyphens/>
              <w:spacing w:after="0" w:line="240" w:lineRule="auto"/>
              <w:ind w:firstLine="283"/>
              <w:jc w:val="both"/>
              <w:rPr>
                <w:rFonts w:ascii="Calibri" w:eastAsia="Liberation Serif" w:hAnsi="Calibri" w:cs="Liberation Serif"/>
                <w:kern w:val="2"/>
                <w:lang w:eastAsia="zh-CN" w:bidi="hi-IN"/>
              </w:rPr>
            </w:pPr>
            <w:r w:rsidRPr="004B6734">
              <w:rPr>
                <w:rFonts w:ascii="Times New Roman" w:eastAsia="Times New Roman" w:hAnsi="Times New Roman" w:cs="Times New Roman"/>
                <w:color w:val="000000"/>
                <w:kern w:val="2"/>
                <w:sz w:val="24"/>
                <w:szCs w:val="24"/>
                <w:shd w:val="clear" w:color="auto" w:fill="FFFFFF"/>
                <w:lang w:eastAsia="zh-CN"/>
              </w:rPr>
              <w:t>- отделка сборных железобетонных маршей лестничных клеток: не предусматривать.</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На территории предусмотреть мероприятия по обеспечению жизнедеятельности маломобильных групп  населения в соответствии с требованиями действующих нормативных  документов  СП 59.13330.2016. , СП 35-101-2001 ,СП 35-103-2001 и другими действующими нормами. </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Планировку помещений разработать и согласовать с Заказчиком. Перечень применяемых материалов и конструкций </w:t>
            </w:r>
            <w:r w:rsidRPr="004B6734">
              <w:rPr>
                <w:rFonts w:ascii="Times New Roman" w:eastAsia="Times New Roman" w:hAnsi="Times New Roman" w:cs="Times New Roman"/>
                <w:lang w:eastAsia="ru-RU"/>
              </w:rPr>
              <w:lastRenderedPageBreak/>
              <w:t>предварительно согласовать с Заказчиком.</w:t>
            </w:r>
          </w:p>
        </w:tc>
      </w:tr>
      <w:tr w:rsidR="004B6734" w:rsidRPr="004B6734" w:rsidTr="006421F1">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50" w:lineRule="exact"/>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iCs/>
                <w:color w:val="000000"/>
                <w:lang w:eastAsia="ru-RU" w:bidi="ru-RU"/>
              </w:rPr>
              <w:lastRenderedPageBreak/>
              <w:t>2</w:t>
            </w:r>
            <w:r w:rsidRPr="004B6734">
              <w:rPr>
                <w:rFonts w:ascii="Times New Roman" w:eastAsia="Times New Roman" w:hAnsi="Times New Roman" w:cs="Times New Roman"/>
                <w:b/>
                <w:color w:val="000000"/>
                <w:lang w:eastAsia="ru-RU" w:bidi="ru-RU"/>
              </w:rPr>
              <w:t xml:space="preserve">.2. Градостроительные  решения, генплан, благоустройство, озеленение, организация рельефа, обеспеченность автостоянками </w:t>
            </w:r>
          </w:p>
        </w:tc>
        <w:tc>
          <w:tcPr>
            <w:tcW w:w="6521" w:type="dxa"/>
            <w:tcBorders>
              <w:top w:val="single" w:sz="6" w:space="0" w:color="auto"/>
              <w:left w:val="single" w:sz="6" w:space="0" w:color="auto"/>
              <w:bottom w:val="single" w:sz="6" w:space="0" w:color="auto"/>
              <w:right w:val="single" w:sz="6" w:space="0" w:color="auto"/>
            </w:tcBorders>
            <w:vAlign w:val="center"/>
          </w:tcPr>
          <w:p w:rsidR="004B6734" w:rsidRPr="004B6734" w:rsidRDefault="004B6734" w:rsidP="004B6734">
            <w:pPr>
              <w:widowControl w:val="0"/>
              <w:snapToGrid w:val="0"/>
              <w:spacing w:after="0" w:line="276" w:lineRule="exact"/>
              <w:ind w:right="102" w:firstLine="244"/>
              <w:jc w:val="both"/>
              <w:rPr>
                <w:rFonts w:ascii="Times New Roman" w:eastAsia="Times New Roman" w:hAnsi="Times New Roman" w:cs="Times New Roman"/>
                <w:color w:val="000000"/>
                <w:sz w:val="24"/>
                <w:szCs w:val="24"/>
                <w:shd w:val="clear" w:color="auto" w:fill="FFFFFF"/>
                <w:lang w:eastAsia="ar-SA"/>
              </w:rPr>
            </w:pPr>
            <w:proofErr w:type="gramStart"/>
            <w:r w:rsidRPr="004B6734">
              <w:rPr>
                <w:rFonts w:ascii="Times New Roman" w:eastAsia="Times New Roman" w:hAnsi="Times New Roman" w:cs="Times New Roman"/>
                <w:color w:val="000000"/>
                <w:sz w:val="24"/>
                <w:szCs w:val="24"/>
                <w:shd w:val="clear" w:color="auto" w:fill="FFFFFF"/>
                <w:lang w:eastAsia="ar-SA"/>
              </w:rPr>
              <w:t xml:space="preserve">При разработке проектируемого жилого дома планировочную организацию земельного участка, решения по благоустройству территории, озеленению, организацию рельефа, увязку с окружающей застройкой, обеспеченности местами хранения автотранспорта, в </w:t>
            </w:r>
            <w:proofErr w:type="spellStart"/>
            <w:r w:rsidRPr="004B6734">
              <w:rPr>
                <w:rFonts w:ascii="Times New Roman" w:eastAsia="Times New Roman" w:hAnsi="Times New Roman" w:cs="Times New Roman"/>
                <w:color w:val="000000"/>
                <w:sz w:val="24"/>
                <w:szCs w:val="24"/>
                <w:shd w:val="clear" w:color="auto" w:fill="FFFFFF"/>
                <w:lang w:eastAsia="ar-SA"/>
              </w:rPr>
              <w:t>т.ч</w:t>
            </w:r>
            <w:proofErr w:type="spellEnd"/>
            <w:r w:rsidRPr="004B6734">
              <w:rPr>
                <w:rFonts w:ascii="Times New Roman" w:eastAsia="Times New Roman" w:hAnsi="Times New Roman" w:cs="Times New Roman"/>
                <w:color w:val="000000"/>
                <w:sz w:val="24"/>
                <w:szCs w:val="24"/>
                <w:shd w:val="clear" w:color="auto" w:fill="FFFFFF"/>
                <w:lang w:eastAsia="ar-SA"/>
              </w:rPr>
              <w:t>. для инвалидов, площадками для отдыха, для игр детей дошкольного и младшего возраста, для отдыха взрослого населения, для занятий физкультурой, малыми архитектурными формами принять в соответствии с требованиями СП 42.13330.2016 “Градостроительство.</w:t>
            </w:r>
            <w:proofErr w:type="gramEnd"/>
            <w:r w:rsidRPr="004B6734">
              <w:rPr>
                <w:rFonts w:ascii="Times New Roman" w:eastAsia="Times New Roman" w:hAnsi="Times New Roman" w:cs="Times New Roman"/>
                <w:color w:val="000000"/>
                <w:sz w:val="24"/>
                <w:szCs w:val="24"/>
                <w:shd w:val="clear" w:color="auto" w:fill="FFFFFF"/>
                <w:lang w:eastAsia="ar-SA"/>
              </w:rPr>
              <w:t xml:space="preserve"> Планировка и застройка городских и сельских поселений“. </w:t>
            </w:r>
          </w:p>
          <w:p w:rsidR="004B6734" w:rsidRPr="004B6734" w:rsidRDefault="004B6734" w:rsidP="004B6734">
            <w:pPr>
              <w:widowControl w:val="0"/>
              <w:snapToGrid w:val="0"/>
              <w:spacing w:after="0" w:line="276" w:lineRule="exact"/>
              <w:ind w:right="102" w:firstLine="244"/>
              <w:jc w:val="both"/>
              <w:rPr>
                <w:rFonts w:ascii="Times New Roman" w:eastAsia="Times New Roman" w:hAnsi="Times New Roman" w:cs="Times New Roman"/>
                <w:color w:val="000000"/>
                <w:sz w:val="24"/>
                <w:szCs w:val="24"/>
                <w:shd w:val="clear" w:color="auto" w:fill="FFFFFF"/>
                <w:lang w:eastAsia="ar-SA"/>
              </w:rPr>
            </w:pPr>
            <w:r w:rsidRPr="004B6734">
              <w:rPr>
                <w:rFonts w:ascii="Times New Roman" w:eastAsia="Times New Roman" w:hAnsi="Times New Roman" w:cs="Times New Roman"/>
                <w:color w:val="000000"/>
                <w:sz w:val="24"/>
                <w:szCs w:val="24"/>
                <w:shd w:val="clear" w:color="auto" w:fill="FFFFFF"/>
                <w:lang w:eastAsia="ar-SA"/>
              </w:rPr>
              <w:t>Предусмотреть восстановление почвенно-растительного слоя.</w:t>
            </w:r>
          </w:p>
          <w:p w:rsidR="004B6734" w:rsidRPr="004B6734" w:rsidRDefault="004B6734" w:rsidP="004B6734">
            <w:pPr>
              <w:widowControl w:val="0"/>
              <w:shd w:val="clear" w:color="auto" w:fill="FFFFFF"/>
              <w:autoSpaceDE w:val="0"/>
              <w:autoSpaceDN w:val="0"/>
              <w:adjustRightInd w:val="0"/>
              <w:spacing w:after="0" w:line="240" w:lineRule="auto"/>
              <w:ind w:firstLine="197"/>
              <w:jc w:val="both"/>
              <w:rPr>
                <w:rFonts w:ascii="Times New Roman" w:eastAsia="Times New Roman" w:hAnsi="Times New Roman" w:cs="Times New Roman"/>
                <w:sz w:val="24"/>
                <w:szCs w:val="20"/>
                <w:lang w:eastAsia="ru-RU"/>
              </w:rPr>
            </w:pPr>
            <w:r w:rsidRPr="004B6734">
              <w:rPr>
                <w:rFonts w:ascii="Times New Roman" w:eastAsia="Times New Roman" w:hAnsi="Times New Roman" w:cs="Times New Roman"/>
                <w:color w:val="000000"/>
                <w:sz w:val="24"/>
                <w:szCs w:val="24"/>
                <w:shd w:val="clear" w:color="auto" w:fill="FFFFFF"/>
                <w:lang w:eastAsia="ar-SA"/>
              </w:rPr>
              <w:t>Отвод поверхностных вод осуществить согласно техническим условиям и требованиям нормативных документов.</w:t>
            </w:r>
          </w:p>
        </w:tc>
      </w:tr>
      <w:tr w:rsidR="004B6734" w:rsidRPr="004B6734" w:rsidTr="006421F1">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50" w:lineRule="exact"/>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iCs/>
                <w:color w:val="000000"/>
                <w:lang w:eastAsia="ru-RU" w:bidi="ru-RU"/>
              </w:rPr>
              <w:t>2</w:t>
            </w:r>
            <w:r w:rsidRPr="004B6734">
              <w:rPr>
                <w:rFonts w:ascii="Times New Roman" w:eastAsia="Times New Roman" w:hAnsi="Times New Roman" w:cs="Times New Roman"/>
                <w:b/>
                <w:color w:val="000000"/>
                <w:lang w:eastAsia="ru-RU" w:bidi="ru-RU"/>
              </w:rPr>
              <w:t>.3. Конструктивные решения (изделия и материалы несущих и ограждающих конструкций)</w:t>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Согласно нормативным требованиям (Градостроительный кодекс Российской Федерации, Федеральный закон №384-ФЗ от 30.12.2009,   ГОСТ 27751-2014, ГОСТ 30247.1-94,   СП 251.1325800.2016, СП 132.13330.2011, СП 138.13330.2012 с последующими изменениями, и иные нормативные акты в области проектирования и строительства).</w:t>
            </w:r>
          </w:p>
          <w:p w:rsidR="004B6734" w:rsidRPr="004B6734" w:rsidRDefault="004B6734" w:rsidP="004B6734">
            <w:pPr>
              <w:widowControl w:val="0"/>
              <w:shd w:val="clear" w:color="auto" w:fill="FFFFFF"/>
              <w:overflowPunct w:val="0"/>
              <w:autoSpaceDE w:val="0"/>
              <w:autoSpaceDN w:val="0"/>
              <w:adjustRightInd w:val="0"/>
              <w:spacing w:after="0" w:line="240" w:lineRule="auto"/>
              <w:ind w:firstLine="180"/>
              <w:jc w:val="both"/>
              <w:textAlignment w:val="baseline"/>
              <w:rPr>
                <w:rFonts w:ascii="Times New Roman" w:eastAsia="Times New Roman" w:hAnsi="Times New Roman" w:cs="Times New Roman"/>
                <w:lang w:eastAsia="ru-RU"/>
              </w:rPr>
            </w:pPr>
            <w:proofErr w:type="gramStart"/>
            <w:r w:rsidRPr="004B6734">
              <w:rPr>
                <w:rFonts w:ascii="Times New Roman" w:eastAsia="Times New Roman" w:hAnsi="Times New Roman" w:cs="Times New Roman"/>
                <w:bCs/>
                <w:iCs/>
                <w:shd w:val="clear" w:color="auto" w:fill="FFFFFF"/>
                <w:lang w:eastAsia="ru-RU"/>
              </w:rPr>
              <w:t>Конструктивная схема жилого дома – монолитный железобетонный каркасное здание с несущими колоннами (пилонами), несущими «дисками» монолитных железобетонных плит перекрытия и жестким «ядром» лестнично-лифтовым каркасом с заполнением из мелкоштучных материалов (кирпич), возводимые на монолитной железобетонной фундаментной плите.</w:t>
            </w:r>
            <w:proofErr w:type="gramEnd"/>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Фундаменты принять по результатам инженерно-геологических изысканий (на основании отчета об инженерно-геологических изысканиях) и конструктивного расчета.</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Наружные и внутренние стены – кирпич силикатный полнотелый, утепляются (наружные стены) по системе фасадной теплоизоляции «ЛАЭС-М» с применением </w:t>
            </w:r>
            <w:proofErr w:type="spellStart"/>
            <w:r w:rsidRPr="004B6734">
              <w:rPr>
                <w:rFonts w:ascii="Times New Roman" w:eastAsia="Times New Roman" w:hAnsi="Times New Roman" w:cs="Times New Roman"/>
                <w:lang w:eastAsia="ru-RU"/>
              </w:rPr>
              <w:t>минераловатных</w:t>
            </w:r>
            <w:proofErr w:type="spellEnd"/>
            <w:r w:rsidRPr="004B6734">
              <w:rPr>
                <w:rFonts w:ascii="Times New Roman" w:eastAsia="Times New Roman" w:hAnsi="Times New Roman" w:cs="Times New Roman"/>
                <w:lang w:eastAsia="ru-RU"/>
              </w:rPr>
              <w:t xml:space="preserve"> плит (</w:t>
            </w:r>
            <w:r w:rsidRPr="004B6734">
              <w:rPr>
                <w:rFonts w:ascii="Times New Roman" w:eastAsia="Times New Roman" w:hAnsi="Times New Roman" w:cs="Times New Roman"/>
                <w:bCs/>
                <w:iCs/>
                <w:shd w:val="clear" w:color="auto" w:fill="FFFFFF"/>
                <w:lang w:eastAsia="ru-RU"/>
              </w:rPr>
              <w:t>толщину утеплителя определить расчетом</w:t>
            </w:r>
            <w:r w:rsidRPr="004B6734">
              <w:rPr>
                <w:rFonts w:ascii="Times New Roman" w:eastAsia="Times New Roman" w:hAnsi="Times New Roman" w:cs="Times New Roman"/>
                <w:lang w:eastAsia="ru-RU"/>
              </w:rPr>
              <w:t xml:space="preserve"> по </w:t>
            </w:r>
            <w:proofErr w:type="spellStart"/>
            <w:r w:rsidRPr="004B6734">
              <w:rPr>
                <w:rFonts w:ascii="Times New Roman" w:eastAsia="Times New Roman" w:hAnsi="Times New Roman" w:cs="Times New Roman"/>
                <w:lang w:eastAsia="ru-RU"/>
              </w:rPr>
              <w:t>телоэффективности</w:t>
            </w:r>
            <w:proofErr w:type="spellEnd"/>
            <w:r w:rsidRPr="004B6734">
              <w:rPr>
                <w:rFonts w:ascii="Times New Roman" w:eastAsia="Times New Roman" w:hAnsi="Times New Roman" w:cs="Times New Roman"/>
                <w:lang w:eastAsia="ru-RU"/>
              </w:rPr>
              <w:t>) и акрилового фактурного покрытия.</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Перегородки: кирпич силикатный полнотелый; в санузлах, вентиляционные каналы - кирпич керамический полнотелый (и др. в зависимости от назначения помещений в соответствии с требованиями действующих нормативных документов).</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Сборные железобетонные изделия, конструкции, материалы предусмотреть выпускаемые предприятиями стройиндустрии на момент проектирования.</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перекрытия, покрытие:   монолитные железобетонные плиты перекрытия;</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лестницы (внутренние): сборные железобетонные марши заводского изготовления, площадки сборные или монолитные (о</w:t>
            </w:r>
            <w:r w:rsidRPr="004B6734">
              <w:rPr>
                <w:rFonts w:ascii="Times New Roman" w:eastAsia="Times New Roman" w:hAnsi="Times New Roman" w:cs="Times New Roman"/>
                <w:bCs/>
                <w:lang w:eastAsia="ru-RU"/>
              </w:rPr>
              <w:t>пределить проектом и согласовать с Заказчиком)</w:t>
            </w:r>
            <w:r w:rsidRPr="004B6734">
              <w:rPr>
                <w:rFonts w:ascii="Times New Roman" w:eastAsia="Times New Roman" w:hAnsi="Times New Roman" w:cs="Times New Roman"/>
                <w:lang w:eastAsia="ru-RU"/>
              </w:rPr>
              <w:t>;</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перемычки, прогоны: сборные железобетонные  по серии 1.038-1.1; 1.225-2 и др. в соответствии с действующими нормативными документами;</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крыша: плоская с внутренним водостоком в проекте уточнить решение воронок водостока для заказа у поставщиков</w:t>
            </w:r>
            <w:proofErr w:type="gramStart"/>
            <w:r w:rsidRPr="004B6734">
              <w:rPr>
                <w:rFonts w:ascii="Times New Roman" w:eastAsia="Times New Roman" w:hAnsi="Times New Roman" w:cs="Times New Roman"/>
                <w:lang w:eastAsia="ru-RU"/>
              </w:rPr>
              <w:t>.;</w:t>
            </w:r>
            <w:proofErr w:type="gramEnd"/>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 кровля: совмещённая </w:t>
            </w:r>
            <w:proofErr w:type="spellStart"/>
            <w:r w:rsidRPr="004B6734">
              <w:rPr>
                <w:rFonts w:ascii="Times New Roman" w:eastAsia="Times New Roman" w:hAnsi="Times New Roman" w:cs="Times New Roman"/>
                <w:lang w:eastAsia="ru-RU"/>
              </w:rPr>
              <w:t>бесчердачная</w:t>
            </w:r>
            <w:proofErr w:type="spellEnd"/>
            <w:r w:rsidRPr="004B6734">
              <w:rPr>
                <w:rFonts w:ascii="Times New Roman" w:eastAsia="Times New Roman" w:hAnsi="Times New Roman" w:cs="Times New Roman"/>
                <w:lang w:eastAsia="ru-RU"/>
              </w:rPr>
              <w:t xml:space="preserve">, основа </w:t>
            </w:r>
            <w:proofErr w:type="gramStart"/>
            <w:r w:rsidRPr="004B6734">
              <w:rPr>
                <w:rFonts w:ascii="Times New Roman" w:eastAsia="Times New Roman" w:hAnsi="Times New Roman" w:cs="Times New Roman"/>
                <w:lang w:eastAsia="ru-RU"/>
              </w:rPr>
              <w:t>–</w:t>
            </w:r>
            <w:proofErr w:type="spellStart"/>
            <w:r w:rsidRPr="004B6734">
              <w:rPr>
                <w:rFonts w:ascii="Times New Roman" w:eastAsia="Times New Roman" w:hAnsi="Times New Roman" w:cs="Times New Roman"/>
                <w:lang w:eastAsia="ru-RU"/>
              </w:rPr>
              <w:t>м</w:t>
            </w:r>
            <w:proofErr w:type="gramEnd"/>
            <w:r w:rsidRPr="004B6734">
              <w:rPr>
                <w:rFonts w:ascii="Times New Roman" w:eastAsia="Times New Roman" w:hAnsi="Times New Roman" w:cs="Times New Roman"/>
                <w:lang w:eastAsia="ru-RU"/>
              </w:rPr>
              <w:t>инераловатный</w:t>
            </w:r>
            <w:proofErr w:type="spellEnd"/>
            <w:r w:rsidRPr="004B6734">
              <w:rPr>
                <w:rFonts w:ascii="Times New Roman" w:eastAsia="Times New Roman" w:hAnsi="Times New Roman" w:cs="Times New Roman"/>
                <w:lang w:eastAsia="ru-RU"/>
              </w:rPr>
              <w:t xml:space="preserve"> утеплитель, рулонная двухслойная с внутренним водостоком из битумно-полимерного гидроизоляционного покрытия типа «</w:t>
            </w:r>
            <w:proofErr w:type="spellStart"/>
            <w:r w:rsidRPr="004B6734">
              <w:rPr>
                <w:rFonts w:ascii="Times New Roman" w:eastAsia="Times New Roman" w:hAnsi="Times New Roman" w:cs="Times New Roman"/>
                <w:lang w:eastAsia="ru-RU"/>
              </w:rPr>
              <w:t>Унифлекс</w:t>
            </w:r>
            <w:proofErr w:type="spellEnd"/>
            <w:r w:rsidRPr="004B6734">
              <w:rPr>
                <w:rFonts w:ascii="Times New Roman" w:eastAsia="Times New Roman" w:hAnsi="Times New Roman" w:cs="Times New Roman"/>
                <w:lang w:eastAsia="ru-RU"/>
              </w:rPr>
              <w:t>»;</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окна: ПВХ профиль.</w:t>
            </w:r>
          </w:p>
          <w:p w:rsidR="004B6734" w:rsidRPr="004B6734" w:rsidRDefault="004B6734" w:rsidP="004B67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lastRenderedPageBreak/>
              <w:t>Цоколь – отделка блоками «</w:t>
            </w:r>
            <w:proofErr w:type="spellStart"/>
            <w:r w:rsidRPr="004B6734">
              <w:rPr>
                <w:rFonts w:ascii="Times New Roman" w:eastAsia="Times New Roman" w:hAnsi="Times New Roman" w:cs="Times New Roman"/>
                <w:lang w:eastAsia="ru-RU"/>
              </w:rPr>
              <w:t>Бессер</w:t>
            </w:r>
            <w:proofErr w:type="spellEnd"/>
            <w:r w:rsidRPr="004B6734">
              <w:rPr>
                <w:rFonts w:ascii="Times New Roman" w:eastAsia="Times New Roman" w:hAnsi="Times New Roman" w:cs="Times New Roman"/>
                <w:lang w:eastAsia="ru-RU"/>
              </w:rPr>
              <w:t>» или «</w:t>
            </w:r>
            <w:proofErr w:type="spellStart"/>
            <w:r w:rsidRPr="004B6734">
              <w:rPr>
                <w:rFonts w:ascii="Times New Roman" w:eastAsia="Times New Roman" w:hAnsi="Times New Roman" w:cs="Times New Roman"/>
                <w:lang w:eastAsia="ru-RU"/>
              </w:rPr>
              <w:t>Полифасад</w:t>
            </w:r>
            <w:proofErr w:type="spellEnd"/>
            <w:r w:rsidRPr="004B6734">
              <w:rPr>
                <w:rFonts w:ascii="Times New Roman" w:eastAsia="Times New Roman" w:hAnsi="Times New Roman" w:cs="Times New Roman"/>
                <w:lang w:eastAsia="ru-RU"/>
              </w:rPr>
              <w:t>».</w:t>
            </w:r>
            <w:r w:rsidRPr="004B6734">
              <w:rPr>
                <w:rFonts w:ascii="Times New Roman" w:eastAsia="Times New Roman" w:hAnsi="Times New Roman" w:cs="Times New Roman"/>
                <w:bCs/>
                <w:lang w:eastAsia="ru-RU"/>
              </w:rPr>
              <w:t xml:space="preserve"> Определить проектом и согласовать с Заказчиком.</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bCs/>
                <w:iCs/>
                <w:shd w:val="clear" w:color="auto" w:fill="FFFFFF"/>
                <w:lang w:eastAsia="ru-RU"/>
              </w:rPr>
            </w:pPr>
            <w:r w:rsidRPr="004B6734">
              <w:rPr>
                <w:rFonts w:ascii="Times New Roman" w:eastAsia="Times New Roman" w:hAnsi="Times New Roman" w:cs="Times New Roman"/>
                <w:bCs/>
                <w:iCs/>
                <w:shd w:val="clear" w:color="auto" w:fill="FFFFFF"/>
                <w:lang w:eastAsia="ru-RU"/>
              </w:rPr>
              <w:t>Гидроизоляция подземной части - определить по результатам инженерных изысканий</w:t>
            </w:r>
            <w:proofErr w:type="gramStart"/>
            <w:r w:rsidRPr="004B6734">
              <w:rPr>
                <w:rFonts w:ascii="Times New Roman" w:eastAsia="Times New Roman" w:hAnsi="Times New Roman" w:cs="Times New Roman"/>
                <w:bCs/>
                <w:iCs/>
                <w:shd w:val="clear" w:color="auto" w:fill="FFFFFF"/>
                <w:lang w:eastAsia="ru-RU"/>
              </w:rPr>
              <w:t>.</w:t>
            </w:r>
            <w:proofErr w:type="gramEnd"/>
            <w:r w:rsidRPr="004B6734">
              <w:rPr>
                <w:rFonts w:ascii="Times New Roman" w:eastAsia="Times New Roman" w:hAnsi="Times New Roman" w:cs="Times New Roman"/>
                <w:lang w:eastAsia="ru-RU"/>
              </w:rPr>
              <w:t xml:space="preserve"> </w:t>
            </w:r>
            <w:proofErr w:type="gramStart"/>
            <w:r w:rsidRPr="004B6734">
              <w:rPr>
                <w:rFonts w:ascii="Times New Roman" w:eastAsia="Times New Roman" w:hAnsi="Times New Roman" w:cs="Times New Roman"/>
                <w:lang w:eastAsia="ru-RU"/>
              </w:rPr>
              <w:t>п</w:t>
            </w:r>
            <w:proofErr w:type="gramEnd"/>
            <w:r w:rsidRPr="004B6734">
              <w:rPr>
                <w:rFonts w:ascii="Times New Roman" w:eastAsia="Times New Roman" w:hAnsi="Times New Roman" w:cs="Times New Roman"/>
                <w:lang w:eastAsia="ru-RU"/>
              </w:rPr>
              <w:t>редпочтительнее обмазочная.</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По разделам СС и НС предусмотреть в здании </w:t>
            </w:r>
            <w:proofErr w:type="spellStart"/>
            <w:r w:rsidRPr="004B6734">
              <w:rPr>
                <w:rFonts w:ascii="Times New Roman" w:eastAsia="Times New Roman" w:hAnsi="Times New Roman" w:cs="Times New Roman"/>
                <w:lang w:eastAsia="ru-RU"/>
              </w:rPr>
              <w:t>штрабы</w:t>
            </w:r>
            <w:proofErr w:type="spellEnd"/>
            <w:r w:rsidRPr="004B6734">
              <w:rPr>
                <w:rFonts w:ascii="Times New Roman" w:eastAsia="Times New Roman" w:hAnsi="Times New Roman" w:cs="Times New Roman"/>
                <w:lang w:eastAsia="ru-RU"/>
              </w:rPr>
              <w:t xml:space="preserve"> </w:t>
            </w:r>
            <w:proofErr w:type="gramStart"/>
            <w:r w:rsidRPr="004B6734">
              <w:rPr>
                <w:rFonts w:ascii="Times New Roman" w:eastAsia="Times New Roman" w:hAnsi="Times New Roman" w:cs="Times New Roman"/>
                <w:lang w:eastAsia="ru-RU"/>
              </w:rPr>
              <w:t>под</w:t>
            </w:r>
            <w:proofErr w:type="gramEnd"/>
            <w:r w:rsidRPr="004B6734">
              <w:rPr>
                <w:rFonts w:ascii="Times New Roman" w:eastAsia="Times New Roman" w:hAnsi="Times New Roman" w:cs="Times New Roman"/>
                <w:lang w:eastAsia="ru-RU"/>
              </w:rPr>
              <w:t xml:space="preserve"> </w:t>
            </w:r>
            <w:proofErr w:type="gramStart"/>
            <w:r w:rsidRPr="004B6734">
              <w:rPr>
                <w:rFonts w:ascii="Times New Roman" w:eastAsia="Times New Roman" w:hAnsi="Times New Roman" w:cs="Times New Roman"/>
                <w:lang w:eastAsia="ru-RU"/>
              </w:rPr>
              <w:t>кабеля</w:t>
            </w:r>
            <w:proofErr w:type="gramEnd"/>
            <w:r w:rsidRPr="004B6734">
              <w:rPr>
                <w:rFonts w:ascii="Times New Roman" w:eastAsia="Times New Roman" w:hAnsi="Times New Roman" w:cs="Times New Roman"/>
                <w:lang w:eastAsia="ru-RU"/>
              </w:rPr>
              <w:t xml:space="preserve"> и проемы (места) установки щитков слаботочных систем, снаружи определить коридор под их прокладку.</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Перечень применяемых материалов и конструкций предварительно согласовать с Заказчиком.</w:t>
            </w:r>
          </w:p>
        </w:tc>
      </w:tr>
      <w:tr w:rsidR="004B6734" w:rsidRPr="004B6734" w:rsidTr="006421F1">
        <w:trPr>
          <w:trHeight w:val="411"/>
        </w:trPr>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52" w:lineRule="exact"/>
              <w:ind w:left="2" w:right="102" w:hanging="2"/>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lastRenderedPageBreak/>
              <w:t>2.4. Технологические решения и оборудование</w:t>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Технологическое оборудование предпочтительно отечественное, серийное. </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При подборе оборудования ИТП, </w:t>
            </w:r>
            <w:proofErr w:type="gramStart"/>
            <w:r w:rsidRPr="004B6734">
              <w:rPr>
                <w:rFonts w:ascii="Times New Roman" w:eastAsia="Times New Roman" w:hAnsi="Times New Roman" w:cs="Times New Roman"/>
                <w:lang w:eastAsia="ru-RU"/>
              </w:rPr>
              <w:t>насосных</w:t>
            </w:r>
            <w:proofErr w:type="gramEnd"/>
            <w:r w:rsidRPr="004B6734">
              <w:rPr>
                <w:rFonts w:ascii="Times New Roman" w:eastAsia="Times New Roman" w:hAnsi="Times New Roman" w:cs="Times New Roman"/>
                <w:lang w:eastAsia="ru-RU"/>
              </w:rPr>
              <w:t xml:space="preserve"> и т.д. предпочтение отдавать отечественному производителю (оборудование согласовать с Заказчиком) отечественное и импортное сертифицированное по согласованию с Заказчиком.</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Предусмотреть в проекте возможность замены марки оборудования в соответствии с требованиями Федерального закона от 18 июля 2011г. №223-ФЗ.</w:t>
            </w:r>
          </w:p>
        </w:tc>
      </w:tr>
      <w:tr w:rsidR="004B6734" w:rsidRPr="004B6734" w:rsidTr="006421F1">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52" w:lineRule="exact"/>
              <w:ind w:left="2" w:right="102" w:hanging="2"/>
              <w:rPr>
                <w:rFonts w:ascii="Times New Roman" w:eastAsia="Times New Roman" w:hAnsi="Times New Roman" w:cs="Times New Roman"/>
                <w:b/>
                <w:i/>
                <w:iCs/>
                <w:color w:val="000000"/>
                <w:lang w:eastAsia="ru-RU" w:bidi="ru-RU"/>
              </w:rPr>
            </w:pPr>
            <w:r w:rsidRPr="004B6734">
              <w:rPr>
                <w:rFonts w:ascii="Times New Roman" w:eastAsia="Times New Roman" w:hAnsi="Times New Roman" w:cs="Times New Roman"/>
                <w:b/>
                <w:color w:val="000000"/>
                <w:lang w:eastAsia="ru-RU" w:bidi="ru-RU"/>
              </w:rPr>
              <w:t>2.5. Инженерные системы здания</w:t>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Разработать следующие инженерные системы:</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Отопление: с горизонтальной разводкой и установкой индивидуального поквартирного учета потребления тепловой энергии;</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 xml:space="preserve">Вентиляция: естественная с установкой вентиляционных приточных клапанов типа КИВ-125 в кухнях, предусмотреть на устье вентиляционных каналов установку </w:t>
            </w:r>
            <w:proofErr w:type="spellStart"/>
            <w:r w:rsidRPr="004B6734">
              <w:rPr>
                <w:rFonts w:ascii="Times New Roman" w:eastAsia="Times New Roman" w:hAnsi="Times New Roman" w:cs="Times New Roman"/>
                <w:sz w:val="24"/>
                <w:szCs w:val="24"/>
                <w:lang w:eastAsia="ru-RU"/>
              </w:rPr>
              <w:t>турбодефлекторов</w:t>
            </w:r>
            <w:proofErr w:type="spellEnd"/>
            <w:r w:rsidRPr="004B6734">
              <w:rPr>
                <w:rFonts w:ascii="Times New Roman" w:eastAsia="Times New Roman" w:hAnsi="Times New Roman" w:cs="Times New Roman"/>
                <w:sz w:val="24"/>
                <w:szCs w:val="24"/>
                <w:lang w:eastAsia="ru-RU"/>
              </w:rPr>
              <w:t xml:space="preserve"> или иные технические решения для обеспечения нормативного функционирования вентиляции в квартирах на последних этажах объекта и предотвращения явления «обратной» тяги в </w:t>
            </w:r>
            <w:proofErr w:type="spellStart"/>
            <w:r w:rsidRPr="004B6734">
              <w:rPr>
                <w:rFonts w:ascii="Times New Roman" w:eastAsia="Times New Roman" w:hAnsi="Times New Roman" w:cs="Times New Roman"/>
                <w:sz w:val="24"/>
                <w:szCs w:val="24"/>
                <w:lang w:eastAsia="ru-RU"/>
              </w:rPr>
              <w:t>вентканалах</w:t>
            </w:r>
            <w:proofErr w:type="spellEnd"/>
            <w:r w:rsidRPr="004B6734">
              <w:rPr>
                <w:rFonts w:ascii="Times New Roman" w:eastAsia="Times New Roman" w:hAnsi="Times New Roman" w:cs="Times New Roman"/>
                <w:sz w:val="24"/>
                <w:szCs w:val="24"/>
                <w:lang w:eastAsia="ru-RU"/>
              </w:rPr>
              <w:t xml:space="preserve"> с учетом предусмотренных проектом стеклопластиковых окон;</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 xml:space="preserve">Водоснабжение: предусмотреть систему хозяйственно - бытового водопровода согласно действующим нормам СП 30.13330.2020, СП 73.13330.2020. сантехнические приборы: </w:t>
            </w:r>
            <w:proofErr w:type="spellStart"/>
            <w:r w:rsidRPr="004B6734">
              <w:rPr>
                <w:rFonts w:ascii="Times New Roman" w:eastAsia="Times New Roman" w:hAnsi="Times New Roman" w:cs="Times New Roman"/>
                <w:sz w:val="24"/>
                <w:szCs w:val="24"/>
                <w:lang w:eastAsia="ru-RU"/>
              </w:rPr>
              <w:t>полотенцесушитель</w:t>
            </w:r>
            <w:proofErr w:type="spellEnd"/>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Водоотведение: предусмотреть в соответствии с нормами и ТУ, стояки в ванных комнатах  и санузлах не зашивать.</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 xml:space="preserve">Водосток (ливневая канализация): систему внутреннего водостока предусмотреть в соответствии с действующими нормами СП 30.13330.2020, учесть мероприятия по минимизации образования конденсата на трубе ливнестока в </w:t>
            </w:r>
            <w:proofErr w:type="spellStart"/>
            <w:r w:rsidRPr="004B6734">
              <w:rPr>
                <w:rFonts w:ascii="Times New Roman" w:eastAsia="Times New Roman" w:hAnsi="Times New Roman" w:cs="Times New Roman"/>
                <w:sz w:val="24"/>
                <w:szCs w:val="24"/>
                <w:lang w:eastAsia="ru-RU"/>
              </w:rPr>
              <w:t>МОПах</w:t>
            </w:r>
            <w:proofErr w:type="spellEnd"/>
            <w:r w:rsidRPr="004B6734">
              <w:rPr>
                <w:rFonts w:ascii="Times New Roman" w:eastAsia="Times New Roman" w:hAnsi="Times New Roman" w:cs="Times New Roman"/>
                <w:sz w:val="24"/>
                <w:szCs w:val="24"/>
                <w:lang w:eastAsia="ru-RU"/>
              </w:rPr>
              <w:t>.</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 xml:space="preserve">Электрооборудование: выполнить в соответствии с техническим заданием, ПУЭ, СНиП и техническими условиями электросетевой организации; предусмотреть установку электросчетчиков учитывающих потребление квартир, ОДН раздельно; предусмотреть установку 3 розеток для технических работ в </w:t>
            </w:r>
            <w:proofErr w:type="spellStart"/>
            <w:r w:rsidRPr="004B6734">
              <w:rPr>
                <w:rFonts w:ascii="Times New Roman" w:eastAsia="Times New Roman" w:hAnsi="Times New Roman" w:cs="Times New Roman"/>
                <w:sz w:val="24"/>
                <w:szCs w:val="24"/>
                <w:lang w:eastAsia="ru-RU"/>
              </w:rPr>
              <w:t>техподполье</w:t>
            </w:r>
            <w:proofErr w:type="spellEnd"/>
            <w:r w:rsidRPr="004B6734">
              <w:rPr>
                <w:rFonts w:ascii="Times New Roman" w:eastAsia="Times New Roman" w:hAnsi="Times New Roman" w:cs="Times New Roman"/>
                <w:sz w:val="24"/>
                <w:szCs w:val="24"/>
                <w:lang w:eastAsia="ru-RU"/>
              </w:rPr>
              <w:t xml:space="preserve"> на равном расстоянии друг от друга; предусмотреть датчик освещенности для управления работой световых указателей (СУНП, СУНД, освещения входной группы).</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B6734">
              <w:rPr>
                <w:rFonts w:ascii="Times New Roman" w:eastAsia="Times New Roman" w:hAnsi="Times New Roman" w:cs="Times New Roman"/>
                <w:sz w:val="24"/>
                <w:szCs w:val="24"/>
                <w:lang w:eastAsia="ru-RU"/>
              </w:rPr>
              <w:t xml:space="preserve">Электроосвещение: запроектировать в соответствии с требованиями ПУЭ, СП 31-110-2003 и СП 52.13330.2016; запроектировать системы эвакуационного освещения по маршрутам эвакуации: в коридорах, вестибюлях, холлах, на лестничных клетках; аварийное освещение – светильники LED со встроенными аккумуляторами (для 1 группы); световые указатели «Выхода» LED - со встроенными </w:t>
            </w:r>
            <w:r w:rsidRPr="004B6734">
              <w:rPr>
                <w:rFonts w:ascii="Times New Roman" w:eastAsia="Times New Roman" w:hAnsi="Times New Roman" w:cs="Times New Roman"/>
                <w:sz w:val="24"/>
                <w:szCs w:val="24"/>
                <w:lang w:eastAsia="ru-RU"/>
              </w:rPr>
              <w:lastRenderedPageBreak/>
              <w:t>аккумуляторами; места общего пользования оборудовать светильниками LED с датчиками звука;</w:t>
            </w:r>
            <w:proofErr w:type="gramEnd"/>
            <w:r w:rsidRPr="004B6734">
              <w:rPr>
                <w:rFonts w:ascii="Times New Roman" w:eastAsia="Times New Roman" w:hAnsi="Times New Roman" w:cs="Times New Roman"/>
                <w:sz w:val="24"/>
                <w:szCs w:val="24"/>
                <w:lang w:eastAsia="ru-RU"/>
              </w:rPr>
              <w:t xml:space="preserve"> установить в </w:t>
            </w:r>
            <w:proofErr w:type="spellStart"/>
            <w:r w:rsidRPr="004B6734">
              <w:rPr>
                <w:rFonts w:ascii="Times New Roman" w:eastAsia="Times New Roman" w:hAnsi="Times New Roman" w:cs="Times New Roman"/>
                <w:sz w:val="24"/>
                <w:szCs w:val="24"/>
                <w:lang w:eastAsia="ru-RU"/>
              </w:rPr>
              <w:t>техподполье</w:t>
            </w:r>
            <w:proofErr w:type="spellEnd"/>
            <w:r w:rsidRPr="004B6734">
              <w:rPr>
                <w:rFonts w:ascii="Times New Roman" w:eastAsia="Times New Roman" w:hAnsi="Times New Roman" w:cs="Times New Roman"/>
                <w:sz w:val="24"/>
                <w:szCs w:val="24"/>
                <w:lang w:eastAsia="ru-RU"/>
              </w:rPr>
              <w:t xml:space="preserve"> светильники ЖКУ LED; предусмотреть установку столбов уличного освещения жилого дома.</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Газоснабжение: отсутствует.</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 xml:space="preserve">Системы связи и сигнализации (пожарная сигнализация, автоматизация инженерных </w:t>
            </w:r>
            <w:proofErr w:type="gramStart"/>
            <w:r w:rsidRPr="004B6734">
              <w:rPr>
                <w:rFonts w:ascii="Times New Roman" w:eastAsia="Times New Roman" w:hAnsi="Times New Roman" w:cs="Times New Roman"/>
                <w:sz w:val="24"/>
                <w:szCs w:val="24"/>
                <w:lang w:eastAsia="ru-RU"/>
              </w:rPr>
              <w:t>систем</w:t>
            </w:r>
            <w:proofErr w:type="gramEnd"/>
            <w:r w:rsidRPr="004B6734">
              <w:rPr>
                <w:rFonts w:ascii="Times New Roman" w:eastAsia="Times New Roman" w:hAnsi="Times New Roman" w:cs="Times New Roman"/>
                <w:sz w:val="24"/>
                <w:szCs w:val="24"/>
                <w:lang w:eastAsia="ru-RU"/>
              </w:rPr>
              <w:t xml:space="preserve"> требуемая по нормам)</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Обеспечение пожарной безопасности: разработать раздел «Перечень мероприятий по обеспечению пожарной безопасности» согласно п.9. ч.12, ст.48</w:t>
            </w:r>
            <w:proofErr w:type="gramStart"/>
            <w:r w:rsidRPr="004B6734">
              <w:rPr>
                <w:rFonts w:ascii="Times New Roman" w:eastAsia="Times New Roman" w:hAnsi="Times New Roman" w:cs="Times New Roman"/>
                <w:sz w:val="24"/>
                <w:szCs w:val="24"/>
                <w:lang w:eastAsia="ru-RU"/>
              </w:rPr>
              <w:t xml:space="preserve"> Г</w:t>
            </w:r>
            <w:proofErr w:type="gramEnd"/>
            <w:r w:rsidRPr="004B6734">
              <w:rPr>
                <w:rFonts w:ascii="Times New Roman" w:eastAsia="Times New Roman" w:hAnsi="Times New Roman" w:cs="Times New Roman"/>
                <w:sz w:val="24"/>
                <w:szCs w:val="24"/>
                <w:lang w:eastAsia="ru-RU"/>
              </w:rPr>
              <w:t>рад. кодекса РФ и Федерального закона № 123-ФЗ.</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 xml:space="preserve">Заземление, </w:t>
            </w:r>
            <w:proofErr w:type="spellStart"/>
            <w:r w:rsidRPr="004B6734">
              <w:rPr>
                <w:rFonts w:ascii="Times New Roman" w:eastAsia="Times New Roman" w:hAnsi="Times New Roman" w:cs="Times New Roman"/>
                <w:sz w:val="24"/>
                <w:szCs w:val="24"/>
                <w:lang w:eastAsia="ru-RU"/>
              </w:rPr>
              <w:t>Молниезащита</w:t>
            </w:r>
            <w:proofErr w:type="spellEnd"/>
            <w:r w:rsidRPr="004B6734">
              <w:rPr>
                <w:rFonts w:ascii="Times New Roman" w:eastAsia="Times New Roman" w:hAnsi="Times New Roman" w:cs="Times New Roman"/>
                <w:sz w:val="24"/>
                <w:szCs w:val="24"/>
                <w:lang w:eastAsia="ru-RU"/>
              </w:rPr>
              <w:t xml:space="preserve">: тип системы заземления определить проектом, </w:t>
            </w:r>
            <w:proofErr w:type="spellStart"/>
            <w:r w:rsidRPr="004B6734">
              <w:rPr>
                <w:rFonts w:ascii="Times New Roman" w:eastAsia="Times New Roman" w:hAnsi="Times New Roman" w:cs="Times New Roman"/>
                <w:sz w:val="24"/>
                <w:szCs w:val="24"/>
                <w:lang w:eastAsia="ru-RU"/>
              </w:rPr>
              <w:t>молниезащиту</w:t>
            </w:r>
            <w:proofErr w:type="spellEnd"/>
            <w:r w:rsidRPr="004B6734">
              <w:rPr>
                <w:rFonts w:ascii="Times New Roman" w:eastAsia="Times New Roman" w:hAnsi="Times New Roman" w:cs="Times New Roman"/>
                <w:sz w:val="24"/>
                <w:szCs w:val="24"/>
                <w:lang w:eastAsia="ru-RU"/>
              </w:rPr>
              <w:t xml:space="preserve"> выполнить в соответствии с РД 34 21.122-87; предусмотреть возможность размещения </w:t>
            </w:r>
            <w:proofErr w:type="spellStart"/>
            <w:r w:rsidRPr="004B6734">
              <w:rPr>
                <w:rFonts w:ascii="Times New Roman" w:eastAsia="Times New Roman" w:hAnsi="Times New Roman" w:cs="Times New Roman"/>
                <w:sz w:val="24"/>
                <w:szCs w:val="24"/>
                <w:lang w:eastAsia="ru-RU"/>
              </w:rPr>
              <w:t>опусков</w:t>
            </w:r>
            <w:proofErr w:type="spellEnd"/>
            <w:r w:rsidRPr="004B6734">
              <w:rPr>
                <w:rFonts w:ascii="Times New Roman" w:eastAsia="Times New Roman" w:hAnsi="Times New Roman" w:cs="Times New Roman"/>
                <w:sz w:val="24"/>
                <w:szCs w:val="24"/>
                <w:lang w:eastAsia="ru-RU"/>
              </w:rPr>
              <w:t xml:space="preserve"> </w:t>
            </w:r>
            <w:proofErr w:type="spellStart"/>
            <w:r w:rsidRPr="004B6734">
              <w:rPr>
                <w:rFonts w:ascii="Times New Roman" w:eastAsia="Times New Roman" w:hAnsi="Times New Roman" w:cs="Times New Roman"/>
                <w:sz w:val="24"/>
                <w:szCs w:val="24"/>
                <w:lang w:eastAsia="ru-RU"/>
              </w:rPr>
              <w:t>молниезащиты</w:t>
            </w:r>
            <w:proofErr w:type="spellEnd"/>
            <w:r w:rsidRPr="004B6734">
              <w:rPr>
                <w:rFonts w:ascii="Times New Roman" w:eastAsia="Times New Roman" w:hAnsi="Times New Roman" w:cs="Times New Roman"/>
                <w:sz w:val="24"/>
                <w:szCs w:val="24"/>
                <w:lang w:eastAsia="ru-RU"/>
              </w:rPr>
              <w:t xml:space="preserve"> под утеплением фасада с выводов </w:t>
            </w:r>
            <w:proofErr w:type="spellStart"/>
            <w:r w:rsidRPr="004B6734">
              <w:rPr>
                <w:rFonts w:ascii="Times New Roman" w:eastAsia="Times New Roman" w:hAnsi="Times New Roman" w:cs="Times New Roman"/>
                <w:sz w:val="24"/>
                <w:szCs w:val="24"/>
                <w:lang w:eastAsia="ru-RU"/>
              </w:rPr>
              <w:t>опусков</w:t>
            </w:r>
            <w:proofErr w:type="spellEnd"/>
            <w:r w:rsidRPr="004B6734">
              <w:rPr>
                <w:rFonts w:ascii="Times New Roman" w:eastAsia="Times New Roman" w:hAnsi="Times New Roman" w:cs="Times New Roman"/>
                <w:sz w:val="24"/>
                <w:szCs w:val="24"/>
                <w:lang w:eastAsia="ru-RU"/>
              </w:rPr>
              <w:t xml:space="preserve"> в уровне цоколя наружу.</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 xml:space="preserve">Система оповещения о пожаре и управления эвакуацией, пожарная сигнализация: запроектировать в соответствии с действующими нормами и техническими условиями; предпочтительная схема: установка в квартирах пожарных </w:t>
            </w:r>
            <w:proofErr w:type="spellStart"/>
            <w:r w:rsidRPr="004B6734">
              <w:rPr>
                <w:rFonts w:ascii="Times New Roman" w:eastAsia="Times New Roman" w:hAnsi="Times New Roman" w:cs="Times New Roman"/>
                <w:sz w:val="24"/>
                <w:szCs w:val="24"/>
                <w:lang w:eastAsia="ru-RU"/>
              </w:rPr>
              <w:t>дымоизвещателей</w:t>
            </w:r>
            <w:proofErr w:type="spellEnd"/>
            <w:r w:rsidRPr="004B6734">
              <w:rPr>
                <w:rFonts w:ascii="Times New Roman" w:eastAsia="Times New Roman" w:hAnsi="Times New Roman" w:cs="Times New Roman"/>
                <w:sz w:val="24"/>
                <w:szCs w:val="24"/>
                <w:lang w:eastAsia="ru-RU"/>
              </w:rPr>
              <w:t>.</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B6734">
              <w:rPr>
                <w:rFonts w:ascii="Times New Roman" w:eastAsia="Times New Roman" w:hAnsi="Times New Roman" w:cs="Times New Roman"/>
                <w:sz w:val="24"/>
                <w:szCs w:val="24"/>
                <w:lang w:eastAsia="ru-RU"/>
              </w:rPr>
              <w:t>Мусороудаление</w:t>
            </w:r>
            <w:proofErr w:type="spellEnd"/>
            <w:r w:rsidRPr="004B6734">
              <w:rPr>
                <w:rFonts w:ascii="Times New Roman" w:eastAsia="Times New Roman" w:hAnsi="Times New Roman" w:cs="Times New Roman"/>
                <w:sz w:val="24"/>
                <w:szCs w:val="24"/>
                <w:lang w:eastAsia="ru-RU"/>
              </w:rPr>
              <w:t>: мусоропровод не предусматривать, для сбора ТБО предусмотреть установку контейнеров.</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 xml:space="preserve">Предусмотреть счетчики учета холодного и горячего водоснабжения в каждой квартире; ХВС, ГВС (при необходимости) на вводе в здание; </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Счетчики учета электроэнергии (с передачей данных)</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Узел учета тепла</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Предусмотреть в проекте установку электроплит для приготовления пищи (устанавливается собственником помещения).</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Окна из ПВХ профиля с климатическими клапанами и (или) приточными воздушные клапанами типа КИВ-125 (при необходимости). Предусмотреть установку дефлекторов на устьях вентиляционных каналов (при необходимости).</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sz w:val="24"/>
                <w:szCs w:val="24"/>
                <w:lang w:eastAsia="ru-RU"/>
              </w:rPr>
              <w:t>Системы телевидения, видеонаблюдения, компьютерные сети и другие коммуникационные системы не выполняются, а только предусмотреть места размещения 3-5 интернет провайдеров.</w:t>
            </w:r>
          </w:p>
        </w:tc>
      </w:tr>
      <w:tr w:rsidR="004B6734" w:rsidRPr="004B6734" w:rsidTr="006421F1">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lastRenderedPageBreak/>
              <w:t>2.6. Наружные инженерные сети.</w:t>
            </w:r>
          </w:p>
          <w:p w:rsidR="004B6734" w:rsidRPr="004B6734" w:rsidRDefault="004B6734" w:rsidP="004B6734">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 xml:space="preserve">Необходимость изменения и </w:t>
            </w:r>
          </w:p>
          <w:p w:rsidR="004B6734" w:rsidRPr="004B6734" w:rsidRDefault="004B6734" w:rsidP="004B6734">
            <w:pPr>
              <w:autoSpaceDE w:val="0"/>
              <w:autoSpaceDN w:val="0"/>
              <w:adjustRightInd w:val="0"/>
              <w:spacing w:after="0" w:line="252" w:lineRule="exact"/>
              <w:ind w:left="5" w:hanging="5"/>
              <w:rPr>
                <w:rFonts w:ascii="Times New Roman" w:eastAsia="Times New Roman" w:hAnsi="Times New Roman" w:cs="Times New Roman"/>
                <w:b/>
                <w:i/>
                <w:iCs/>
                <w:color w:val="000000"/>
                <w:lang w:eastAsia="ru-RU" w:bidi="ru-RU"/>
              </w:rPr>
            </w:pPr>
            <w:r w:rsidRPr="004B6734">
              <w:rPr>
                <w:rFonts w:ascii="Times New Roman" w:eastAsia="Times New Roman" w:hAnsi="Times New Roman" w:cs="Times New Roman"/>
                <w:b/>
                <w:color w:val="000000"/>
                <w:lang w:eastAsia="ru-RU" w:bidi="ru-RU"/>
              </w:rPr>
              <w:t>перекладки существующих городских инженерных коммуникаций</w:t>
            </w:r>
          </w:p>
        </w:tc>
        <w:tc>
          <w:tcPr>
            <w:tcW w:w="6521" w:type="dxa"/>
            <w:tcBorders>
              <w:top w:val="single" w:sz="6" w:space="0" w:color="auto"/>
              <w:left w:val="single" w:sz="6" w:space="0" w:color="auto"/>
              <w:bottom w:val="single" w:sz="4" w:space="0" w:color="auto"/>
              <w:right w:val="single" w:sz="6" w:space="0" w:color="auto"/>
            </w:tcBorders>
            <w:vAlign w:val="center"/>
          </w:tcPr>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4B6734">
              <w:rPr>
                <w:rFonts w:ascii="Times New Roman" w:eastAsia="Times New Roman" w:hAnsi="Times New Roman" w:cs="Times New Roman"/>
                <w:sz w:val="24"/>
                <w:szCs w:val="24"/>
                <w:lang w:eastAsia="ru-RU"/>
              </w:rPr>
              <w:t xml:space="preserve">Выполнить </w:t>
            </w:r>
            <w:r w:rsidRPr="004B6734">
              <w:rPr>
                <w:rFonts w:ascii="Times New Roman" w:eastAsia="Times New Roman" w:hAnsi="Times New Roman" w:cs="Times New Roman"/>
                <w:lang w:eastAsia="ru-RU"/>
              </w:rPr>
              <w:t>инженерные сети в соответствии с техническими условиями по подключению объекта к существующим сетям</w:t>
            </w:r>
            <w:r w:rsidRPr="004B6734">
              <w:rPr>
                <w:rFonts w:ascii="Times New Roman" w:eastAsia="Times New Roman" w:hAnsi="Times New Roman" w:cs="Times New Roman"/>
                <w:sz w:val="24"/>
                <w:szCs w:val="24"/>
                <w:lang w:eastAsia="ru-RU"/>
              </w:rPr>
              <w:t xml:space="preserve">, </w:t>
            </w:r>
            <w:proofErr w:type="gramStart"/>
            <w:r w:rsidRPr="004B6734">
              <w:rPr>
                <w:rFonts w:ascii="Times New Roman" w:eastAsia="Times New Roman" w:hAnsi="Times New Roman" w:cs="Times New Roman"/>
                <w:sz w:val="24"/>
                <w:szCs w:val="24"/>
                <w:lang w:eastAsia="ru-RU"/>
              </w:rPr>
              <w:t>предоставляемых</w:t>
            </w:r>
            <w:proofErr w:type="gramEnd"/>
            <w:r w:rsidRPr="004B6734">
              <w:rPr>
                <w:rFonts w:ascii="Times New Roman" w:eastAsia="Times New Roman" w:hAnsi="Times New Roman" w:cs="Times New Roman"/>
                <w:sz w:val="24"/>
                <w:szCs w:val="24"/>
                <w:lang w:eastAsia="ru-RU"/>
              </w:rPr>
              <w:t xml:space="preserve"> Заказчиком.</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4B6734">
              <w:rPr>
                <w:rFonts w:ascii="Times New Roman" w:eastAsia="Times New Roman" w:hAnsi="Times New Roman" w:cs="Times New Roman"/>
                <w:sz w:val="24"/>
                <w:szCs w:val="24"/>
                <w:lang w:eastAsia="ru-RU"/>
              </w:rPr>
              <w:t>В случае необходимости выноса городских коммуникаций в пределах площадки строительства выполнить согласно полученным техническим условиям.</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4B6734">
              <w:rPr>
                <w:rFonts w:ascii="Times New Roman" w:eastAsia="Times New Roman" w:hAnsi="Times New Roman" w:cs="Times New Roman"/>
                <w:sz w:val="24"/>
                <w:szCs w:val="20"/>
                <w:lang w:eastAsia="ru-RU"/>
              </w:rPr>
              <w:t>Разработать сеть наружного освещения.</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4B6734">
              <w:rPr>
                <w:rFonts w:ascii="Times New Roman" w:eastAsia="Times New Roman" w:hAnsi="Times New Roman" w:cs="Times New Roman"/>
                <w:lang w:eastAsia="ru-RU"/>
              </w:rPr>
              <w:t>Выполнить расчет эксплуатационных нагрузок на жилой дом и представить Заказчику для получения технических условий.</w:t>
            </w:r>
          </w:p>
        </w:tc>
      </w:tr>
      <w:tr w:rsidR="004B6734" w:rsidRPr="004B6734" w:rsidTr="006421F1">
        <w:trPr>
          <w:trHeight w:val="396"/>
        </w:trPr>
        <w:tc>
          <w:tcPr>
            <w:tcW w:w="3442" w:type="dxa"/>
            <w:tcBorders>
              <w:top w:val="single" w:sz="6" w:space="0" w:color="auto"/>
              <w:left w:val="single" w:sz="6" w:space="0" w:color="auto"/>
              <w:bottom w:val="single" w:sz="6" w:space="0" w:color="auto"/>
              <w:right w:val="single" w:sz="4" w:space="0" w:color="auto"/>
            </w:tcBorders>
          </w:tcPr>
          <w:p w:rsidR="004B6734" w:rsidRPr="004B6734" w:rsidRDefault="004B6734" w:rsidP="004B6734">
            <w:pPr>
              <w:autoSpaceDE w:val="0"/>
              <w:autoSpaceDN w:val="0"/>
              <w:adjustRightInd w:val="0"/>
              <w:spacing w:after="0" w:line="252" w:lineRule="exact"/>
              <w:ind w:left="5" w:hanging="5"/>
              <w:rPr>
                <w:rFonts w:ascii="Times New Roman" w:eastAsia="Times New Roman" w:hAnsi="Times New Roman" w:cs="Times New Roman"/>
                <w:b/>
                <w:i/>
                <w:iCs/>
                <w:color w:val="000000"/>
                <w:lang w:eastAsia="ru-RU" w:bidi="ru-RU"/>
              </w:rPr>
            </w:pPr>
            <w:r w:rsidRPr="004B6734">
              <w:rPr>
                <w:rFonts w:ascii="Times New Roman" w:eastAsia="Times New Roman" w:hAnsi="Times New Roman" w:cs="Times New Roman"/>
                <w:b/>
                <w:color w:val="000000"/>
                <w:lang w:eastAsia="ru-RU" w:bidi="ru-RU"/>
              </w:rPr>
              <w:t>2.7. Требования и мероприятия по обеспечению условий жизнедеятельности маломобильных групп на</w:t>
            </w:r>
            <w:r w:rsidRPr="004B6734">
              <w:rPr>
                <w:rFonts w:ascii="Times New Roman" w:eastAsia="Times New Roman" w:hAnsi="Times New Roman" w:cs="Times New Roman"/>
                <w:b/>
                <w:color w:val="000000"/>
                <w:lang w:eastAsia="ru-RU" w:bidi="ru-RU"/>
              </w:rPr>
              <w:softHyphen/>
              <w:t>селения и беспрепятственного дос</w:t>
            </w:r>
            <w:r w:rsidRPr="004B6734">
              <w:rPr>
                <w:rFonts w:ascii="Times New Roman" w:eastAsia="Times New Roman" w:hAnsi="Times New Roman" w:cs="Times New Roman"/>
                <w:b/>
                <w:color w:val="000000"/>
                <w:lang w:eastAsia="ru-RU" w:bidi="ru-RU"/>
              </w:rPr>
              <w:softHyphen/>
              <w:t>тупа инвалидов</w:t>
            </w:r>
          </w:p>
        </w:tc>
        <w:tc>
          <w:tcPr>
            <w:tcW w:w="6521" w:type="dxa"/>
            <w:tcBorders>
              <w:top w:val="single" w:sz="4" w:space="0" w:color="auto"/>
              <w:left w:val="single" w:sz="4" w:space="0" w:color="auto"/>
              <w:bottom w:val="single" w:sz="4" w:space="0" w:color="auto"/>
              <w:right w:val="single" w:sz="4" w:space="0" w:color="auto"/>
            </w:tcBorders>
            <w:vAlign w:val="center"/>
          </w:tcPr>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4B6734">
              <w:rPr>
                <w:rFonts w:ascii="Times New Roman" w:eastAsia="Times New Roman" w:hAnsi="Times New Roman" w:cs="Times New Roman"/>
                <w:sz w:val="24"/>
                <w:szCs w:val="24"/>
                <w:lang w:eastAsia="ru-RU"/>
              </w:rPr>
              <w:t>Для маломобильных групп населения проектом предусмотреть беспрепятственный доступ по придомовой территории и на первый этаж здания.</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4B6734">
              <w:rPr>
                <w:rFonts w:ascii="Times New Roman" w:eastAsia="Times New Roman" w:hAnsi="Times New Roman" w:cs="Times New Roman"/>
                <w:sz w:val="24"/>
                <w:szCs w:val="24"/>
                <w:lang w:eastAsia="ru-RU"/>
              </w:rPr>
              <w:t>Обеспечить места хранения автотранспорта для инвалидов и маломобильных групп населения.</w:t>
            </w:r>
          </w:p>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4B6734">
              <w:rPr>
                <w:rFonts w:ascii="Times New Roman" w:eastAsia="Times New Roman" w:hAnsi="Times New Roman" w:cs="Times New Roman"/>
                <w:sz w:val="24"/>
                <w:szCs w:val="24"/>
                <w:lang w:eastAsia="ru-RU"/>
              </w:rPr>
              <w:t>Помещения для проживания и приложения труда инвалидов не предусматривать.</w:t>
            </w:r>
          </w:p>
        </w:tc>
      </w:tr>
      <w:tr w:rsidR="004B6734" w:rsidRPr="004B6734" w:rsidTr="006421F1">
        <w:trPr>
          <w:trHeight w:val="396"/>
        </w:trPr>
        <w:tc>
          <w:tcPr>
            <w:tcW w:w="3442" w:type="dxa"/>
            <w:tcBorders>
              <w:top w:val="single" w:sz="6" w:space="0" w:color="auto"/>
              <w:left w:val="single" w:sz="6" w:space="0" w:color="auto"/>
              <w:bottom w:val="single" w:sz="6" w:space="0" w:color="auto"/>
              <w:right w:val="single" w:sz="4" w:space="0" w:color="auto"/>
            </w:tcBorders>
          </w:tcPr>
          <w:p w:rsidR="004B6734" w:rsidRPr="004B6734" w:rsidRDefault="004B6734" w:rsidP="004B6734">
            <w:pPr>
              <w:autoSpaceDE w:val="0"/>
              <w:autoSpaceDN w:val="0"/>
              <w:adjustRightInd w:val="0"/>
              <w:spacing w:after="0" w:line="252" w:lineRule="exact"/>
              <w:ind w:left="5" w:hanging="5"/>
              <w:rPr>
                <w:rFonts w:ascii="Times New Roman" w:eastAsia="Times New Roman" w:hAnsi="Times New Roman" w:cs="Times New Roman"/>
                <w:b/>
                <w:i/>
                <w:iCs/>
                <w:color w:val="000000"/>
                <w:lang w:eastAsia="ru-RU" w:bidi="ru-RU"/>
              </w:rPr>
            </w:pPr>
            <w:r w:rsidRPr="004B6734">
              <w:rPr>
                <w:rFonts w:ascii="Times New Roman" w:eastAsia="Times New Roman" w:hAnsi="Times New Roman" w:cs="Times New Roman"/>
                <w:b/>
                <w:color w:val="000000"/>
                <w:lang w:eastAsia="ru-RU" w:bidi="ru-RU"/>
              </w:rPr>
              <w:lastRenderedPageBreak/>
              <w:t>2.8. Охрана окружающей среды</w:t>
            </w:r>
          </w:p>
        </w:tc>
        <w:tc>
          <w:tcPr>
            <w:tcW w:w="6521" w:type="dxa"/>
            <w:tcBorders>
              <w:top w:val="single" w:sz="4" w:space="0" w:color="auto"/>
              <w:left w:val="single" w:sz="4" w:space="0" w:color="auto"/>
              <w:bottom w:val="single" w:sz="4" w:space="0" w:color="auto"/>
              <w:right w:val="single" w:sz="4" w:space="0" w:color="auto"/>
            </w:tcBorders>
            <w:vAlign w:val="center"/>
          </w:tcPr>
          <w:p w:rsidR="004B6734" w:rsidRPr="004B6734" w:rsidRDefault="004B6734" w:rsidP="004B6734">
            <w:pPr>
              <w:widowControl w:val="0"/>
              <w:tabs>
                <w:tab w:val="left" w:pos="603"/>
              </w:tabs>
              <w:autoSpaceDE w:val="0"/>
              <w:autoSpaceDN w:val="0"/>
              <w:adjustRightInd w:val="0"/>
              <w:spacing w:before="48" w:after="96" w:line="240" w:lineRule="auto"/>
              <w:ind w:left="-3"/>
              <w:rPr>
                <w:rFonts w:ascii="Times New Roman" w:eastAsia="Times New Roman" w:hAnsi="Times New Roman" w:cs="Times New Roman"/>
                <w:sz w:val="24"/>
                <w:szCs w:val="20"/>
                <w:lang w:eastAsia="ru-RU"/>
              </w:rPr>
            </w:pPr>
            <w:r w:rsidRPr="004B6734">
              <w:rPr>
                <w:rFonts w:ascii="Times New Roman" w:eastAsia="Times New Roman" w:hAnsi="Times New Roman" w:cs="Times New Roman"/>
                <w:color w:val="000000"/>
                <w:sz w:val="24"/>
                <w:szCs w:val="24"/>
                <w:lang w:eastAsia="ru-RU"/>
              </w:rPr>
              <w:t>Выполнить в соответствии с действующими нормами и правилами на основании технического отчета об инженерно-экологических изысканиях в объеме необходимом для прохождения экспертизы.</w:t>
            </w:r>
          </w:p>
        </w:tc>
      </w:tr>
      <w:tr w:rsidR="004B6734" w:rsidRPr="004B6734" w:rsidTr="006421F1">
        <w:trPr>
          <w:trHeight w:val="396"/>
        </w:trPr>
        <w:tc>
          <w:tcPr>
            <w:tcW w:w="3442" w:type="dxa"/>
            <w:tcBorders>
              <w:top w:val="single" w:sz="6" w:space="0" w:color="auto"/>
              <w:left w:val="single" w:sz="6" w:space="0" w:color="auto"/>
              <w:bottom w:val="single" w:sz="4" w:space="0" w:color="auto"/>
              <w:right w:val="single" w:sz="4" w:space="0" w:color="auto"/>
            </w:tcBorders>
          </w:tcPr>
          <w:p w:rsidR="004B6734" w:rsidRPr="004B6734" w:rsidRDefault="004B6734" w:rsidP="004B6734">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2.9. Основные данные по отделочным материалам</w:t>
            </w:r>
          </w:p>
        </w:tc>
        <w:tc>
          <w:tcPr>
            <w:tcW w:w="6521" w:type="dxa"/>
            <w:tcBorders>
              <w:top w:val="single" w:sz="4" w:space="0" w:color="auto"/>
              <w:left w:val="single" w:sz="4" w:space="0" w:color="auto"/>
              <w:bottom w:val="single" w:sz="4" w:space="0" w:color="auto"/>
              <w:right w:val="single" w:sz="4" w:space="0" w:color="auto"/>
            </w:tcBorders>
          </w:tcPr>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Наружная отделка фасада – в соответствии с действующими нормативными документами. (СП 251.1325800.2016, СП 1.13130.2009 и другими нормативно-правовыми актами в области проектирования и строительства).</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Наружная отделка: эстетические и эксплуатационные характеристики отделочных материалов, включая текстуру поверхности, цветовую гамму и оттенки должны органично интегрироваться с существующими зданиями.</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Наружные стены утепляются по системе фасадной теплоизоляции «ЛАЭС-М» с применением </w:t>
            </w:r>
            <w:proofErr w:type="spellStart"/>
            <w:r w:rsidRPr="004B6734">
              <w:rPr>
                <w:rFonts w:ascii="Times New Roman" w:eastAsia="Times New Roman" w:hAnsi="Times New Roman" w:cs="Times New Roman"/>
                <w:lang w:eastAsia="ru-RU"/>
              </w:rPr>
              <w:t>минераловатных</w:t>
            </w:r>
            <w:proofErr w:type="spellEnd"/>
            <w:r w:rsidRPr="004B6734">
              <w:rPr>
                <w:rFonts w:ascii="Times New Roman" w:eastAsia="Times New Roman" w:hAnsi="Times New Roman" w:cs="Times New Roman"/>
                <w:lang w:eastAsia="ru-RU"/>
              </w:rPr>
              <w:t xml:space="preserve"> плит  и акрилового фактурного покрытия. </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Внутренняя отделка: в соответствии с функциональным назначением помещений и требованиями действующих нормативных документов, в соответствии с требованиями противопожарных и санитарных норм, отдавая предпочтение современным материалам и технологиям.  (СП 251.1325800.2016, СП 1.13130.2009 и иные нормативные акты в области проектирования и строительства).</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Окна из ПВХ профиля с климатическими клапанами и (или) приточными воздушные клапанами типа КИВ-125 (при необходимости).</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Двери: входные – металлические утепленные; </w:t>
            </w:r>
            <w:proofErr w:type="spellStart"/>
            <w:r w:rsidRPr="004B6734">
              <w:rPr>
                <w:rFonts w:ascii="Times New Roman" w:eastAsia="Times New Roman" w:hAnsi="Times New Roman" w:cs="Times New Roman"/>
                <w:lang w:eastAsia="ru-RU"/>
              </w:rPr>
              <w:t>спецпомещения</w:t>
            </w:r>
            <w:proofErr w:type="spellEnd"/>
            <w:r w:rsidRPr="004B6734">
              <w:rPr>
                <w:rFonts w:ascii="Times New Roman" w:eastAsia="Times New Roman" w:hAnsi="Times New Roman" w:cs="Times New Roman"/>
                <w:lang w:eastAsia="ru-RU"/>
              </w:rPr>
              <w:t xml:space="preserve"> (</w:t>
            </w:r>
            <w:proofErr w:type="spellStart"/>
            <w:r w:rsidRPr="004B6734">
              <w:rPr>
                <w:rFonts w:ascii="Times New Roman" w:eastAsia="Times New Roman" w:hAnsi="Times New Roman" w:cs="Times New Roman"/>
                <w:lang w:eastAsia="ru-RU"/>
              </w:rPr>
              <w:t>электрощитовые</w:t>
            </w:r>
            <w:proofErr w:type="spellEnd"/>
            <w:r w:rsidRPr="004B6734">
              <w:rPr>
                <w:rFonts w:ascii="Times New Roman" w:eastAsia="Times New Roman" w:hAnsi="Times New Roman" w:cs="Times New Roman"/>
                <w:lang w:eastAsia="ru-RU"/>
              </w:rPr>
              <w:t>) – противопожарные (определить проектом).</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Ведомость отделки и заполнения проемов представить Заказчику на предварительное согласование в процессе проектирования.</w:t>
            </w:r>
          </w:p>
        </w:tc>
      </w:tr>
      <w:tr w:rsidR="004B6734" w:rsidRPr="004B6734" w:rsidTr="006421F1">
        <w:trPr>
          <w:trHeight w:val="396"/>
        </w:trPr>
        <w:tc>
          <w:tcPr>
            <w:tcW w:w="3442" w:type="dxa"/>
            <w:tcBorders>
              <w:top w:val="single" w:sz="6" w:space="0" w:color="auto"/>
              <w:left w:val="single" w:sz="6" w:space="0" w:color="auto"/>
              <w:bottom w:val="single" w:sz="4" w:space="0" w:color="auto"/>
              <w:right w:val="single" w:sz="4" w:space="0" w:color="auto"/>
            </w:tcBorders>
          </w:tcPr>
          <w:p w:rsidR="004B6734" w:rsidRPr="004B6734" w:rsidRDefault="004B6734" w:rsidP="004B6734">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 xml:space="preserve">2.10. </w:t>
            </w:r>
            <w:proofErr w:type="spellStart"/>
            <w:r w:rsidRPr="004B6734">
              <w:rPr>
                <w:rFonts w:ascii="Times New Roman" w:eastAsia="Times New Roman" w:hAnsi="Times New Roman" w:cs="Times New Roman"/>
                <w:b/>
                <w:color w:val="000000"/>
                <w:lang w:eastAsia="ru-RU" w:bidi="ru-RU"/>
              </w:rPr>
              <w:t>Энергоэффективность</w:t>
            </w:r>
            <w:proofErr w:type="spellEnd"/>
            <w:r w:rsidRPr="004B6734">
              <w:rPr>
                <w:rFonts w:ascii="Times New Roman" w:eastAsia="Times New Roman" w:hAnsi="Times New Roman" w:cs="Times New Roman"/>
                <w:b/>
                <w:color w:val="000000"/>
                <w:lang w:eastAsia="ru-RU" w:bidi="ru-RU"/>
              </w:rPr>
              <w:t xml:space="preserve"> и энергосберегающие мероприятия</w:t>
            </w:r>
          </w:p>
        </w:tc>
        <w:tc>
          <w:tcPr>
            <w:tcW w:w="6521" w:type="dxa"/>
            <w:tcBorders>
              <w:top w:val="single" w:sz="4" w:space="0" w:color="auto"/>
              <w:left w:val="single" w:sz="4" w:space="0" w:color="auto"/>
              <w:bottom w:val="single" w:sz="4" w:space="0" w:color="auto"/>
              <w:right w:val="single" w:sz="4" w:space="0" w:color="auto"/>
            </w:tcBorders>
          </w:tcPr>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Разработать в соответствии с требованиями действующих нормативных документов.  </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proofErr w:type="gramStart"/>
            <w:r w:rsidRPr="004B6734">
              <w:rPr>
                <w:rFonts w:ascii="Times New Roman" w:eastAsia="Times New Roman" w:hAnsi="Times New Roman" w:cs="Times New Roman"/>
                <w:lang w:eastAsia="ru-RU"/>
              </w:rPr>
              <w:t xml:space="preserve">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предусмотреть мероприятия по обеспечению </w:t>
            </w:r>
            <w:proofErr w:type="spellStart"/>
            <w:r w:rsidRPr="004B6734">
              <w:rPr>
                <w:rFonts w:ascii="Times New Roman" w:eastAsia="Times New Roman" w:hAnsi="Times New Roman" w:cs="Times New Roman"/>
                <w:lang w:eastAsia="ru-RU"/>
              </w:rPr>
              <w:t>энергоэффективности</w:t>
            </w:r>
            <w:proofErr w:type="spellEnd"/>
            <w:r w:rsidRPr="004B6734">
              <w:rPr>
                <w:rFonts w:ascii="Times New Roman" w:eastAsia="Times New Roman" w:hAnsi="Times New Roman" w:cs="Times New Roman"/>
                <w:lang w:eastAsia="ru-RU"/>
              </w:rPr>
              <w:t xml:space="preserve"> здания, разработать раздел «Перечень мероприятий по обеспечению соблюдения требований энергетической эффективности и требований оснащенности зданий, сооружений приборами учета используемых энергетических ресурсов».</w:t>
            </w:r>
            <w:proofErr w:type="gramEnd"/>
            <w:r w:rsidRPr="004B6734">
              <w:rPr>
                <w:rFonts w:ascii="Times New Roman" w:eastAsia="Times New Roman" w:hAnsi="Times New Roman" w:cs="Times New Roman"/>
                <w:lang w:eastAsia="ru-RU"/>
              </w:rPr>
              <w:t xml:space="preserve">  В составе проекта разработать Энергетический паспорт объекта. </w:t>
            </w:r>
          </w:p>
          <w:p w:rsidR="004B6734" w:rsidRPr="004B6734" w:rsidRDefault="004B6734" w:rsidP="004B6734">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Определить класс энергетической эффективности (энергосбережения) в соответствии с Приказом Минстроя России №399/пр. от 06.06.2016 г.</w:t>
            </w:r>
          </w:p>
        </w:tc>
      </w:tr>
      <w:tr w:rsidR="004B6734" w:rsidRPr="004B6734" w:rsidTr="006421F1">
        <w:trPr>
          <w:trHeight w:val="608"/>
        </w:trPr>
        <w:tc>
          <w:tcPr>
            <w:tcW w:w="9963" w:type="dxa"/>
            <w:gridSpan w:val="2"/>
            <w:tcBorders>
              <w:top w:val="single" w:sz="4" w:space="0" w:color="auto"/>
              <w:left w:val="single" w:sz="4" w:space="0" w:color="auto"/>
              <w:bottom w:val="single" w:sz="4" w:space="0" w:color="auto"/>
              <w:right w:val="single" w:sz="4" w:space="0" w:color="auto"/>
            </w:tcBorders>
            <w:vAlign w:val="center"/>
          </w:tcPr>
          <w:p w:rsidR="004B6734" w:rsidRPr="004B6734" w:rsidRDefault="004B6734" w:rsidP="004B6734">
            <w:pPr>
              <w:widowControl w:val="0"/>
              <w:snapToGrid w:val="0"/>
              <w:spacing w:after="0" w:line="276" w:lineRule="exact"/>
              <w:ind w:right="102"/>
              <w:jc w:val="center"/>
              <w:rPr>
                <w:rFonts w:ascii="Times New Roman" w:eastAsia="Times New Roman" w:hAnsi="Times New Roman" w:cs="Times New Roman"/>
                <w:lang w:eastAsia="ru-RU"/>
              </w:rPr>
            </w:pPr>
            <w:r w:rsidRPr="004B6734">
              <w:rPr>
                <w:rFonts w:ascii="Times New Roman" w:eastAsia="Times New Roman" w:hAnsi="Times New Roman" w:cs="Times New Roman"/>
                <w:b/>
                <w:lang w:eastAsia="ru-RU"/>
              </w:rPr>
              <w:t>3.Проектные материалы, их состав и содержание</w:t>
            </w:r>
          </w:p>
        </w:tc>
      </w:tr>
      <w:tr w:rsidR="004B6734" w:rsidRPr="004B6734" w:rsidTr="006421F1">
        <w:trPr>
          <w:trHeight w:val="480"/>
        </w:trPr>
        <w:tc>
          <w:tcPr>
            <w:tcW w:w="3442" w:type="dxa"/>
            <w:tcBorders>
              <w:top w:val="single" w:sz="4" w:space="0" w:color="auto"/>
              <w:left w:val="single" w:sz="6" w:space="0" w:color="auto"/>
              <w:bottom w:val="single" w:sz="4" w:space="0" w:color="auto"/>
              <w:right w:val="single" w:sz="6" w:space="0" w:color="auto"/>
            </w:tcBorders>
          </w:tcPr>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3.1 Стадии проектирования</w:t>
            </w:r>
          </w:p>
        </w:tc>
        <w:tc>
          <w:tcPr>
            <w:tcW w:w="6521" w:type="dxa"/>
            <w:tcBorders>
              <w:top w:val="single" w:sz="4" w:space="0" w:color="auto"/>
              <w:left w:val="single" w:sz="6" w:space="0" w:color="auto"/>
              <w:bottom w:val="single" w:sz="4" w:space="0" w:color="auto"/>
              <w:right w:val="single" w:sz="6" w:space="0" w:color="auto"/>
            </w:tcBorders>
          </w:tcPr>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I стадия «Проектная документация» (ПД)</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II стадия «Рабочая документация»  (РД)</w:t>
            </w:r>
          </w:p>
        </w:tc>
      </w:tr>
      <w:tr w:rsidR="004B6734" w:rsidRPr="004B6734" w:rsidTr="006421F1">
        <w:trPr>
          <w:trHeight w:val="480"/>
        </w:trPr>
        <w:tc>
          <w:tcPr>
            <w:tcW w:w="3442" w:type="dxa"/>
            <w:tcBorders>
              <w:top w:val="single" w:sz="6" w:space="0" w:color="auto"/>
              <w:left w:val="single" w:sz="6" w:space="0" w:color="auto"/>
              <w:bottom w:val="single" w:sz="4" w:space="0" w:color="auto"/>
              <w:right w:val="single" w:sz="6" w:space="0" w:color="auto"/>
            </w:tcBorders>
          </w:tcPr>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 xml:space="preserve">3.2. Состав проектных материалов </w:t>
            </w:r>
          </w:p>
        </w:tc>
        <w:tc>
          <w:tcPr>
            <w:tcW w:w="6521" w:type="dxa"/>
            <w:tcBorders>
              <w:top w:val="single" w:sz="6" w:space="0" w:color="auto"/>
              <w:left w:val="single" w:sz="6" w:space="0" w:color="auto"/>
              <w:bottom w:val="single" w:sz="4" w:space="0" w:color="auto"/>
              <w:right w:val="single" w:sz="6" w:space="0" w:color="auto"/>
            </w:tcBorders>
          </w:tcPr>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1. </w:t>
            </w:r>
            <w:proofErr w:type="gramStart"/>
            <w:r w:rsidRPr="004B6734">
              <w:rPr>
                <w:rFonts w:ascii="Times New Roman" w:eastAsia="Times New Roman" w:hAnsi="Times New Roman" w:cs="Times New Roman"/>
                <w:lang w:eastAsia="ru-RU"/>
              </w:rPr>
              <w:t>Стадия «Проектная документация» - состав в соответствии с нормативными документами и постановлением Правительства Российской Федерации от 16.02.2008 № 87 «О составе разделов проектной документации и требованиях к их содержанию» (с учетом изменений) и постановлением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w:t>
            </w:r>
            <w:proofErr w:type="gramEnd"/>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2. Стадия «Рабочая документация» – состав в соответствии с </w:t>
            </w:r>
            <w:r w:rsidRPr="004B6734">
              <w:rPr>
                <w:rFonts w:ascii="Times New Roman" w:eastAsia="Times New Roman" w:hAnsi="Times New Roman" w:cs="Times New Roman"/>
                <w:lang w:eastAsia="ru-RU"/>
              </w:rPr>
              <w:lastRenderedPageBreak/>
              <w:t xml:space="preserve">нормативными документами и </w:t>
            </w:r>
            <w:r w:rsidRPr="004B6734">
              <w:rPr>
                <w:rFonts w:ascii="Times New Roman" w:eastAsia="Times New Roman" w:hAnsi="Times New Roman" w:cs="Times New Roman"/>
                <w:sz w:val="24"/>
                <w:szCs w:val="24"/>
                <w:lang w:eastAsia="ru-RU"/>
              </w:rPr>
              <w:t xml:space="preserve">ГОСТ </w:t>
            </w:r>
            <w:proofErr w:type="gramStart"/>
            <w:r w:rsidRPr="004B6734">
              <w:rPr>
                <w:rFonts w:ascii="Times New Roman" w:eastAsia="Times New Roman" w:hAnsi="Times New Roman" w:cs="Times New Roman"/>
                <w:sz w:val="24"/>
                <w:szCs w:val="24"/>
                <w:lang w:eastAsia="ru-RU"/>
              </w:rPr>
              <w:t>Р</w:t>
            </w:r>
            <w:proofErr w:type="gramEnd"/>
            <w:r w:rsidRPr="004B6734">
              <w:rPr>
                <w:rFonts w:ascii="Times New Roman" w:eastAsia="Times New Roman" w:hAnsi="Times New Roman" w:cs="Times New Roman"/>
                <w:sz w:val="24"/>
                <w:szCs w:val="24"/>
                <w:lang w:eastAsia="ru-RU"/>
              </w:rPr>
              <w:t xml:space="preserve"> 21.1101-2013 «Система проектной документации для строительства. Основные требования к проектной и рабочей документации».</w:t>
            </w:r>
            <w:r w:rsidRPr="004B6734">
              <w:rPr>
                <w:rFonts w:ascii="Times New Roman" w:eastAsia="Times New Roman" w:hAnsi="Times New Roman" w:cs="Times New Roman"/>
                <w:lang w:eastAsia="ru-RU"/>
              </w:rPr>
              <w:t xml:space="preserve"> Формирование стоимости строительства объекта определить в соответствии с МДС 81-35.2004 от 09.03.2004 «Методика определения стоимости строительной продукции на территории Российской Федерации» (с изменениями) и другими действующими нормативными документами.</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Сметную документацию разработать в сметно-нормативной базе 2001г., в редакции 2014г (с переводом в текущие цены) и  текущем уровне цен с учетом стоимости ресурсов на дату составления проектной документации.</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Предусмотреть применение современных материалов и оборудования.</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Все применяемые материалы, конструкции и оборудование должны соответствовать противопожарным и гигиеническим требованиям. </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Представить прайс-листы  на оборудование в составе сметной документации.</w:t>
            </w:r>
          </w:p>
        </w:tc>
      </w:tr>
      <w:tr w:rsidR="004B6734" w:rsidRPr="004B6734" w:rsidTr="006421F1">
        <w:trPr>
          <w:trHeight w:val="797"/>
        </w:trPr>
        <w:tc>
          <w:tcPr>
            <w:tcW w:w="3442" w:type="dxa"/>
            <w:tcBorders>
              <w:top w:val="single" w:sz="6" w:space="0" w:color="auto"/>
              <w:left w:val="single" w:sz="6" w:space="0" w:color="auto"/>
              <w:bottom w:val="single" w:sz="4" w:space="0" w:color="auto"/>
              <w:right w:val="single" w:sz="6" w:space="0" w:color="auto"/>
            </w:tcBorders>
          </w:tcPr>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lastRenderedPageBreak/>
              <w:t>3.3.     Проектная документация, передаваемая Заказчику</w:t>
            </w:r>
          </w:p>
        </w:tc>
        <w:tc>
          <w:tcPr>
            <w:tcW w:w="6521" w:type="dxa"/>
            <w:tcBorders>
              <w:top w:val="single" w:sz="6" w:space="0" w:color="auto"/>
              <w:left w:val="single" w:sz="6" w:space="0" w:color="auto"/>
              <w:bottom w:val="single" w:sz="4" w:space="0" w:color="auto"/>
              <w:right w:val="single" w:sz="6" w:space="0" w:color="auto"/>
            </w:tcBorders>
          </w:tcPr>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Стадия «Проектная документация» </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бумажная версия – 1 (один) экземпляр проектной документации до проведения экспертизы</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-1 (один) экземпляр проектной документации после получения положительного заключения экспертизы (с учётом корректировки одного экземпляра стадии «ПД» до экспертизы)</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 электронная версия – 1 (один) CD-RW-диск. </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2. Стадия «Рабочая документация»</w:t>
            </w:r>
            <w:r w:rsidRPr="004B6734">
              <w:rPr>
                <w:rFonts w:ascii="Times New Roman" w:eastAsia="Times New Roman" w:hAnsi="Times New Roman" w:cs="Times New Roman"/>
                <w:sz w:val="24"/>
                <w:szCs w:val="20"/>
                <w:lang w:eastAsia="ru-RU"/>
              </w:rPr>
              <w:t xml:space="preserve"> </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 на бумажном носителе – 6 (шесть) экземпляров, в </w:t>
            </w:r>
            <w:proofErr w:type="spellStart"/>
            <w:r w:rsidRPr="004B6734">
              <w:rPr>
                <w:rFonts w:ascii="Times New Roman" w:eastAsia="Times New Roman" w:hAnsi="Times New Roman" w:cs="Times New Roman"/>
                <w:lang w:eastAsia="ru-RU"/>
              </w:rPr>
              <w:t>т</w:t>
            </w:r>
            <w:proofErr w:type="gramStart"/>
            <w:r w:rsidRPr="004B6734">
              <w:rPr>
                <w:rFonts w:ascii="Times New Roman" w:eastAsia="Times New Roman" w:hAnsi="Times New Roman" w:cs="Times New Roman"/>
                <w:lang w:eastAsia="ru-RU"/>
              </w:rPr>
              <w:t>.ч</w:t>
            </w:r>
            <w:proofErr w:type="spellEnd"/>
            <w:proofErr w:type="gramEnd"/>
            <w:r w:rsidRPr="004B6734">
              <w:rPr>
                <w:rFonts w:ascii="Times New Roman" w:eastAsia="Times New Roman" w:hAnsi="Times New Roman" w:cs="Times New Roman"/>
                <w:lang w:eastAsia="ru-RU"/>
              </w:rPr>
              <w:t xml:space="preserve"> сметная документация в 4 экземплярах;</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электронная версия – 1 (один) CD-RW-диск.</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Документацию «РД» записать на отдельный CD-RW-диск в соответствии с листом «Состав проекта» в двух вариантах:</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 не редактируемый вариант в виде сканированных копий томов (разделов) с титульным листом, с подписями исполнителей, </w:t>
            </w:r>
            <w:proofErr w:type="spellStart"/>
            <w:r w:rsidRPr="004B6734">
              <w:rPr>
                <w:rFonts w:ascii="Times New Roman" w:eastAsia="Times New Roman" w:hAnsi="Times New Roman" w:cs="Times New Roman"/>
                <w:lang w:eastAsia="ru-RU"/>
              </w:rPr>
              <w:t>ГИПа</w:t>
            </w:r>
            <w:proofErr w:type="spellEnd"/>
            <w:r w:rsidRPr="004B6734">
              <w:rPr>
                <w:rFonts w:ascii="Times New Roman" w:eastAsia="Times New Roman" w:hAnsi="Times New Roman" w:cs="Times New Roman"/>
                <w:lang w:eastAsia="ru-RU"/>
              </w:rPr>
              <w:t>, директора, с печатью организации в формате многостраничного PDF-файла (PDF формате);</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редактируемый вариант – текстовые материалы в формате «</w:t>
            </w:r>
            <w:proofErr w:type="spellStart"/>
            <w:r w:rsidRPr="004B6734">
              <w:rPr>
                <w:rFonts w:ascii="Times New Roman" w:eastAsia="Times New Roman" w:hAnsi="Times New Roman" w:cs="Times New Roman"/>
                <w:lang w:eastAsia="ru-RU"/>
              </w:rPr>
              <w:t>Word</w:t>
            </w:r>
            <w:proofErr w:type="spellEnd"/>
            <w:r w:rsidRPr="004B6734">
              <w:rPr>
                <w:rFonts w:ascii="Times New Roman" w:eastAsia="Times New Roman" w:hAnsi="Times New Roman" w:cs="Times New Roman"/>
                <w:lang w:eastAsia="ru-RU"/>
              </w:rPr>
              <w:t>», чертежи в DWG-формате «</w:t>
            </w:r>
            <w:proofErr w:type="spellStart"/>
            <w:r w:rsidRPr="004B6734">
              <w:rPr>
                <w:rFonts w:ascii="Times New Roman" w:eastAsia="Times New Roman" w:hAnsi="Times New Roman" w:cs="Times New Roman"/>
                <w:lang w:eastAsia="ru-RU"/>
              </w:rPr>
              <w:t>AutoCad</w:t>
            </w:r>
            <w:proofErr w:type="spellEnd"/>
            <w:r w:rsidRPr="004B6734">
              <w:rPr>
                <w:rFonts w:ascii="Times New Roman" w:eastAsia="Times New Roman" w:hAnsi="Times New Roman" w:cs="Times New Roman"/>
                <w:lang w:eastAsia="ru-RU"/>
              </w:rPr>
              <w:t>» (в программе разработки), сметную документацию - в форматах программ «</w:t>
            </w:r>
            <w:proofErr w:type="spellStart"/>
            <w:r w:rsidRPr="004B6734">
              <w:rPr>
                <w:rFonts w:ascii="Times New Roman" w:eastAsia="Times New Roman" w:hAnsi="Times New Roman" w:cs="Times New Roman"/>
                <w:lang w:eastAsia="ru-RU"/>
              </w:rPr>
              <w:t>Grand-Smeta</w:t>
            </w:r>
            <w:proofErr w:type="spellEnd"/>
            <w:r w:rsidRPr="004B6734">
              <w:rPr>
                <w:rFonts w:ascii="Times New Roman" w:eastAsia="Times New Roman" w:hAnsi="Times New Roman" w:cs="Times New Roman"/>
                <w:lang w:eastAsia="ru-RU"/>
              </w:rPr>
              <w:t>» и «</w:t>
            </w:r>
            <w:proofErr w:type="spellStart"/>
            <w:r w:rsidRPr="004B6734">
              <w:rPr>
                <w:rFonts w:ascii="Times New Roman" w:eastAsia="Times New Roman" w:hAnsi="Times New Roman" w:cs="Times New Roman"/>
                <w:lang w:eastAsia="ru-RU"/>
              </w:rPr>
              <w:t>Excel</w:t>
            </w:r>
            <w:proofErr w:type="spellEnd"/>
            <w:r w:rsidRPr="004B6734">
              <w:rPr>
                <w:rFonts w:ascii="Times New Roman" w:eastAsia="Times New Roman" w:hAnsi="Times New Roman" w:cs="Times New Roman"/>
                <w:lang w:eastAsia="ru-RU"/>
              </w:rPr>
              <w:t>».</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Каждый из CD-RW- дисков подписать, указать наименование объекта и стадии проектирования.</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Каталог CD-RW-дисков организовать, создав по каждому тому (разделу) или главе (в сметах) отдельную поименованную должным образом папку. Наименования папок и файлов каталога должны быть краткими и информативными (отображать содержимое).</w:t>
            </w:r>
          </w:p>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Инструкция по эксплуатации многоквартирного дома – 1 (Один) экз. на электронном носителе в формате *.</w:t>
            </w:r>
            <w:proofErr w:type="spellStart"/>
            <w:r w:rsidRPr="004B6734">
              <w:rPr>
                <w:rFonts w:ascii="Times New Roman" w:eastAsia="Times New Roman" w:hAnsi="Times New Roman" w:cs="Times New Roman"/>
                <w:lang w:eastAsia="ru-RU"/>
              </w:rPr>
              <w:t>pdf</w:t>
            </w:r>
            <w:proofErr w:type="spellEnd"/>
            <w:r w:rsidRPr="004B6734">
              <w:rPr>
                <w:rFonts w:ascii="Times New Roman" w:eastAsia="Times New Roman" w:hAnsi="Times New Roman" w:cs="Times New Roman"/>
                <w:lang w:eastAsia="ru-RU"/>
              </w:rPr>
              <w:t xml:space="preserve"> и *.</w:t>
            </w:r>
            <w:proofErr w:type="spellStart"/>
            <w:r w:rsidRPr="004B6734">
              <w:rPr>
                <w:rFonts w:ascii="Times New Roman" w:eastAsia="Times New Roman" w:hAnsi="Times New Roman" w:cs="Times New Roman"/>
                <w:lang w:eastAsia="ru-RU"/>
              </w:rPr>
              <w:t>docx</w:t>
            </w:r>
            <w:proofErr w:type="spellEnd"/>
            <w:r w:rsidRPr="004B6734">
              <w:rPr>
                <w:rFonts w:ascii="Times New Roman" w:eastAsia="Times New Roman" w:hAnsi="Times New Roman" w:cs="Times New Roman"/>
                <w:lang w:eastAsia="ru-RU"/>
              </w:rPr>
              <w:t>.</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Инструкция по эксплуатации квартиры – 1 (Один) экз. на электронном носителе в формате *.</w:t>
            </w:r>
            <w:proofErr w:type="spellStart"/>
            <w:r w:rsidRPr="004B6734">
              <w:rPr>
                <w:rFonts w:ascii="Times New Roman" w:eastAsia="Times New Roman" w:hAnsi="Times New Roman" w:cs="Times New Roman"/>
                <w:lang w:eastAsia="ru-RU"/>
              </w:rPr>
              <w:t>pdf</w:t>
            </w:r>
            <w:proofErr w:type="spellEnd"/>
            <w:r w:rsidRPr="004B6734">
              <w:rPr>
                <w:rFonts w:ascii="Times New Roman" w:eastAsia="Times New Roman" w:hAnsi="Times New Roman" w:cs="Times New Roman"/>
                <w:lang w:eastAsia="ru-RU"/>
              </w:rPr>
              <w:t xml:space="preserve"> и *.</w:t>
            </w:r>
            <w:proofErr w:type="spellStart"/>
            <w:r w:rsidRPr="004B6734">
              <w:rPr>
                <w:rFonts w:ascii="Times New Roman" w:eastAsia="Times New Roman" w:hAnsi="Times New Roman" w:cs="Times New Roman"/>
                <w:lang w:eastAsia="ru-RU"/>
              </w:rPr>
              <w:t>docx</w:t>
            </w:r>
            <w:proofErr w:type="spellEnd"/>
          </w:p>
        </w:tc>
      </w:tr>
      <w:tr w:rsidR="004B6734" w:rsidRPr="004B6734" w:rsidTr="006421F1">
        <w:trPr>
          <w:trHeight w:val="797"/>
        </w:trPr>
        <w:tc>
          <w:tcPr>
            <w:tcW w:w="3442" w:type="dxa"/>
            <w:tcBorders>
              <w:top w:val="single" w:sz="6" w:space="0" w:color="auto"/>
              <w:left w:val="single" w:sz="6" w:space="0" w:color="auto"/>
              <w:bottom w:val="single" w:sz="4" w:space="0" w:color="auto"/>
              <w:right w:val="single" w:sz="6" w:space="0" w:color="auto"/>
            </w:tcBorders>
          </w:tcPr>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3.4.     Проектная документация, передаваемая в Архитектуру</w:t>
            </w:r>
          </w:p>
        </w:tc>
        <w:tc>
          <w:tcPr>
            <w:tcW w:w="6521" w:type="dxa"/>
            <w:tcBorders>
              <w:top w:val="single" w:sz="6" w:space="0" w:color="auto"/>
              <w:left w:val="single" w:sz="6" w:space="0" w:color="auto"/>
              <w:bottom w:val="single" w:sz="4" w:space="0" w:color="auto"/>
              <w:right w:val="single" w:sz="6" w:space="0" w:color="auto"/>
            </w:tcBorders>
          </w:tcPr>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После утверждения один дополнительный экземпляр проектной документации безвозмездно передается в сброшюрованном виде формата А</w:t>
            </w:r>
            <w:proofErr w:type="gramStart"/>
            <w:r w:rsidRPr="004B6734">
              <w:rPr>
                <w:rFonts w:ascii="Times New Roman" w:eastAsia="Times New Roman" w:hAnsi="Times New Roman" w:cs="Times New Roman"/>
                <w:lang w:eastAsia="ru-RU"/>
              </w:rPr>
              <w:t>4</w:t>
            </w:r>
            <w:proofErr w:type="gramEnd"/>
            <w:r w:rsidRPr="004B6734">
              <w:rPr>
                <w:rFonts w:ascii="Times New Roman" w:eastAsia="Times New Roman" w:hAnsi="Times New Roman" w:cs="Times New Roman"/>
                <w:lang w:eastAsia="ru-RU"/>
              </w:rPr>
              <w:t xml:space="preserve"> согласно Положению о составе разделов проектной документации и требованиях к их содержанию, утвержденных Постановлением Правительства РФ от 16 февраля 2008 года № 87 </w:t>
            </w:r>
            <w:r w:rsidRPr="004B6734">
              <w:rPr>
                <w:rFonts w:ascii="Times New Roman" w:eastAsia="Times New Roman" w:hAnsi="Times New Roman" w:cs="Times New Roman"/>
                <w:lang w:eastAsia="ru-RU"/>
              </w:rPr>
              <w:lastRenderedPageBreak/>
              <w:t>для учета и регистрации в архиве архитектуры.</w:t>
            </w:r>
          </w:p>
        </w:tc>
      </w:tr>
      <w:tr w:rsidR="004B6734" w:rsidRPr="004B6734" w:rsidTr="006421F1">
        <w:trPr>
          <w:trHeight w:val="633"/>
        </w:trPr>
        <w:tc>
          <w:tcPr>
            <w:tcW w:w="3442" w:type="dxa"/>
            <w:tcBorders>
              <w:top w:val="single" w:sz="6" w:space="0" w:color="auto"/>
              <w:left w:val="single" w:sz="6" w:space="0" w:color="auto"/>
              <w:bottom w:val="single" w:sz="4" w:space="0" w:color="auto"/>
              <w:right w:val="single" w:sz="6" w:space="0" w:color="auto"/>
            </w:tcBorders>
          </w:tcPr>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lastRenderedPageBreak/>
              <w:t>3.5. Подготовка демонстрационных материалов</w:t>
            </w:r>
          </w:p>
        </w:tc>
        <w:tc>
          <w:tcPr>
            <w:tcW w:w="6521" w:type="dxa"/>
            <w:tcBorders>
              <w:top w:val="single" w:sz="6" w:space="0" w:color="auto"/>
              <w:left w:val="single" w:sz="6" w:space="0" w:color="auto"/>
              <w:bottom w:val="single" w:sz="4" w:space="0" w:color="auto"/>
              <w:right w:val="single" w:sz="6" w:space="0" w:color="auto"/>
            </w:tcBorders>
          </w:tcPr>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Выполнить цветовые решения фасадов для согласования с Главным управлением архитектуры и градостроительства Администрации городского округа город Уфа РБ.</w:t>
            </w:r>
          </w:p>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Выполнить визуализацию объектов и цветные планы этажей для размещения Заказчиком на информационном сайте (передается Заказчику в 1 экземпляре на электронном носителе в формате *.</w:t>
            </w:r>
            <w:proofErr w:type="spellStart"/>
            <w:r w:rsidRPr="004B6734">
              <w:rPr>
                <w:rFonts w:ascii="Times New Roman" w:eastAsia="Times New Roman" w:hAnsi="Times New Roman" w:cs="Times New Roman"/>
                <w:sz w:val="24"/>
                <w:szCs w:val="24"/>
                <w:lang w:eastAsia="ru-RU"/>
              </w:rPr>
              <w:t>pdf</w:t>
            </w:r>
            <w:proofErr w:type="spellEnd"/>
            <w:r w:rsidRPr="004B6734">
              <w:rPr>
                <w:rFonts w:ascii="Times New Roman" w:eastAsia="Times New Roman" w:hAnsi="Times New Roman" w:cs="Times New Roman"/>
                <w:sz w:val="24"/>
                <w:szCs w:val="24"/>
                <w:lang w:eastAsia="ru-RU"/>
              </w:rPr>
              <w:t xml:space="preserve"> в срок, не позднее двух рабочих дней </w:t>
            </w:r>
            <w:proofErr w:type="gramStart"/>
            <w:r w:rsidRPr="004B6734">
              <w:rPr>
                <w:rFonts w:ascii="Times New Roman" w:eastAsia="Times New Roman" w:hAnsi="Times New Roman" w:cs="Times New Roman"/>
                <w:sz w:val="24"/>
                <w:szCs w:val="24"/>
                <w:lang w:eastAsia="ru-RU"/>
              </w:rPr>
              <w:t>с даты прохождения</w:t>
            </w:r>
            <w:proofErr w:type="gramEnd"/>
            <w:r w:rsidRPr="004B6734">
              <w:rPr>
                <w:rFonts w:ascii="Times New Roman" w:eastAsia="Times New Roman" w:hAnsi="Times New Roman" w:cs="Times New Roman"/>
                <w:sz w:val="24"/>
                <w:szCs w:val="24"/>
                <w:lang w:eastAsia="ru-RU"/>
              </w:rPr>
              <w:t xml:space="preserve"> экспертизы проектной документации).</w:t>
            </w:r>
          </w:p>
        </w:tc>
      </w:tr>
      <w:tr w:rsidR="004B6734" w:rsidRPr="004B6734" w:rsidTr="006421F1">
        <w:trPr>
          <w:trHeight w:val="404"/>
        </w:trPr>
        <w:tc>
          <w:tcPr>
            <w:tcW w:w="9963" w:type="dxa"/>
            <w:gridSpan w:val="2"/>
            <w:tcBorders>
              <w:top w:val="single" w:sz="6" w:space="0" w:color="auto"/>
              <w:left w:val="single" w:sz="6" w:space="0" w:color="auto"/>
              <w:bottom w:val="single" w:sz="4" w:space="0" w:color="auto"/>
              <w:right w:val="single" w:sz="6" w:space="0" w:color="auto"/>
            </w:tcBorders>
            <w:vAlign w:val="center"/>
          </w:tcPr>
          <w:p w:rsidR="004B6734" w:rsidRPr="004B6734" w:rsidRDefault="004B6734" w:rsidP="004B6734">
            <w:pPr>
              <w:widowControl w:val="0"/>
              <w:snapToGrid w:val="0"/>
              <w:spacing w:after="0" w:line="276" w:lineRule="exact"/>
              <w:ind w:right="102"/>
              <w:jc w:val="center"/>
              <w:rPr>
                <w:rFonts w:ascii="Times New Roman" w:eastAsia="Times New Roman" w:hAnsi="Times New Roman" w:cs="Times New Roman"/>
                <w:lang w:eastAsia="ru-RU"/>
              </w:rPr>
            </w:pPr>
            <w:r w:rsidRPr="004B6734">
              <w:rPr>
                <w:rFonts w:ascii="Times New Roman" w:eastAsia="Times New Roman" w:hAnsi="Times New Roman" w:cs="Times New Roman"/>
                <w:b/>
                <w:lang w:eastAsia="ru-RU"/>
              </w:rPr>
              <w:t xml:space="preserve"> 4. Дополнительные требования</w:t>
            </w:r>
          </w:p>
        </w:tc>
      </w:tr>
      <w:tr w:rsidR="004B6734" w:rsidRPr="004B6734" w:rsidTr="006421F1">
        <w:trPr>
          <w:trHeight w:val="269"/>
        </w:trPr>
        <w:tc>
          <w:tcPr>
            <w:tcW w:w="3442" w:type="dxa"/>
            <w:tcBorders>
              <w:top w:val="single" w:sz="6" w:space="0" w:color="auto"/>
              <w:left w:val="single" w:sz="6" w:space="0" w:color="auto"/>
              <w:bottom w:val="single" w:sz="4" w:space="0" w:color="auto"/>
              <w:right w:val="single" w:sz="6" w:space="0" w:color="auto"/>
            </w:tcBorders>
          </w:tcPr>
          <w:p w:rsidR="004B6734" w:rsidRPr="004B6734" w:rsidRDefault="004B6734" w:rsidP="004B6734">
            <w:pPr>
              <w:autoSpaceDE w:val="0"/>
              <w:autoSpaceDN w:val="0"/>
              <w:adjustRightInd w:val="0"/>
              <w:spacing w:after="0" w:line="240" w:lineRule="auto"/>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4.1.     Необходимость проведения экспертизы проектной документации</w:t>
            </w:r>
          </w:p>
        </w:tc>
        <w:tc>
          <w:tcPr>
            <w:tcW w:w="6521" w:type="dxa"/>
            <w:tcBorders>
              <w:top w:val="single" w:sz="6" w:space="0" w:color="auto"/>
              <w:left w:val="single" w:sz="6" w:space="0" w:color="auto"/>
              <w:bottom w:val="single" w:sz="4" w:space="0" w:color="auto"/>
              <w:right w:val="single" w:sz="6" w:space="0" w:color="auto"/>
            </w:tcBorders>
            <w:vAlign w:val="center"/>
          </w:tcPr>
          <w:p w:rsidR="004B6734" w:rsidRPr="004B6734" w:rsidRDefault="004B6734" w:rsidP="004B6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Генеральный проектировщик выполняет проведение экспертизы (проекта стадии «ПД» и инженерных изысканий) с предоставлением положительного заключения экспертизы (негосударственная экспертиза) в установленном порядке, в соответствии со ст.49 Градостроительного Кодекса РФ.</w:t>
            </w:r>
          </w:p>
        </w:tc>
      </w:tr>
      <w:tr w:rsidR="004B6734" w:rsidRPr="004B6734" w:rsidTr="006421F1">
        <w:trPr>
          <w:trHeight w:val="269"/>
        </w:trPr>
        <w:tc>
          <w:tcPr>
            <w:tcW w:w="3442" w:type="dxa"/>
            <w:tcBorders>
              <w:top w:val="single" w:sz="6" w:space="0" w:color="auto"/>
              <w:left w:val="single" w:sz="6" w:space="0" w:color="auto"/>
              <w:bottom w:val="single" w:sz="4" w:space="0" w:color="auto"/>
              <w:right w:val="single" w:sz="6" w:space="0" w:color="auto"/>
            </w:tcBorders>
          </w:tcPr>
          <w:p w:rsidR="004B6734" w:rsidRPr="004B6734" w:rsidRDefault="004B6734" w:rsidP="004B6734">
            <w:pPr>
              <w:autoSpaceDE w:val="0"/>
              <w:autoSpaceDN w:val="0"/>
              <w:adjustRightInd w:val="0"/>
              <w:spacing w:after="0" w:line="240" w:lineRule="auto"/>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4.2. Порядок согласования и утверждения проектной документации</w:t>
            </w:r>
          </w:p>
        </w:tc>
        <w:tc>
          <w:tcPr>
            <w:tcW w:w="6521" w:type="dxa"/>
            <w:tcBorders>
              <w:top w:val="single" w:sz="6" w:space="0" w:color="auto"/>
              <w:left w:val="single" w:sz="6" w:space="0" w:color="auto"/>
              <w:bottom w:val="single" w:sz="4" w:space="0" w:color="auto"/>
              <w:right w:val="single" w:sz="6" w:space="0" w:color="auto"/>
            </w:tcBorders>
          </w:tcPr>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bCs/>
                <w:lang w:eastAsia="ru-RU"/>
              </w:rPr>
            </w:pPr>
            <w:r w:rsidRPr="004B6734">
              <w:rPr>
                <w:rFonts w:ascii="Times New Roman" w:eastAsia="Times New Roman" w:hAnsi="Times New Roman" w:cs="Times New Roman"/>
                <w:bCs/>
                <w:lang w:eastAsia="ru-RU"/>
              </w:rPr>
              <w:t>Заказчик с участием исполнителя согласовывает «Рабочую документацию» (разделы) с организациями (службами), выдавшими технические условия на присоединения к инженерным сетям (коммуникациям).</w:t>
            </w:r>
          </w:p>
          <w:p w:rsidR="004B6734" w:rsidRPr="004B6734" w:rsidRDefault="004B6734" w:rsidP="004B6734">
            <w:pPr>
              <w:widowControl w:val="0"/>
              <w:snapToGrid w:val="0"/>
              <w:spacing w:after="0" w:line="276" w:lineRule="exact"/>
              <w:ind w:right="102"/>
              <w:jc w:val="both"/>
              <w:rPr>
                <w:rFonts w:ascii="Times New Roman" w:eastAsia="Times New Roman" w:hAnsi="Times New Roman" w:cs="Times New Roman"/>
                <w:bCs/>
                <w:lang w:eastAsia="ru-RU"/>
              </w:rPr>
            </w:pPr>
            <w:r w:rsidRPr="004B6734">
              <w:rPr>
                <w:rFonts w:ascii="Times New Roman" w:eastAsia="Times New Roman" w:hAnsi="Times New Roman" w:cs="Times New Roman"/>
                <w:bCs/>
                <w:lang w:eastAsia="ru-RU"/>
              </w:rPr>
              <w:t>Проекты на узлы учета тепла, электроэнергии, водомерный узел при необходимости согласовать с эксплуатирующими организациями, выдавшими технические условия.</w:t>
            </w:r>
          </w:p>
        </w:tc>
      </w:tr>
      <w:tr w:rsidR="004B6734" w:rsidRPr="004B6734" w:rsidTr="006421F1">
        <w:trPr>
          <w:trHeight w:val="348"/>
        </w:trPr>
        <w:tc>
          <w:tcPr>
            <w:tcW w:w="9963" w:type="dxa"/>
            <w:gridSpan w:val="2"/>
            <w:tcBorders>
              <w:top w:val="single" w:sz="6" w:space="0" w:color="auto"/>
              <w:left w:val="single" w:sz="6" w:space="0" w:color="auto"/>
              <w:bottom w:val="single" w:sz="4" w:space="0" w:color="auto"/>
              <w:right w:val="single" w:sz="6" w:space="0" w:color="auto"/>
            </w:tcBorders>
            <w:vAlign w:val="center"/>
          </w:tcPr>
          <w:p w:rsidR="004B6734" w:rsidRPr="004B6734" w:rsidRDefault="004B6734" w:rsidP="004B6734">
            <w:pPr>
              <w:widowControl w:val="0"/>
              <w:snapToGrid w:val="0"/>
              <w:spacing w:after="0" w:line="276" w:lineRule="exact"/>
              <w:ind w:right="102"/>
              <w:jc w:val="center"/>
              <w:rPr>
                <w:rFonts w:ascii="Times New Roman" w:eastAsia="Times New Roman" w:hAnsi="Times New Roman" w:cs="Times New Roman"/>
                <w:b/>
                <w:snapToGrid w:val="0"/>
                <w:lang w:eastAsia="ru-RU"/>
              </w:rPr>
            </w:pPr>
            <w:r w:rsidRPr="004B6734">
              <w:rPr>
                <w:rFonts w:ascii="Times New Roman" w:eastAsia="Times New Roman" w:hAnsi="Times New Roman" w:cs="Times New Roman"/>
                <w:b/>
                <w:snapToGrid w:val="0"/>
                <w:lang w:eastAsia="ru-RU"/>
              </w:rPr>
              <w:t>5.</w:t>
            </w:r>
            <w:r w:rsidRPr="004B6734">
              <w:rPr>
                <w:rFonts w:ascii="Times New Roman" w:eastAsia="Times New Roman" w:hAnsi="Times New Roman" w:cs="Times New Roman"/>
                <w:sz w:val="24"/>
                <w:szCs w:val="20"/>
                <w:lang w:eastAsia="ru-RU"/>
              </w:rPr>
              <w:t xml:space="preserve"> </w:t>
            </w:r>
            <w:r w:rsidRPr="004B6734">
              <w:rPr>
                <w:rFonts w:ascii="Times New Roman" w:eastAsia="Times New Roman" w:hAnsi="Times New Roman" w:cs="Times New Roman"/>
                <w:b/>
                <w:snapToGrid w:val="0"/>
                <w:lang w:eastAsia="ru-RU"/>
              </w:rPr>
              <w:t>Особые требования</w:t>
            </w:r>
          </w:p>
        </w:tc>
      </w:tr>
      <w:tr w:rsidR="004B6734" w:rsidRPr="004B6734" w:rsidTr="006421F1">
        <w:trPr>
          <w:trHeight w:val="696"/>
        </w:trPr>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tabs>
                <w:tab w:val="left" w:pos="386"/>
              </w:tabs>
              <w:autoSpaceDE w:val="0"/>
              <w:autoSpaceDN w:val="0"/>
              <w:adjustRightInd w:val="0"/>
              <w:spacing w:after="0" w:line="240" w:lineRule="auto"/>
              <w:rPr>
                <w:rFonts w:ascii="Times New Roman" w:eastAsia="Times New Roman" w:hAnsi="Times New Roman" w:cs="Times New Roman"/>
                <w:b/>
                <w:color w:val="000000"/>
                <w:lang w:eastAsia="ru-RU" w:bidi="ru-RU"/>
              </w:rPr>
            </w:pPr>
            <w:r w:rsidRPr="004B6734">
              <w:rPr>
                <w:rFonts w:ascii="Times New Roman" w:eastAsia="Times New Roman" w:hAnsi="Times New Roman" w:cs="Times New Roman"/>
                <w:b/>
                <w:color w:val="000000"/>
                <w:lang w:eastAsia="ru-RU" w:bidi="ru-RU"/>
              </w:rPr>
              <w:t>5.1.Сопровождение проекта на всех стадиях строительства</w:t>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spacing w:after="0" w:line="240" w:lineRule="auto"/>
              <w:jc w:val="both"/>
              <w:rPr>
                <w:rFonts w:ascii="Times New Roman" w:eastAsia="Times New Roman" w:hAnsi="Times New Roman" w:cs="Times New Roman"/>
                <w:bCs/>
                <w:snapToGrid w:val="0"/>
                <w:lang w:eastAsia="ru-RU"/>
              </w:rPr>
            </w:pPr>
            <w:r w:rsidRPr="004B6734">
              <w:rPr>
                <w:rFonts w:ascii="Times New Roman" w:eastAsia="Times New Roman" w:hAnsi="Times New Roman" w:cs="Times New Roman"/>
                <w:bCs/>
                <w:snapToGrid w:val="0"/>
                <w:lang w:eastAsia="ru-RU"/>
              </w:rPr>
              <w:t xml:space="preserve">Сопровождение проекта на всех стадиях строительства объекта с правом внесения изменений в ПСД в ходе строительства по разрешению заказчика за счет заинтересованного лица. </w:t>
            </w:r>
          </w:p>
          <w:p w:rsidR="004B6734" w:rsidRPr="004B6734" w:rsidRDefault="004B6734" w:rsidP="004B6734">
            <w:pPr>
              <w:widowControl w:val="0"/>
              <w:spacing w:after="0" w:line="240" w:lineRule="auto"/>
              <w:jc w:val="both"/>
              <w:rPr>
                <w:rFonts w:ascii="Times New Roman" w:eastAsia="Times New Roman" w:hAnsi="Times New Roman" w:cs="Times New Roman"/>
                <w:lang w:eastAsia="ru-RU"/>
              </w:rPr>
            </w:pPr>
            <w:r w:rsidRPr="004B6734">
              <w:rPr>
                <w:rFonts w:ascii="Times New Roman" w:eastAsia="Times New Roman" w:hAnsi="Times New Roman" w:cs="Times New Roman"/>
                <w:bCs/>
                <w:lang w:eastAsia="ru-RU"/>
              </w:rPr>
              <w:t>Авторский надзор за строительством выполнить по отдельному договору.</w:t>
            </w:r>
          </w:p>
        </w:tc>
      </w:tr>
      <w:tr w:rsidR="004B6734" w:rsidRPr="004B6734" w:rsidTr="006421F1">
        <w:trPr>
          <w:trHeight w:val="696"/>
        </w:trPr>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4B6734">
              <w:rPr>
                <w:rFonts w:ascii="Times New Roman" w:eastAsia="Times New Roman" w:hAnsi="Times New Roman" w:cs="Times New Roman"/>
                <w:b/>
                <w:lang w:eastAsia="ru-RU"/>
              </w:rPr>
              <w:t>5.2.Гарантии качества работ</w:t>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4B6734">
              <w:rPr>
                <w:rFonts w:ascii="Times New Roman" w:eastAsia="Times New Roman" w:hAnsi="Times New Roman" w:cs="Times New Roman"/>
                <w:lang w:eastAsia="ru-RU"/>
              </w:rPr>
              <w:t xml:space="preserve">Исполнитель гарантирует надлежащее качество разработанной им проектной и иной документации, соответствие их Заданию, условиям Договора, законам Российской Федерации, нормативным актам, техническим регламентам, государственным стандартам, техническим условиям, строительным нормам и правилам. </w:t>
            </w:r>
          </w:p>
        </w:tc>
      </w:tr>
      <w:tr w:rsidR="004B6734" w:rsidRPr="004B6734" w:rsidTr="006421F1">
        <w:trPr>
          <w:trHeight w:val="696"/>
        </w:trPr>
        <w:tc>
          <w:tcPr>
            <w:tcW w:w="3442"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4B6734">
              <w:rPr>
                <w:rFonts w:ascii="Times New Roman" w:eastAsia="Times New Roman" w:hAnsi="Times New Roman" w:cs="Times New Roman"/>
                <w:b/>
                <w:lang w:eastAsia="ru-RU"/>
              </w:rPr>
              <w:t>5.3.Требования к обеспечению безопасной эксплуатации объекта капитального строительства</w:t>
            </w:r>
          </w:p>
        </w:tc>
        <w:tc>
          <w:tcPr>
            <w:tcW w:w="6521" w:type="dxa"/>
            <w:tcBorders>
              <w:top w:val="single" w:sz="6" w:space="0" w:color="auto"/>
              <w:left w:val="single" w:sz="6" w:space="0" w:color="auto"/>
              <w:bottom w:val="single" w:sz="6" w:space="0" w:color="auto"/>
              <w:right w:val="single" w:sz="6" w:space="0" w:color="auto"/>
            </w:tcBorders>
          </w:tcPr>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Разработать раздел проекта «Требования к обеспечению безопасной эксплуатации объекта капитального строительства».</w:t>
            </w:r>
          </w:p>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6734">
              <w:rPr>
                <w:rFonts w:ascii="Times New Roman" w:eastAsia="Times New Roman" w:hAnsi="Times New Roman" w:cs="Times New Roman"/>
                <w:sz w:val="24"/>
                <w:szCs w:val="24"/>
                <w:lang w:eastAsia="ru-RU"/>
              </w:rPr>
              <w:t xml:space="preserve">После завершения рабочей документации разработать: Инструкции по эксплуатации многоквартирного дома и квартир в соответствии с Приказом </w:t>
            </w:r>
            <w:proofErr w:type="spellStart"/>
            <w:r w:rsidRPr="004B6734">
              <w:rPr>
                <w:rFonts w:ascii="Times New Roman" w:eastAsia="Times New Roman" w:hAnsi="Times New Roman" w:cs="Times New Roman"/>
                <w:sz w:val="24"/>
                <w:szCs w:val="24"/>
                <w:lang w:eastAsia="ru-RU"/>
              </w:rPr>
              <w:t>Минрегиона</w:t>
            </w:r>
            <w:proofErr w:type="spellEnd"/>
            <w:r w:rsidRPr="004B6734">
              <w:rPr>
                <w:rFonts w:ascii="Times New Roman" w:eastAsia="Times New Roman" w:hAnsi="Times New Roman" w:cs="Times New Roman"/>
                <w:sz w:val="24"/>
                <w:szCs w:val="24"/>
                <w:lang w:eastAsia="ru-RU"/>
              </w:rPr>
              <w:t xml:space="preserve"> России от 01.06.2007 N 45 «Об утверждении Положения о разработке, передаче, пользовании и хранении инструкции по эксплуатации многоквартирного дома».</w:t>
            </w:r>
          </w:p>
        </w:tc>
      </w:tr>
    </w:tbl>
    <w:p w:rsidR="004B6734" w:rsidRPr="004B6734" w:rsidRDefault="004B6734" w:rsidP="004B6734">
      <w:pPr>
        <w:spacing w:after="0" w:line="240" w:lineRule="auto"/>
        <w:rPr>
          <w:rFonts w:ascii="Times New Roman" w:eastAsia="Times New Roman" w:hAnsi="Times New Roman" w:cs="Times New Roman"/>
          <w:sz w:val="24"/>
          <w:szCs w:val="24"/>
        </w:rPr>
      </w:pPr>
    </w:p>
    <w:p w:rsidR="004B6734" w:rsidRPr="004B6734" w:rsidRDefault="004B6734" w:rsidP="004B6734">
      <w:pPr>
        <w:spacing w:after="0" w:line="240" w:lineRule="auto"/>
        <w:rPr>
          <w:rFonts w:ascii="Times New Roman" w:eastAsia="Times New Roman" w:hAnsi="Times New Roman" w:cs="Times New Roman"/>
          <w:sz w:val="24"/>
          <w:szCs w:val="24"/>
        </w:rPr>
      </w:pPr>
    </w:p>
    <w:tbl>
      <w:tblPr>
        <w:tblW w:w="9908" w:type="dxa"/>
        <w:jc w:val="center"/>
        <w:tblInd w:w="-474" w:type="dxa"/>
        <w:tblLayout w:type="fixed"/>
        <w:tblLook w:val="0000" w:firstRow="0" w:lastRow="0" w:firstColumn="0" w:lastColumn="0" w:noHBand="0" w:noVBand="0"/>
      </w:tblPr>
      <w:tblGrid>
        <w:gridCol w:w="5040"/>
        <w:gridCol w:w="4868"/>
      </w:tblGrid>
      <w:tr w:rsidR="004B6734" w:rsidRPr="004B6734" w:rsidTr="006421F1">
        <w:trPr>
          <w:jc w:val="center"/>
        </w:trPr>
        <w:tc>
          <w:tcPr>
            <w:tcW w:w="5040" w:type="dxa"/>
          </w:tcPr>
          <w:p w:rsidR="004B6734" w:rsidRPr="004B6734" w:rsidRDefault="004B6734" w:rsidP="004B6734">
            <w:pPr>
              <w:tabs>
                <w:tab w:val="left" w:pos="0"/>
              </w:tabs>
              <w:spacing w:after="0" w:line="240" w:lineRule="auto"/>
              <w:jc w:val="both"/>
              <w:rPr>
                <w:rFonts w:ascii="Times New Roman" w:eastAsia="Times New Roman" w:hAnsi="Times New Roman" w:cs="Times New Roman"/>
                <w:b/>
                <w:bCs/>
                <w:sz w:val="24"/>
                <w:szCs w:val="24"/>
              </w:rPr>
            </w:pPr>
            <w:r w:rsidRPr="004B6734">
              <w:rPr>
                <w:rFonts w:ascii="Times New Roman" w:eastAsia="Times New Roman" w:hAnsi="Times New Roman" w:cs="Times New Roman"/>
                <w:b/>
                <w:bCs/>
                <w:sz w:val="24"/>
                <w:szCs w:val="24"/>
              </w:rPr>
              <w:t>Заказчик:</w:t>
            </w:r>
          </w:p>
          <w:p w:rsidR="004B6734" w:rsidRPr="004B6734" w:rsidRDefault="004B6734" w:rsidP="004B6734">
            <w:pPr>
              <w:tabs>
                <w:tab w:val="left" w:pos="0"/>
              </w:tabs>
              <w:spacing w:after="0" w:line="240" w:lineRule="auto"/>
              <w:jc w:val="both"/>
              <w:rPr>
                <w:rFonts w:ascii="Times New Roman" w:eastAsia="Times New Roman" w:hAnsi="Times New Roman" w:cs="Times New Roman"/>
                <w:b/>
                <w:bCs/>
                <w:sz w:val="24"/>
                <w:szCs w:val="24"/>
              </w:rPr>
            </w:pPr>
          </w:p>
          <w:p w:rsidR="004B6734" w:rsidRPr="004B6734" w:rsidRDefault="004B6734" w:rsidP="004B6734">
            <w:pPr>
              <w:tabs>
                <w:tab w:val="left" w:pos="0"/>
              </w:tabs>
              <w:spacing w:after="0" w:line="240" w:lineRule="auto"/>
              <w:rPr>
                <w:rFonts w:ascii="Times New Roman" w:eastAsia="Times New Roman" w:hAnsi="Times New Roman" w:cs="Times New Roman"/>
                <w:sz w:val="24"/>
                <w:szCs w:val="24"/>
              </w:rPr>
            </w:pPr>
            <w:r w:rsidRPr="004B6734">
              <w:rPr>
                <w:rFonts w:ascii="Times New Roman" w:eastAsia="Calibri" w:hAnsi="Times New Roman" w:cs="Times New Roman"/>
                <w:b/>
                <w:bCs/>
                <w:sz w:val="24"/>
                <w:szCs w:val="24"/>
                <w:lang w:eastAsia="ru-RU"/>
              </w:rPr>
              <w:t>ГУП «Фонд жилищного строительства РБ»</w:t>
            </w: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 xml:space="preserve">Генеральный директор </w:t>
            </w: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_________________Р.М. Шигапов</w:t>
            </w: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 xml:space="preserve">               </w:t>
            </w:r>
            <w:proofErr w:type="spellStart"/>
            <w:r w:rsidRPr="004B6734">
              <w:rPr>
                <w:rFonts w:ascii="Times New Roman" w:eastAsia="Times New Roman" w:hAnsi="Times New Roman" w:cs="Times New Roman"/>
                <w:sz w:val="24"/>
                <w:szCs w:val="24"/>
              </w:rPr>
              <w:t>м.п</w:t>
            </w:r>
            <w:proofErr w:type="spellEnd"/>
            <w:r w:rsidRPr="004B6734">
              <w:rPr>
                <w:rFonts w:ascii="Times New Roman" w:eastAsia="Times New Roman" w:hAnsi="Times New Roman" w:cs="Times New Roman"/>
                <w:sz w:val="24"/>
                <w:szCs w:val="24"/>
              </w:rPr>
              <w:t>.</w:t>
            </w:r>
          </w:p>
        </w:tc>
        <w:tc>
          <w:tcPr>
            <w:tcW w:w="4868" w:type="dxa"/>
          </w:tcPr>
          <w:p w:rsidR="004B6734" w:rsidRPr="004B6734" w:rsidRDefault="004B6734" w:rsidP="004B6734">
            <w:pPr>
              <w:tabs>
                <w:tab w:val="left" w:pos="0"/>
              </w:tabs>
              <w:spacing w:after="0" w:line="240" w:lineRule="auto"/>
              <w:jc w:val="both"/>
              <w:rPr>
                <w:rFonts w:ascii="Times New Roman" w:eastAsia="Times New Roman" w:hAnsi="Times New Roman" w:cs="Times New Roman"/>
                <w:b/>
                <w:bCs/>
                <w:sz w:val="24"/>
                <w:szCs w:val="24"/>
              </w:rPr>
            </w:pPr>
            <w:r w:rsidRPr="004B6734">
              <w:rPr>
                <w:rFonts w:ascii="Times New Roman" w:eastAsia="Times New Roman" w:hAnsi="Times New Roman" w:cs="Times New Roman"/>
                <w:b/>
                <w:bCs/>
                <w:sz w:val="24"/>
                <w:szCs w:val="24"/>
              </w:rPr>
              <w:t>Исполнитель:</w:t>
            </w:r>
          </w:p>
          <w:p w:rsidR="004B6734" w:rsidRPr="004B6734" w:rsidRDefault="004B6734" w:rsidP="004B6734">
            <w:pPr>
              <w:tabs>
                <w:tab w:val="left" w:pos="0"/>
              </w:tabs>
              <w:spacing w:after="0" w:line="240" w:lineRule="auto"/>
              <w:jc w:val="both"/>
              <w:rPr>
                <w:rFonts w:ascii="Times New Roman" w:eastAsia="Times New Roman" w:hAnsi="Times New Roman" w:cs="Times New Roman"/>
                <w:b/>
                <w:bCs/>
                <w:sz w:val="24"/>
                <w:szCs w:val="24"/>
              </w:rPr>
            </w:pPr>
          </w:p>
          <w:p w:rsidR="004B6734" w:rsidRPr="004B6734" w:rsidRDefault="004B6734" w:rsidP="004B6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4B6734">
              <w:rPr>
                <w:rFonts w:ascii="Times New Roman" w:eastAsia="Times New Roman" w:hAnsi="Times New Roman" w:cs="Times New Roman"/>
                <w:b/>
                <w:bCs/>
                <w:sz w:val="24"/>
                <w:szCs w:val="24"/>
                <w:lang w:eastAsia="ru-RU"/>
              </w:rPr>
              <w:t>____________________________</w:t>
            </w: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Директор</w:t>
            </w:r>
          </w:p>
          <w:p w:rsidR="004B6734" w:rsidRPr="004B6734" w:rsidRDefault="004B6734" w:rsidP="004B6734">
            <w:pPr>
              <w:tabs>
                <w:tab w:val="left" w:pos="0"/>
              </w:tabs>
              <w:spacing w:after="0" w:line="240" w:lineRule="auto"/>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__________________ /_________________/</w:t>
            </w:r>
          </w:p>
          <w:p w:rsidR="004B6734" w:rsidRPr="004B6734" w:rsidRDefault="004B6734" w:rsidP="004B6734">
            <w:pPr>
              <w:tabs>
                <w:tab w:val="left" w:pos="0"/>
              </w:tabs>
              <w:spacing w:after="0" w:line="240" w:lineRule="auto"/>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 xml:space="preserve">              </w:t>
            </w:r>
            <w:proofErr w:type="spellStart"/>
            <w:r w:rsidRPr="004B6734">
              <w:rPr>
                <w:rFonts w:ascii="Times New Roman" w:eastAsia="Times New Roman" w:hAnsi="Times New Roman" w:cs="Times New Roman"/>
                <w:sz w:val="24"/>
                <w:szCs w:val="24"/>
              </w:rPr>
              <w:t>м.п</w:t>
            </w:r>
            <w:proofErr w:type="spellEnd"/>
            <w:r w:rsidRPr="004B6734">
              <w:rPr>
                <w:rFonts w:ascii="Times New Roman" w:eastAsia="Times New Roman" w:hAnsi="Times New Roman" w:cs="Times New Roman"/>
                <w:sz w:val="24"/>
                <w:szCs w:val="24"/>
              </w:rPr>
              <w:t>.</w:t>
            </w:r>
          </w:p>
        </w:tc>
      </w:tr>
    </w:tbl>
    <w:p w:rsidR="004B6734" w:rsidRPr="004B6734" w:rsidRDefault="004B6734" w:rsidP="004B6734">
      <w:pPr>
        <w:spacing w:after="0" w:line="240" w:lineRule="auto"/>
        <w:rPr>
          <w:rFonts w:ascii="Times New Roman" w:eastAsia="Times New Roman" w:hAnsi="Times New Roman" w:cs="Times New Roman"/>
          <w:sz w:val="24"/>
          <w:szCs w:val="24"/>
        </w:rPr>
        <w:sectPr w:rsidR="004B6734" w:rsidRPr="004B6734" w:rsidSect="006421F1">
          <w:footerReference w:type="even" r:id="rId44"/>
          <w:footerReference w:type="default" r:id="rId45"/>
          <w:pgSz w:w="11906" w:h="16838" w:code="9"/>
          <w:pgMar w:top="-709" w:right="737" w:bottom="567" w:left="1276" w:header="709" w:footer="0" w:gutter="0"/>
          <w:cols w:space="708"/>
          <w:docGrid w:linePitch="360"/>
        </w:sectPr>
      </w:pPr>
    </w:p>
    <w:p w:rsidR="004B6734" w:rsidRPr="004B6734" w:rsidRDefault="004B6734" w:rsidP="004B6734">
      <w:pPr>
        <w:spacing w:after="0" w:line="240" w:lineRule="auto"/>
        <w:jc w:val="right"/>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lastRenderedPageBreak/>
        <w:t>Приложение №2</w:t>
      </w:r>
    </w:p>
    <w:p w:rsidR="004B6734" w:rsidRPr="004B6734" w:rsidRDefault="004B6734" w:rsidP="004B6734">
      <w:pPr>
        <w:spacing w:after="0" w:line="240" w:lineRule="auto"/>
        <w:jc w:val="right"/>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к договору  № ___/______=04 от «____»______202__г.</w:t>
      </w:r>
    </w:p>
    <w:p w:rsidR="004B6734" w:rsidRPr="004B6734" w:rsidRDefault="004B6734" w:rsidP="004B6734">
      <w:pPr>
        <w:spacing w:after="0" w:line="240" w:lineRule="auto"/>
        <w:jc w:val="right"/>
        <w:rPr>
          <w:rFonts w:ascii="Times New Roman" w:eastAsia="Times New Roman" w:hAnsi="Times New Roman" w:cs="Times New Roman"/>
          <w:sz w:val="24"/>
          <w:szCs w:val="24"/>
        </w:rPr>
      </w:pPr>
    </w:p>
    <w:p w:rsidR="004B6734" w:rsidRPr="004B6734" w:rsidRDefault="004B6734" w:rsidP="004B6734">
      <w:pPr>
        <w:spacing w:after="0" w:line="240" w:lineRule="auto"/>
        <w:jc w:val="right"/>
        <w:rPr>
          <w:rFonts w:ascii="Times New Roman" w:eastAsia="Times New Roman" w:hAnsi="Times New Roman" w:cs="Times New Roman"/>
          <w:sz w:val="24"/>
          <w:szCs w:val="24"/>
        </w:rPr>
      </w:pPr>
    </w:p>
    <w:p w:rsidR="004B6734" w:rsidRPr="004B6734" w:rsidRDefault="004B6734" w:rsidP="004B6734">
      <w:pPr>
        <w:spacing w:after="0" w:line="240" w:lineRule="auto"/>
        <w:jc w:val="right"/>
        <w:rPr>
          <w:rFonts w:ascii="Times New Roman" w:eastAsia="Times New Roman" w:hAnsi="Times New Roman" w:cs="Times New Roman"/>
          <w:sz w:val="24"/>
          <w:szCs w:val="24"/>
        </w:rPr>
      </w:pPr>
    </w:p>
    <w:p w:rsidR="004B6734" w:rsidRPr="004B6734" w:rsidRDefault="004B6734" w:rsidP="004B6734">
      <w:pPr>
        <w:spacing w:after="0" w:line="240" w:lineRule="auto"/>
        <w:jc w:val="center"/>
        <w:rPr>
          <w:rFonts w:ascii="Times New Roman" w:eastAsia="Times New Roman" w:hAnsi="Times New Roman" w:cs="Times New Roman"/>
          <w:b/>
          <w:sz w:val="24"/>
          <w:szCs w:val="24"/>
        </w:rPr>
      </w:pPr>
      <w:r w:rsidRPr="004B6734">
        <w:rPr>
          <w:rFonts w:ascii="Times New Roman" w:eastAsia="Times New Roman" w:hAnsi="Times New Roman" w:cs="Times New Roman"/>
          <w:b/>
          <w:sz w:val="24"/>
          <w:szCs w:val="24"/>
        </w:rPr>
        <w:t>АНТИКОРРУПЦИОННАЯ ОГОВОРКА</w:t>
      </w:r>
    </w:p>
    <w:p w:rsidR="004B6734" w:rsidRPr="004B6734" w:rsidRDefault="004B6734" w:rsidP="004B6734">
      <w:pPr>
        <w:spacing w:after="0" w:line="240" w:lineRule="auto"/>
        <w:jc w:val="center"/>
        <w:rPr>
          <w:rFonts w:ascii="Times New Roman" w:eastAsia="Times New Roman" w:hAnsi="Times New Roman" w:cs="Times New Roman"/>
          <w:b/>
          <w:sz w:val="24"/>
          <w:szCs w:val="24"/>
        </w:rPr>
      </w:pPr>
    </w:p>
    <w:p w:rsidR="004B6734" w:rsidRPr="004B6734" w:rsidRDefault="004B6734" w:rsidP="004B6734">
      <w:pPr>
        <w:spacing w:after="0" w:line="240" w:lineRule="auto"/>
        <w:ind w:firstLine="708"/>
        <w:jc w:val="both"/>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 xml:space="preserve">Государственное унитарное предприятие «Фонд жилищного строительства Республики Башкортостан», в  лице генерального директора </w:t>
      </w:r>
      <w:proofErr w:type="spellStart"/>
      <w:r w:rsidRPr="004B6734">
        <w:rPr>
          <w:rFonts w:ascii="Times New Roman" w:eastAsia="Times New Roman" w:hAnsi="Times New Roman" w:cs="Times New Roman"/>
          <w:sz w:val="24"/>
          <w:szCs w:val="24"/>
        </w:rPr>
        <w:t>Шигапова</w:t>
      </w:r>
      <w:proofErr w:type="spellEnd"/>
      <w:r w:rsidRPr="004B6734">
        <w:rPr>
          <w:rFonts w:ascii="Times New Roman" w:eastAsia="Times New Roman" w:hAnsi="Times New Roman" w:cs="Times New Roman"/>
          <w:sz w:val="24"/>
          <w:szCs w:val="24"/>
        </w:rPr>
        <w:t xml:space="preserve"> Р.М., действующего на основании  Устава, с одной стороны, и </w:t>
      </w:r>
    </w:p>
    <w:p w:rsidR="004B6734" w:rsidRPr="004B6734" w:rsidRDefault="004B6734" w:rsidP="004B6734">
      <w:pPr>
        <w:spacing w:after="0" w:line="240" w:lineRule="auto"/>
        <w:ind w:firstLine="708"/>
        <w:jc w:val="both"/>
        <w:rPr>
          <w:rFonts w:ascii="Times New Roman" w:eastAsia="Times New Roman" w:hAnsi="Times New Roman" w:cs="Times New Roman"/>
          <w:sz w:val="24"/>
          <w:szCs w:val="24"/>
        </w:rPr>
      </w:pPr>
      <w:proofErr w:type="gramStart"/>
      <w:r w:rsidRPr="004B6734">
        <w:rPr>
          <w:rFonts w:ascii="Times New Roman" w:eastAsia="Times New Roman" w:hAnsi="Times New Roman" w:cs="Times New Roman"/>
          <w:bCs/>
          <w:sz w:val="23"/>
          <w:szCs w:val="23"/>
          <w:lang w:eastAsia="ru-RU"/>
        </w:rPr>
        <w:t>____________________________________________________</w:t>
      </w:r>
      <w:r w:rsidRPr="004B6734">
        <w:rPr>
          <w:rFonts w:ascii="Times New Roman" w:eastAsia="Times New Roman" w:hAnsi="Times New Roman" w:cs="Times New Roman"/>
          <w:b/>
          <w:bCs/>
          <w:sz w:val="23"/>
          <w:szCs w:val="23"/>
          <w:lang w:eastAsia="ru-RU"/>
        </w:rPr>
        <w:t xml:space="preserve">, </w:t>
      </w:r>
      <w:r w:rsidRPr="004B6734">
        <w:rPr>
          <w:rFonts w:ascii="Times New Roman" w:eastAsia="Times New Roman" w:hAnsi="Times New Roman" w:cs="Times New Roman"/>
          <w:sz w:val="23"/>
          <w:szCs w:val="23"/>
          <w:lang w:eastAsia="ru-RU"/>
        </w:rPr>
        <w:t xml:space="preserve">именуемое в </w:t>
      </w:r>
      <w:r w:rsidRPr="004B6734">
        <w:rPr>
          <w:rFonts w:ascii="Times New Roman" w:eastAsia="Times New Roman" w:hAnsi="Times New Roman" w:cs="Times New Roman"/>
          <w:spacing w:val="-3"/>
          <w:sz w:val="23"/>
          <w:szCs w:val="23"/>
          <w:lang w:eastAsia="ru-RU"/>
        </w:rPr>
        <w:t>дальнейшем «Исполнитель»</w:t>
      </w:r>
      <w:r w:rsidRPr="004B6734">
        <w:rPr>
          <w:rFonts w:ascii="Times New Roman" w:eastAsia="Times New Roman" w:hAnsi="Times New Roman" w:cs="Times New Roman"/>
          <w:b/>
          <w:bCs/>
          <w:spacing w:val="-3"/>
          <w:sz w:val="23"/>
          <w:szCs w:val="23"/>
          <w:lang w:eastAsia="ru-RU"/>
        </w:rPr>
        <w:t xml:space="preserve">, </w:t>
      </w:r>
      <w:r w:rsidRPr="004B6734">
        <w:rPr>
          <w:rFonts w:ascii="Times New Roman" w:eastAsia="Times New Roman" w:hAnsi="Times New Roman" w:cs="Times New Roman"/>
          <w:spacing w:val="-3"/>
          <w:sz w:val="23"/>
          <w:szCs w:val="23"/>
          <w:lang w:eastAsia="ru-RU"/>
        </w:rPr>
        <w:t xml:space="preserve">в лице </w:t>
      </w:r>
      <w:r w:rsidRPr="004B6734">
        <w:rPr>
          <w:rFonts w:ascii="Times New Roman" w:eastAsia="Times New Roman" w:hAnsi="Times New Roman" w:cs="Times New Roman"/>
          <w:sz w:val="23"/>
          <w:szCs w:val="23"/>
          <w:lang w:eastAsia="ru-RU"/>
        </w:rPr>
        <w:t>___________________</w:t>
      </w:r>
      <w:r w:rsidRPr="004B6734">
        <w:rPr>
          <w:rFonts w:ascii="Times New Roman" w:eastAsia="Times New Roman" w:hAnsi="Times New Roman" w:cs="Times New Roman"/>
          <w:bCs/>
          <w:spacing w:val="-3"/>
          <w:sz w:val="23"/>
          <w:szCs w:val="23"/>
          <w:lang w:eastAsia="ru-RU"/>
        </w:rPr>
        <w:t>,</w:t>
      </w:r>
      <w:r w:rsidRPr="004B6734">
        <w:rPr>
          <w:rFonts w:ascii="Times New Roman" w:eastAsia="Times New Roman" w:hAnsi="Times New Roman" w:cs="Times New Roman"/>
          <w:bCs/>
          <w:spacing w:val="-2"/>
          <w:sz w:val="23"/>
          <w:szCs w:val="23"/>
          <w:lang w:eastAsia="ru-RU"/>
        </w:rPr>
        <w:t xml:space="preserve"> </w:t>
      </w:r>
      <w:r w:rsidRPr="004B6734">
        <w:rPr>
          <w:rFonts w:ascii="Times New Roman" w:eastAsia="Times New Roman" w:hAnsi="Times New Roman" w:cs="Times New Roman"/>
          <w:spacing w:val="-2"/>
          <w:sz w:val="23"/>
          <w:szCs w:val="23"/>
          <w:lang w:eastAsia="ru-RU"/>
        </w:rPr>
        <w:t xml:space="preserve">действующей на </w:t>
      </w:r>
      <w:r w:rsidRPr="004B6734">
        <w:rPr>
          <w:rFonts w:ascii="Times New Roman" w:eastAsia="Times New Roman" w:hAnsi="Times New Roman" w:cs="Times New Roman"/>
          <w:spacing w:val="-5"/>
          <w:sz w:val="23"/>
          <w:szCs w:val="23"/>
          <w:lang w:eastAsia="ru-RU"/>
        </w:rPr>
        <w:t>основании ________</w:t>
      </w:r>
      <w:r w:rsidRPr="004B6734">
        <w:rPr>
          <w:rFonts w:ascii="Times New Roman" w:eastAsia="Times New Roman" w:hAnsi="Times New Roman" w:cs="Times New Roman"/>
          <w:sz w:val="24"/>
          <w:szCs w:val="24"/>
          <w:lang w:eastAsia="ru-RU"/>
        </w:rPr>
        <w:t>,</w:t>
      </w:r>
      <w:r w:rsidRPr="004B6734">
        <w:rPr>
          <w:rFonts w:ascii="Times New Roman" w:eastAsia="Times New Roman" w:hAnsi="Times New Roman" w:cs="Times New Roman"/>
          <w:sz w:val="24"/>
          <w:szCs w:val="24"/>
        </w:rPr>
        <w:t xml:space="preserve"> с другой стороны, далее совместно именуемые «Стороны», а по отдельности «Сторона», заключили настоящее Приложение к Договору о нижеследующем:</w:t>
      </w:r>
      <w:proofErr w:type="gramEnd"/>
    </w:p>
    <w:p w:rsidR="004B6734" w:rsidRPr="004B6734" w:rsidRDefault="004B6734" w:rsidP="004B6734">
      <w:pPr>
        <w:tabs>
          <w:tab w:val="left" w:pos="851"/>
        </w:tabs>
        <w:spacing w:after="0" w:line="240" w:lineRule="auto"/>
        <w:ind w:firstLine="567"/>
        <w:jc w:val="both"/>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1.</w:t>
      </w:r>
      <w:r w:rsidRPr="004B6734">
        <w:rPr>
          <w:rFonts w:ascii="Times New Roman" w:eastAsia="Times New Roman" w:hAnsi="Times New Roman" w:cs="Times New Roman"/>
          <w:sz w:val="24"/>
          <w:szCs w:val="24"/>
        </w:rPr>
        <w:tab/>
        <w:t xml:space="preserve"> </w:t>
      </w:r>
      <w:proofErr w:type="gramStart"/>
      <w:r w:rsidRPr="004B6734">
        <w:rPr>
          <w:rFonts w:ascii="Times New Roman" w:eastAsia="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4B6734" w:rsidRPr="004B6734" w:rsidRDefault="004B6734" w:rsidP="004B6734">
      <w:pPr>
        <w:tabs>
          <w:tab w:val="left" w:pos="851"/>
        </w:tabs>
        <w:spacing w:after="0" w:line="240" w:lineRule="auto"/>
        <w:ind w:firstLine="567"/>
        <w:jc w:val="both"/>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2.</w:t>
      </w:r>
      <w:r w:rsidRPr="004B6734">
        <w:rPr>
          <w:rFonts w:ascii="Times New Roman" w:eastAsia="Times New Roman" w:hAnsi="Times New Roman" w:cs="Times New Roman"/>
          <w:sz w:val="24"/>
          <w:szCs w:val="24"/>
        </w:rPr>
        <w:tab/>
        <w:t xml:space="preserve"> </w:t>
      </w:r>
      <w:proofErr w:type="gramStart"/>
      <w:r w:rsidRPr="004B6734">
        <w:rPr>
          <w:rFonts w:ascii="Times New Roman" w:eastAsia="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B6734" w:rsidRPr="004B6734" w:rsidRDefault="004B6734" w:rsidP="004B6734">
      <w:pPr>
        <w:tabs>
          <w:tab w:val="left" w:pos="851"/>
        </w:tabs>
        <w:spacing w:after="0" w:line="240" w:lineRule="auto"/>
        <w:ind w:firstLine="567"/>
        <w:jc w:val="both"/>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3.</w:t>
      </w:r>
      <w:r w:rsidRPr="004B6734">
        <w:rPr>
          <w:rFonts w:ascii="Times New Roman" w:eastAsia="Times New Roman" w:hAnsi="Times New Roman" w:cs="Times New Roman"/>
          <w:sz w:val="24"/>
          <w:szCs w:val="24"/>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B6734" w:rsidRPr="004B6734" w:rsidRDefault="004B6734" w:rsidP="004B6734">
      <w:pPr>
        <w:tabs>
          <w:tab w:val="left" w:pos="851"/>
        </w:tabs>
        <w:spacing w:after="0" w:line="240" w:lineRule="auto"/>
        <w:ind w:firstLine="567"/>
        <w:jc w:val="both"/>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4.</w:t>
      </w:r>
      <w:r w:rsidRPr="004B6734">
        <w:rPr>
          <w:rFonts w:ascii="Times New Roman" w:eastAsia="Times New Roman" w:hAnsi="Times New Roman" w:cs="Times New Roman"/>
          <w:sz w:val="24"/>
          <w:szCs w:val="24"/>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B6734" w:rsidRPr="004B6734" w:rsidRDefault="004B6734" w:rsidP="004B6734">
      <w:pPr>
        <w:tabs>
          <w:tab w:val="left" w:pos="851"/>
        </w:tabs>
        <w:spacing w:after="0" w:line="240" w:lineRule="auto"/>
        <w:ind w:firstLine="567"/>
        <w:jc w:val="both"/>
        <w:rPr>
          <w:rFonts w:ascii="Times New Roman" w:eastAsia="Times New Roman" w:hAnsi="Times New Roman" w:cs="Times New Roman"/>
          <w:sz w:val="24"/>
          <w:szCs w:val="24"/>
        </w:rPr>
      </w:pPr>
    </w:p>
    <w:p w:rsidR="004B6734" w:rsidRPr="004B6734" w:rsidRDefault="004B6734" w:rsidP="004B6734">
      <w:pPr>
        <w:tabs>
          <w:tab w:val="left" w:pos="851"/>
        </w:tabs>
        <w:spacing w:after="0" w:line="240" w:lineRule="auto"/>
        <w:ind w:firstLine="567"/>
        <w:jc w:val="both"/>
        <w:rPr>
          <w:rFonts w:ascii="Times New Roman" w:eastAsia="Times New Roman" w:hAnsi="Times New Roman" w:cs="Times New Roman"/>
          <w:sz w:val="24"/>
          <w:szCs w:val="24"/>
        </w:rPr>
      </w:pPr>
    </w:p>
    <w:tbl>
      <w:tblPr>
        <w:tblW w:w="9767" w:type="dxa"/>
        <w:jc w:val="center"/>
        <w:tblInd w:w="-474" w:type="dxa"/>
        <w:tblLayout w:type="fixed"/>
        <w:tblLook w:val="0000" w:firstRow="0" w:lastRow="0" w:firstColumn="0" w:lastColumn="0" w:noHBand="0" w:noVBand="0"/>
      </w:tblPr>
      <w:tblGrid>
        <w:gridCol w:w="4899"/>
        <w:gridCol w:w="4868"/>
      </w:tblGrid>
      <w:tr w:rsidR="004B6734" w:rsidRPr="004B6734" w:rsidTr="006421F1">
        <w:trPr>
          <w:jc w:val="center"/>
        </w:trPr>
        <w:tc>
          <w:tcPr>
            <w:tcW w:w="4899" w:type="dxa"/>
          </w:tcPr>
          <w:p w:rsidR="004B6734" w:rsidRPr="004B6734" w:rsidRDefault="004B6734" w:rsidP="004B6734">
            <w:pPr>
              <w:tabs>
                <w:tab w:val="left" w:pos="0"/>
              </w:tabs>
              <w:spacing w:after="0" w:line="240" w:lineRule="auto"/>
              <w:jc w:val="both"/>
              <w:rPr>
                <w:rFonts w:ascii="Times New Roman" w:eastAsia="Times New Roman" w:hAnsi="Times New Roman" w:cs="Times New Roman"/>
                <w:b/>
                <w:bCs/>
                <w:sz w:val="24"/>
                <w:szCs w:val="24"/>
              </w:rPr>
            </w:pPr>
            <w:r w:rsidRPr="004B6734">
              <w:rPr>
                <w:rFonts w:ascii="Times New Roman" w:eastAsia="Times New Roman" w:hAnsi="Times New Roman" w:cs="Times New Roman"/>
                <w:b/>
                <w:bCs/>
                <w:sz w:val="24"/>
                <w:szCs w:val="24"/>
              </w:rPr>
              <w:t>От Заказчика:</w:t>
            </w: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Генеральный директор</w:t>
            </w: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_________________Р.М. Шигапов</w:t>
            </w: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proofErr w:type="spellStart"/>
            <w:r w:rsidRPr="004B6734">
              <w:rPr>
                <w:rFonts w:ascii="Times New Roman" w:eastAsia="Times New Roman" w:hAnsi="Times New Roman" w:cs="Times New Roman"/>
                <w:sz w:val="24"/>
                <w:szCs w:val="24"/>
              </w:rPr>
              <w:t>м.п</w:t>
            </w:r>
            <w:proofErr w:type="spellEnd"/>
            <w:r w:rsidRPr="004B6734">
              <w:rPr>
                <w:rFonts w:ascii="Times New Roman" w:eastAsia="Times New Roman" w:hAnsi="Times New Roman" w:cs="Times New Roman"/>
                <w:sz w:val="24"/>
                <w:szCs w:val="24"/>
              </w:rPr>
              <w:t>.</w:t>
            </w: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p>
        </w:tc>
        <w:tc>
          <w:tcPr>
            <w:tcW w:w="4868" w:type="dxa"/>
          </w:tcPr>
          <w:p w:rsidR="004B6734" w:rsidRPr="004B6734" w:rsidRDefault="004B6734" w:rsidP="004B6734">
            <w:pPr>
              <w:tabs>
                <w:tab w:val="left" w:pos="0"/>
              </w:tabs>
              <w:spacing w:after="0" w:line="240" w:lineRule="auto"/>
              <w:jc w:val="both"/>
              <w:rPr>
                <w:rFonts w:ascii="Times New Roman" w:eastAsia="Times New Roman" w:hAnsi="Times New Roman" w:cs="Times New Roman"/>
                <w:b/>
                <w:bCs/>
                <w:sz w:val="24"/>
                <w:szCs w:val="24"/>
              </w:rPr>
            </w:pPr>
            <w:r w:rsidRPr="004B6734">
              <w:rPr>
                <w:rFonts w:ascii="Times New Roman" w:eastAsia="Times New Roman" w:hAnsi="Times New Roman" w:cs="Times New Roman"/>
                <w:b/>
                <w:bCs/>
                <w:sz w:val="24"/>
                <w:szCs w:val="24"/>
              </w:rPr>
              <w:t>От Исполнителя:</w:t>
            </w: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Директор</w:t>
            </w:r>
          </w:p>
          <w:p w:rsidR="004B6734" w:rsidRPr="004B6734" w:rsidRDefault="004B6734" w:rsidP="004B6734">
            <w:pPr>
              <w:tabs>
                <w:tab w:val="left" w:pos="0"/>
              </w:tabs>
              <w:spacing w:after="0" w:line="240" w:lineRule="auto"/>
              <w:jc w:val="both"/>
              <w:rPr>
                <w:rFonts w:ascii="Times New Roman" w:eastAsia="Times New Roman" w:hAnsi="Times New Roman" w:cs="Times New Roman"/>
                <w:b/>
                <w:sz w:val="24"/>
                <w:szCs w:val="24"/>
              </w:rPr>
            </w:pPr>
          </w:p>
          <w:p w:rsidR="004B6734" w:rsidRPr="004B6734" w:rsidRDefault="004B6734" w:rsidP="004B6734">
            <w:pPr>
              <w:tabs>
                <w:tab w:val="left" w:pos="0"/>
              </w:tabs>
              <w:spacing w:after="0" w:line="240" w:lineRule="auto"/>
              <w:jc w:val="both"/>
              <w:rPr>
                <w:rFonts w:ascii="Times New Roman" w:eastAsia="Times New Roman" w:hAnsi="Times New Roman" w:cs="Times New Roman"/>
                <w:b/>
                <w:sz w:val="24"/>
                <w:szCs w:val="24"/>
              </w:rPr>
            </w:pPr>
          </w:p>
          <w:p w:rsidR="004B6734" w:rsidRPr="004B6734" w:rsidRDefault="004B6734" w:rsidP="004B6734">
            <w:pPr>
              <w:tabs>
                <w:tab w:val="left" w:pos="0"/>
              </w:tabs>
              <w:spacing w:after="0" w:line="240" w:lineRule="auto"/>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__________________ /________________/</w:t>
            </w:r>
          </w:p>
          <w:p w:rsidR="004B6734" w:rsidRPr="004B6734" w:rsidRDefault="004B6734" w:rsidP="004B6734">
            <w:pPr>
              <w:tabs>
                <w:tab w:val="left" w:pos="0"/>
              </w:tabs>
              <w:spacing w:after="0" w:line="240" w:lineRule="auto"/>
              <w:rPr>
                <w:rFonts w:ascii="Times New Roman" w:eastAsia="Times New Roman" w:hAnsi="Times New Roman" w:cs="Times New Roman"/>
                <w:sz w:val="24"/>
                <w:szCs w:val="24"/>
              </w:rPr>
            </w:pPr>
            <w:r w:rsidRPr="004B6734">
              <w:rPr>
                <w:rFonts w:ascii="Times New Roman" w:eastAsia="Times New Roman" w:hAnsi="Times New Roman" w:cs="Times New Roman"/>
                <w:sz w:val="24"/>
                <w:szCs w:val="24"/>
              </w:rPr>
              <w:t xml:space="preserve"> </w:t>
            </w:r>
            <w:proofErr w:type="spellStart"/>
            <w:r w:rsidRPr="004B6734">
              <w:rPr>
                <w:rFonts w:ascii="Times New Roman" w:eastAsia="Times New Roman" w:hAnsi="Times New Roman" w:cs="Times New Roman"/>
                <w:sz w:val="24"/>
                <w:szCs w:val="24"/>
              </w:rPr>
              <w:t>м.п</w:t>
            </w:r>
            <w:proofErr w:type="spellEnd"/>
            <w:r w:rsidRPr="004B6734">
              <w:rPr>
                <w:rFonts w:ascii="Times New Roman" w:eastAsia="Times New Roman" w:hAnsi="Times New Roman" w:cs="Times New Roman"/>
                <w:sz w:val="24"/>
                <w:szCs w:val="24"/>
              </w:rPr>
              <w:t>.</w:t>
            </w:r>
          </w:p>
          <w:p w:rsidR="004B6734" w:rsidRPr="004B6734" w:rsidRDefault="004B6734" w:rsidP="004B6734">
            <w:pPr>
              <w:tabs>
                <w:tab w:val="left" w:pos="0"/>
              </w:tabs>
              <w:spacing w:after="0" w:line="240" w:lineRule="auto"/>
              <w:jc w:val="both"/>
              <w:rPr>
                <w:rFonts w:ascii="Times New Roman" w:eastAsia="Times New Roman" w:hAnsi="Times New Roman" w:cs="Times New Roman"/>
                <w:sz w:val="24"/>
                <w:szCs w:val="24"/>
              </w:rPr>
            </w:pPr>
          </w:p>
        </w:tc>
      </w:tr>
    </w:tbl>
    <w:p w:rsidR="004B6734" w:rsidRPr="004B6734" w:rsidRDefault="004B6734" w:rsidP="004B6734">
      <w:pPr>
        <w:widowControl w:val="0"/>
        <w:tabs>
          <w:tab w:val="left" w:pos="367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4B6734" w:rsidRPr="004B6734" w:rsidRDefault="004B6734" w:rsidP="004B6734">
      <w:pPr>
        <w:widowControl w:val="0"/>
        <w:tabs>
          <w:tab w:val="left" w:pos="367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4B6734" w:rsidRPr="004B6734" w:rsidRDefault="004B6734" w:rsidP="004B6734">
      <w:pPr>
        <w:widowControl w:val="0"/>
        <w:tabs>
          <w:tab w:val="left" w:pos="367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4B6734" w:rsidRPr="004B6734" w:rsidRDefault="004B6734" w:rsidP="004B6734">
      <w:pPr>
        <w:widowControl w:val="0"/>
        <w:tabs>
          <w:tab w:val="left" w:pos="367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4B6734" w:rsidRPr="00CF75FF" w:rsidRDefault="004B6734"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color w:val="FF0000"/>
          <w:sz w:val="24"/>
          <w:szCs w:val="24"/>
          <w:lang w:eastAsia="ru-RU"/>
        </w:rPr>
      </w:pPr>
    </w:p>
    <w:p w:rsidR="00A171B7" w:rsidRDefault="00A171B7"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0878BF" w:rsidRPr="000878BF" w:rsidRDefault="000878BF" w:rsidP="000878B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Pr="000878BF">
        <w:rPr>
          <w:rFonts w:ascii="Times New Roman" w:eastAsia="Times New Roman" w:hAnsi="Times New Roman" w:cs="Times New Roman"/>
          <w:b/>
          <w:i/>
          <w:snapToGrid w:val="0"/>
          <w:color w:val="FF0000"/>
          <w:sz w:val="24"/>
          <w:szCs w:val="24"/>
          <w:lang w:eastAsia="ru-RU"/>
        </w:rPr>
        <w:t>Форма № 1</w:t>
      </w:r>
    </w:p>
    <w:p w:rsid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39272F" w:rsidRPr="000878BF" w:rsidRDefault="0039272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0878BF" w:rsidRPr="000878BF" w:rsidRDefault="000878BF" w:rsidP="000878B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rsidR="000878BF" w:rsidRPr="000878BF" w:rsidRDefault="000878BF" w:rsidP="000878B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w:t>
      </w:r>
      <w:r w:rsidR="00EA0EF2" w:rsidRPr="00EA0EF2">
        <w:rPr>
          <w:rFonts w:ascii="Times New Roman" w:eastAsia="Times New Roman" w:hAnsi="Times New Roman" w:cs="Times New Roman"/>
          <w:b/>
          <w:sz w:val="24"/>
          <w:szCs w:val="24"/>
          <w:lang w:eastAsia="ru-RU"/>
        </w:rPr>
        <w:t xml:space="preserve">выполнение </w:t>
      </w:r>
      <w:r w:rsidR="008B7E54" w:rsidRPr="008B7E54">
        <w:rPr>
          <w:rFonts w:ascii="Times New Roman" w:eastAsia="Times New Roman" w:hAnsi="Times New Roman" w:cs="Times New Roman"/>
          <w:b/>
          <w:sz w:val="24"/>
          <w:szCs w:val="24"/>
          <w:lang w:eastAsia="ru-RU"/>
        </w:rPr>
        <w:t xml:space="preserve">проектно-изыскательских работ (с прохождением экспертизы) по объекту: «Многоэтажный жилой дом литер1по </w:t>
      </w:r>
      <w:proofErr w:type="spellStart"/>
      <w:r w:rsidR="008B7E54" w:rsidRPr="008B7E54">
        <w:rPr>
          <w:rFonts w:ascii="Times New Roman" w:eastAsia="Times New Roman" w:hAnsi="Times New Roman" w:cs="Times New Roman"/>
          <w:b/>
          <w:sz w:val="24"/>
          <w:szCs w:val="24"/>
          <w:lang w:eastAsia="ru-RU"/>
        </w:rPr>
        <w:t>ул</w:t>
      </w:r>
      <w:proofErr w:type="gramStart"/>
      <w:r w:rsidR="008B7E54" w:rsidRPr="008B7E54">
        <w:rPr>
          <w:rFonts w:ascii="Times New Roman" w:eastAsia="Times New Roman" w:hAnsi="Times New Roman" w:cs="Times New Roman"/>
          <w:b/>
          <w:sz w:val="24"/>
          <w:szCs w:val="24"/>
          <w:lang w:eastAsia="ru-RU"/>
        </w:rPr>
        <w:t>.К</w:t>
      </w:r>
      <w:proofErr w:type="gramEnd"/>
      <w:r w:rsidR="008B7E54" w:rsidRPr="008B7E54">
        <w:rPr>
          <w:rFonts w:ascii="Times New Roman" w:eastAsia="Times New Roman" w:hAnsi="Times New Roman" w:cs="Times New Roman"/>
          <w:b/>
          <w:sz w:val="24"/>
          <w:szCs w:val="24"/>
          <w:lang w:eastAsia="ru-RU"/>
        </w:rPr>
        <w:t>расноводская</w:t>
      </w:r>
      <w:proofErr w:type="spellEnd"/>
      <w:r w:rsidR="008B7E54" w:rsidRPr="008B7E54">
        <w:rPr>
          <w:rFonts w:ascii="Times New Roman" w:eastAsia="Times New Roman" w:hAnsi="Times New Roman" w:cs="Times New Roman"/>
          <w:b/>
          <w:sz w:val="24"/>
          <w:szCs w:val="24"/>
          <w:lang w:eastAsia="ru-RU"/>
        </w:rPr>
        <w:t xml:space="preserve"> в Советском районе ГО </w:t>
      </w:r>
      <w:proofErr w:type="spellStart"/>
      <w:r w:rsidR="008B7E54" w:rsidRPr="008B7E54">
        <w:rPr>
          <w:rFonts w:ascii="Times New Roman" w:eastAsia="Times New Roman" w:hAnsi="Times New Roman" w:cs="Times New Roman"/>
          <w:b/>
          <w:sz w:val="24"/>
          <w:szCs w:val="24"/>
          <w:lang w:eastAsia="ru-RU"/>
        </w:rPr>
        <w:t>г.Уфа</w:t>
      </w:r>
      <w:proofErr w:type="spellEnd"/>
      <w:r w:rsidR="008B7E54" w:rsidRPr="008B7E54">
        <w:rPr>
          <w:rFonts w:ascii="Times New Roman" w:eastAsia="Times New Roman" w:hAnsi="Times New Roman" w:cs="Times New Roman"/>
          <w:b/>
          <w:sz w:val="24"/>
          <w:szCs w:val="24"/>
          <w:lang w:eastAsia="ru-RU"/>
        </w:rPr>
        <w:t xml:space="preserve"> Республики </w:t>
      </w:r>
      <w:proofErr w:type="spellStart"/>
      <w:r w:rsidR="008B7E54" w:rsidRPr="008B7E54">
        <w:rPr>
          <w:rFonts w:ascii="Times New Roman" w:eastAsia="Times New Roman" w:hAnsi="Times New Roman" w:cs="Times New Roman"/>
          <w:b/>
          <w:sz w:val="24"/>
          <w:szCs w:val="24"/>
          <w:lang w:eastAsia="ru-RU"/>
        </w:rPr>
        <w:t>Башкортостан».</w:t>
      </w:r>
      <w:r w:rsidRPr="000878BF">
        <w:rPr>
          <w:rFonts w:ascii="Times New Roman" w:eastAsia="Times New Roman" w:hAnsi="Times New Roman" w:cs="Times New Roman"/>
          <w:sz w:val="24"/>
          <w:szCs w:val="24"/>
          <w:lang w:eastAsia="ru-RU"/>
        </w:rPr>
        <w:t>в</w:t>
      </w:r>
      <w:proofErr w:type="spellEnd"/>
      <w:r w:rsidRPr="000878BF">
        <w:rPr>
          <w:rFonts w:ascii="Times New Roman" w:eastAsia="Times New Roman" w:hAnsi="Times New Roman" w:cs="Times New Roman"/>
          <w:sz w:val="24"/>
          <w:szCs w:val="24"/>
          <w:lang w:eastAsia="ru-RU"/>
        </w:rPr>
        <w:t xml:space="preserve"> соответствии с Техническим заданием Заказчика на условиях документации о закупке и проекта договора по данному лоту. </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w:t>
      </w:r>
      <w:proofErr w:type="gramEnd"/>
      <w:r w:rsidRPr="000878BF">
        <w:rPr>
          <w:rFonts w:ascii="Times New Roman" w:eastAsia="Times New Roman" w:hAnsi="Times New Roman" w:cs="Times New Roman"/>
          <w:sz w:val="24"/>
          <w:szCs w:val="24"/>
          <w:lang w:eastAsia="ru-RU"/>
        </w:rPr>
        <w:t xml:space="preserve"> стоимости договора.</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0878BF">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0878BF" w:rsidRPr="000878BF" w:rsidRDefault="000878BF" w:rsidP="000878B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0878BF">
        <w:rPr>
          <w:rFonts w:ascii="Times New Roman" w:eastAsia="Times New Roman" w:hAnsi="Times New Roman" w:cs="Times New Roman"/>
          <w:sz w:val="24"/>
          <w:szCs w:val="20"/>
          <w:lang w:eastAsia="ru-RU"/>
        </w:rPr>
        <w:t xml:space="preserve">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w:t>
      </w:r>
      <w:r w:rsidR="008B7E54">
        <w:rPr>
          <w:rFonts w:ascii="Times New Roman" w:eastAsia="Times New Roman" w:hAnsi="Times New Roman" w:cs="Times New Roman"/>
          <w:b/>
          <w:sz w:val="24"/>
          <w:szCs w:val="20"/>
          <w:lang w:eastAsia="ru-RU"/>
        </w:rPr>
        <w:t>в</w:t>
      </w:r>
      <w:r w:rsidR="008B7E54" w:rsidRPr="008B7E54">
        <w:rPr>
          <w:rFonts w:ascii="Times New Roman" w:eastAsia="Times New Roman" w:hAnsi="Times New Roman" w:cs="Times New Roman"/>
          <w:b/>
          <w:sz w:val="24"/>
          <w:szCs w:val="20"/>
          <w:lang w:eastAsia="ru-RU"/>
        </w:rPr>
        <w:t xml:space="preserve">ыполнение проектно-изыскательских работ (с прохождением экспертизы) по объекту: «Многоэтажный жилой дом литер1по </w:t>
      </w:r>
      <w:proofErr w:type="spellStart"/>
      <w:r w:rsidR="008B7E54" w:rsidRPr="008B7E54">
        <w:rPr>
          <w:rFonts w:ascii="Times New Roman" w:eastAsia="Times New Roman" w:hAnsi="Times New Roman" w:cs="Times New Roman"/>
          <w:b/>
          <w:sz w:val="24"/>
          <w:szCs w:val="20"/>
          <w:lang w:eastAsia="ru-RU"/>
        </w:rPr>
        <w:t>ул</w:t>
      </w:r>
      <w:proofErr w:type="gramStart"/>
      <w:r w:rsidR="008B7E54" w:rsidRPr="008B7E54">
        <w:rPr>
          <w:rFonts w:ascii="Times New Roman" w:eastAsia="Times New Roman" w:hAnsi="Times New Roman" w:cs="Times New Roman"/>
          <w:b/>
          <w:sz w:val="24"/>
          <w:szCs w:val="20"/>
          <w:lang w:eastAsia="ru-RU"/>
        </w:rPr>
        <w:t>.К</w:t>
      </w:r>
      <w:proofErr w:type="gramEnd"/>
      <w:r w:rsidR="008B7E54" w:rsidRPr="008B7E54">
        <w:rPr>
          <w:rFonts w:ascii="Times New Roman" w:eastAsia="Times New Roman" w:hAnsi="Times New Roman" w:cs="Times New Roman"/>
          <w:b/>
          <w:sz w:val="24"/>
          <w:szCs w:val="20"/>
          <w:lang w:eastAsia="ru-RU"/>
        </w:rPr>
        <w:t>расноводская</w:t>
      </w:r>
      <w:proofErr w:type="spellEnd"/>
      <w:r w:rsidR="008B7E54" w:rsidRPr="008B7E54">
        <w:rPr>
          <w:rFonts w:ascii="Times New Roman" w:eastAsia="Times New Roman" w:hAnsi="Times New Roman" w:cs="Times New Roman"/>
          <w:b/>
          <w:sz w:val="24"/>
          <w:szCs w:val="20"/>
          <w:lang w:eastAsia="ru-RU"/>
        </w:rPr>
        <w:t xml:space="preserve"> в Советском районе ГО </w:t>
      </w:r>
      <w:proofErr w:type="spellStart"/>
      <w:r w:rsidR="008B7E54" w:rsidRPr="008B7E54">
        <w:rPr>
          <w:rFonts w:ascii="Times New Roman" w:eastAsia="Times New Roman" w:hAnsi="Times New Roman" w:cs="Times New Roman"/>
          <w:b/>
          <w:sz w:val="24"/>
          <w:szCs w:val="20"/>
          <w:lang w:eastAsia="ru-RU"/>
        </w:rPr>
        <w:t>г.Уфа</w:t>
      </w:r>
      <w:proofErr w:type="spellEnd"/>
      <w:r w:rsidR="008B7E54" w:rsidRPr="008B7E54">
        <w:rPr>
          <w:rFonts w:ascii="Times New Roman" w:eastAsia="Times New Roman" w:hAnsi="Times New Roman" w:cs="Times New Roman"/>
          <w:b/>
          <w:sz w:val="24"/>
          <w:szCs w:val="20"/>
          <w:lang w:eastAsia="ru-RU"/>
        </w:rPr>
        <w:t xml:space="preserve"> Республики Башкортостан».</w:t>
      </w:r>
      <w:r w:rsidR="00EA0EF2" w:rsidRPr="00EA0EF2">
        <w:rPr>
          <w:rFonts w:ascii="Times New Roman" w:eastAsia="Times New Roman" w:hAnsi="Times New Roman" w:cs="Times New Roman"/>
          <w:b/>
          <w:sz w:val="24"/>
          <w:szCs w:val="20"/>
          <w:lang w:eastAsia="ru-RU"/>
        </w:rPr>
        <w:t>.</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в соответствии с требованиями документации о закупке и условиями наших предложений, в объеме, установленные документацией о закупке.</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lastRenderedPageBreak/>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0"/>
          <w:lang w:eastAsia="ru-RU"/>
        </w:rPr>
      </w:pPr>
      <w:proofErr w:type="gramStart"/>
      <w:r w:rsidRPr="000878BF">
        <w:rPr>
          <w:rFonts w:ascii="Times New Roman" w:eastAsia="Times New Roman" w:hAnsi="Times New Roman" w:cs="Times New Roman"/>
          <w:sz w:val="24"/>
          <w:szCs w:val="20"/>
          <w:lang w:eastAsia="ru-RU"/>
        </w:rPr>
        <w:t>Мы согласны с тем, что в случае признания нас победителями закупки или принятия Заказчиком решения о заключении с нами договора (в случае отказа от его подписания победителем закупки), и нашего уклонения от заключения договора на поставку товаров (выполнение работ, оказание услуг), являющихся предметом закупки, внесенная нами сумма обеспечения заявки на участие в закупке нам не возвращается</w:t>
      </w:r>
      <w:r w:rsidRPr="000878BF">
        <w:rPr>
          <w:rFonts w:ascii="Times New Roman" w:eastAsia="Times New Roman" w:hAnsi="Times New Roman" w:cs="Times New Roman"/>
          <w:color w:val="FF0000"/>
          <w:sz w:val="24"/>
          <w:szCs w:val="20"/>
          <w:lang w:eastAsia="ru-RU"/>
        </w:rPr>
        <w:t xml:space="preserve"> </w:t>
      </w:r>
      <w:r w:rsidRPr="000878BF">
        <w:rPr>
          <w:rFonts w:ascii="Times New Roman" w:eastAsia="Times New Roman" w:hAnsi="Times New Roman" w:cs="Times New Roman"/>
          <w:i/>
          <w:color w:val="FF0000"/>
          <w:sz w:val="24"/>
          <w:szCs w:val="20"/>
          <w:lang w:eastAsia="ru-RU"/>
        </w:rPr>
        <w:t>(в случае, если обеспечение</w:t>
      </w:r>
      <w:proofErr w:type="gramEnd"/>
      <w:r w:rsidRPr="000878BF">
        <w:rPr>
          <w:rFonts w:ascii="Times New Roman" w:eastAsia="Times New Roman" w:hAnsi="Times New Roman" w:cs="Times New Roman"/>
          <w:i/>
          <w:color w:val="FF0000"/>
          <w:sz w:val="24"/>
          <w:szCs w:val="20"/>
          <w:lang w:eastAsia="ru-RU"/>
        </w:rPr>
        <w:t xml:space="preserve"> заявки предусмотрено документацией о закупке)</w:t>
      </w:r>
      <w:r w:rsidRPr="000878BF">
        <w:rPr>
          <w:rFonts w:ascii="Times New Roman" w:eastAsia="Times New Roman" w:hAnsi="Times New Roman" w:cs="Times New Roman"/>
          <w:color w:val="FF0000"/>
          <w:sz w:val="24"/>
          <w:szCs w:val="20"/>
          <w:lang w:eastAsia="ru-RU"/>
        </w:rPr>
        <w:t>.</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Контактная информация уполномоченного лица нашей организации:</w:t>
      </w:r>
      <w:r w:rsidR="00032C9E">
        <w:rPr>
          <w:rFonts w:ascii="Times New Roman" w:eastAsia="Times New Roman" w:hAnsi="Times New Roman" w:cs="Times New Roman"/>
          <w:sz w:val="24"/>
          <w:szCs w:val="20"/>
          <w:lang w:eastAsia="ru-RU"/>
        </w:rPr>
        <w:t>___</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r w:rsidR="00032C9E">
        <w:rPr>
          <w:rFonts w:ascii="Times New Roman" w:eastAsia="Times New Roman" w:hAnsi="Times New Roman" w:cs="Times New Roman"/>
          <w:sz w:val="24"/>
          <w:szCs w:val="20"/>
          <w:lang w:eastAsia="ru-RU"/>
        </w:rPr>
        <w:t>__________</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Адрес электронной почты:</w:t>
      </w:r>
      <w:r w:rsidR="00032C9E">
        <w:rPr>
          <w:rFonts w:ascii="Times New Roman" w:eastAsia="Times New Roman" w:hAnsi="Times New Roman" w:cs="Times New Roman"/>
          <w:sz w:val="24"/>
          <w:szCs w:val="20"/>
          <w:lang w:eastAsia="ru-RU"/>
        </w:rPr>
        <w:t>__________</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91"/>
        <w:gridCol w:w="2348"/>
        <w:gridCol w:w="3599"/>
        <w:gridCol w:w="3061"/>
        <w:gridCol w:w="304"/>
      </w:tblGrid>
      <w:tr w:rsidR="000878BF" w:rsidRPr="000878BF" w:rsidTr="000878BF">
        <w:trPr>
          <w:trHeight w:val="80"/>
          <w:jc w:val="center"/>
        </w:trPr>
        <w:tc>
          <w:tcPr>
            <w:tcW w:w="3239"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64"/>
          <w:jc w:val="center"/>
        </w:trPr>
        <w:tc>
          <w:tcPr>
            <w:tcW w:w="3239" w:type="dxa"/>
            <w:gridSpan w:val="2"/>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75"/>
          <w:jc w:val="center"/>
        </w:trPr>
        <w:tc>
          <w:tcPr>
            <w:tcW w:w="89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9899" w:type="dxa"/>
            <w:gridSpan w:val="4"/>
            <w:vAlign w:val="center"/>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81"/>
        <w:gridCol w:w="20"/>
        <w:gridCol w:w="7997"/>
        <w:gridCol w:w="1235"/>
        <w:gridCol w:w="403"/>
      </w:tblGrid>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95"/>
          <w:jc w:val="center"/>
        </w:trPr>
        <w:tc>
          <w:tcPr>
            <w:tcW w:w="281"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01"/>
              <w:gridCol w:w="1874"/>
            </w:tblGrid>
            <w:tr w:rsidR="006632A6" w:rsidRPr="000878BF" w:rsidTr="006632A6">
              <w:trPr>
                <w:trHeight w:val="536"/>
              </w:trPr>
              <w:tc>
                <w:tcPr>
                  <w:tcW w:w="653"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roofErr w:type="gramStart"/>
                  <w:r w:rsidRPr="000878BF">
                    <w:rPr>
                      <w:rFonts w:ascii="Times New Roman" w:eastAsia="Times New Roman" w:hAnsi="Times New Roman" w:cs="Times New Roman"/>
                      <w:b/>
                      <w:bCs/>
                      <w:sz w:val="24"/>
                      <w:szCs w:val="24"/>
                      <w:lang w:eastAsia="ru-RU"/>
                    </w:rPr>
                    <w:t>п</w:t>
                  </w:r>
                  <w:proofErr w:type="gramEnd"/>
                  <w:r w:rsidRPr="000878BF">
                    <w:rPr>
                      <w:rFonts w:ascii="Times New Roman" w:eastAsia="Times New Roman" w:hAnsi="Times New Roman" w:cs="Times New Roman"/>
                      <w:b/>
                      <w:bCs/>
                      <w:sz w:val="24"/>
                      <w:szCs w:val="24"/>
                      <w:lang w:eastAsia="ru-RU"/>
                    </w:rPr>
                    <w:t>/п</w:t>
                  </w:r>
                </w:p>
              </w:tc>
              <w:tc>
                <w:tcPr>
                  <w:tcW w:w="4601"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c>
                <w:tcPr>
                  <w:tcW w:w="1874"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Кол-во</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страниц</w:t>
                  </w: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62"/>
          <w:jc w:val="center"/>
        </w:trPr>
        <w:tc>
          <w:tcPr>
            <w:tcW w:w="281"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rsidTr="000878BF">
        <w:trPr>
          <w:trHeight w:val="62"/>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rsidTr="000878BF">
        <w:trPr>
          <w:gridAfter w:val="3"/>
          <w:wAfter w:w="9635" w:type="dxa"/>
          <w:trHeight w:val="75"/>
          <w:jc w:val="center"/>
        </w:trPr>
        <w:tc>
          <w:tcPr>
            <w:tcW w:w="301" w:type="dxa"/>
            <w:gridSpan w:val="2"/>
          </w:tcPr>
          <w:p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rsidR="00AB6B72"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proofErr w:type="gramStart"/>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AF5BEC">
              <w:rPr>
                <w:rFonts w:ascii="Times New Roman" w:eastAsia="Times New Roman" w:hAnsi="Times New Roman" w:cs="Times New Roman"/>
                <w:sz w:val="24"/>
                <w:szCs w:val="24"/>
                <w:lang w:eastAsia="ru-RU"/>
              </w:rPr>
              <w:t>тельного органа участника такой</w:t>
            </w:r>
            <w:r w:rsidRPr="00527367">
              <w:rPr>
                <w:rFonts w:ascii="Times New Roman" w:eastAsia="Times New Roman" w:hAnsi="Times New Roman" w:cs="Times New Roman"/>
                <w:sz w:val="24"/>
                <w:szCs w:val="24"/>
                <w:lang w:eastAsia="ru-RU"/>
              </w:rPr>
              <w:t xml:space="preserve"> </w:t>
            </w:r>
            <w:r w:rsidR="00AF5BEC">
              <w:rPr>
                <w:rFonts w:ascii="Times New Roman" w:eastAsia="Times New Roman" w:hAnsi="Times New Roman" w:cs="Times New Roman"/>
                <w:sz w:val="24"/>
                <w:szCs w:val="24"/>
                <w:lang w:eastAsia="ru-RU"/>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A67A6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A67A6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0878BF" w:rsidRDefault="00527367"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8D3D9B"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4</w:t>
      </w:r>
    </w:p>
    <w:p w:rsidR="000878BF" w:rsidRP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0F5BAE" w:rsidRPr="000F5BAE" w:rsidRDefault="000F5BAE" w:rsidP="00E20CE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0"/>
          <w:szCs w:val="20"/>
          <w:lang w:eastAsia="ru-RU"/>
        </w:rPr>
      </w:pPr>
    </w:p>
    <w:p w:rsidR="007A10D9" w:rsidRPr="007A10D9" w:rsidRDefault="000F5BAE"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0F5BAE">
        <w:rPr>
          <w:rFonts w:ascii="Times New Roman" w:eastAsia="Times New Roman" w:hAnsi="Times New Roman" w:cs="Times New Roman"/>
          <w:b/>
          <w:bCs/>
          <w:snapToGrid w:val="0"/>
          <w:sz w:val="24"/>
          <w:szCs w:val="24"/>
          <w:lang w:eastAsia="ru-RU"/>
        </w:rPr>
        <w:t xml:space="preserve"> </w:t>
      </w:r>
      <w:r w:rsidR="007A10D9" w:rsidRPr="007A10D9">
        <w:rPr>
          <w:rFonts w:ascii="Times New Roman" w:eastAsia="Times New Roman" w:hAnsi="Times New Roman" w:cs="Times New Roman"/>
          <w:b/>
          <w:bCs/>
          <w:snapToGrid w:val="0"/>
          <w:sz w:val="24"/>
          <w:szCs w:val="24"/>
          <w:lang w:eastAsia="ru-RU"/>
        </w:rPr>
        <w:t>«Критерии оценки заявок»</w:t>
      </w:r>
    </w:p>
    <w:p w:rsidR="007A10D9" w:rsidRPr="007A10D9" w:rsidRDefault="007A10D9" w:rsidP="007A10D9">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7A10D9" w:rsidRPr="007A10D9" w:rsidRDefault="007A10D9" w:rsidP="007A10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7A10D9" w:rsidRPr="007A10D9" w:rsidRDefault="007A10D9" w:rsidP="007A10D9">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Исх. №__________                                                                                           Дата___________</w:t>
      </w:r>
    </w:p>
    <w:p w:rsidR="007A10D9" w:rsidRPr="007A10D9" w:rsidRDefault="007A10D9" w:rsidP="007A10D9">
      <w:pPr>
        <w:widowControl w:val="0"/>
        <w:spacing w:after="0" w:line="240" w:lineRule="auto"/>
        <w:ind w:right="40"/>
        <w:rPr>
          <w:rFonts w:ascii="Times New Roman" w:eastAsia="Times New Roman" w:hAnsi="Times New Roman" w:cs="Times New Roman"/>
          <w:sz w:val="24"/>
          <w:szCs w:val="24"/>
          <w:lang w:eastAsia="ru-RU"/>
        </w:rPr>
      </w:pPr>
    </w:p>
    <w:p w:rsidR="007A10D9" w:rsidRPr="007A10D9" w:rsidRDefault="007A10D9" w:rsidP="007A10D9">
      <w:pPr>
        <w:widowControl w:val="0"/>
        <w:spacing w:after="0" w:line="240" w:lineRule="auto"/>
        <w:ind w:right="40"/>
        <w:rPr>
          <w:rFonts w:ascii="Times New Roman" w:eastAsia="Times New Roman" w:hAnsi="Times New Roman" w:cs="Times New Roman"/>
          <w:snapToGrid w:val="0"/>
          <w:sz w:val="24"/>
          <w:szCs w:val="24"/>
          <w:lang w:eastAsia="ru-RU"/>
        </w:rPr>
      </w:pPr>
      <w:r w:rsidRPr="007A10D9">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7A10D9" w:rsidRPr="007A10D9" w:rsidRDefault="007A10D9" w:rsidP="007A10D9">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iCs/>
          <w:sz w:val="24"/>
          <w:szCs w:val="24"/>
          <w:lang w:eastAsia="ru-RU"/>
        </w:rPr>
        <w:t xml:space="preserve">Изучив </w:t>
      </w:r>
      <w:r w:rsidRPr="007A10D9">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7A10D9">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7A10D9">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7A10D9">
        <w:rPr>
          <w:rFonts w:ascii="Times New Roman" w:eastAsia="Times New Roman" w:hAnsi="Times New Roman" w:cs="Times New Roman"/>
          <w:sz w:val="20"/>
          <w:szCs w:val="20"/>
          <w:lang w:eastAsia="ru-RU"/>
        </w:rPr>
        <w:t>______________________</w:t>
      </w:r>
      <w:r w:rsidRPr="007A10D9">
        <w:rPr>
          <w:rFonts w:ascii="Times New Roman" w:eastAsia="Times New Roman" w:hAnsi="Times New Roman" w:cs="Times New Roman"/>
          <w:i/>
          <w:sz w:val="20"/>
          <w:szCs w:val="20"/>
          <w:lang w:eastAsia="ru-RU"/>
        </w:rPr>
        <w:t>(указать предмет закупки)</w:t>
      </w:r>
      <w:r w:rsidRPr="007A10D9">
        <w:rPr>
          <w:rFonts w:ascii="Times New Roman" w:eastAsia="Times New Roman" w:hAnsi="Times New Roman" w:cs="Times New Roman"/>
          <w:sz w:val="20"/>
          <w:szCs w:val="20"/>
          <w:lang w:eastAsia="ru-RU"/>
        </w:rPr>
        <w:t xml:space="preserve"> ____________________</w:t>
      </w:r>
      <w:r w:rsidRPr="007A10D9">
        <w:rPr>
          <w:rFonts w:ascii="Times New Roman" w:eastAsia="Times New Roman" w:hAnsi="Times New Roman" w:cs="Times New Roman"/>
          <w:sz w:val="24"/>
          <w:szCs w:val="24"/>
          <w:lang w:eastAsia="ru-RU"/>
        </w:rPr>
        <w:t xml:space="preserve"> </w:t>
      </w:r>
    </w:p>
    <w:p w:rsidR="007A10D9" w:rsidRPr="007A10D9" w:rsidRDefault="007A10D9" w:rsidP="007A10D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 xml:space="preserve">на условиях, указанных ниже, </w:t>
      </w:r>
      <w:r w:rsidRPr="007A10D9">
        <w:rPr>
          <w:rFonts w:ascii="Times New Roman" w:eastAsia="Times New Roman" w:hAnsi="Times New Roman" w:cs="Times New Roman"/>
          <w:sz w:val="24"/>
          <w:szCs w:val="24"/>
          <w:lang w:eastAsia="ru-RU"/>
        </w:rPr>
        <w:t xml:space="preserve">которые мы просим включить в договор, </w:t>
      </w:r>
      <w:r w:rsidRPr="007A10D9">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7A10D9" w:rsidRPr="007A10D9" w:rsidTr="00EB37A3">
        <w:trPr>
          <w:trHeight w:val="20"/>
        </w:trPr>
        <w:tc>
          <w:tcPr>
            <w:tcW w:w="709" w:type="dxa"/>
            <w:shd w:val="clear" w:color="auto" w:fill="auto"/>
          </w:tcPr>
          <w:p w:rsidR="007A10D9" w:rsidRPr="007A10D9" w:rsidRDefault="007A10D9"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 xml:space="preserve">№ </w:t>
            </w:r>
            <w:proofErr w:type="gramStart"/>
            <w:r w:rsidRPr="007A10D9">
              <w:rPr>
                <w:rFonts w:ascii="Times New Roman" w:eastAsia="Times New Roman" w:hAnsi="Times New Roman" w:cs="Times New Roman"/>
                <w:b/>
                <w:sz w:val="24"/>
                <w:szCs w:val="24"/>
                <w:lang w:eastAsia="ru-RU"/>
              </w:rPr>
              <w:t>п</w:t>
            </w:r>
            <w:proofErr w:type="gramEnd"/>
            <w:r w:rsidRPr="007A10D9">
              <w:rPr>
                <w:rFonts w:ascii="Times New Roman" w:eastAsia="Times New Roman" w:hAnsi="Times New Roman" w:cs="Times New Roman"/>
                <w:b/>
                <w:sz w:val="24"/>
                <w:szCs w:val="24"/>
                <w:lang w:eastAsia="ru-RU"/>
              </w:rPr>
              <w:t>/п</w:t>
            </w:r>
          </w:p>
        </w:tc>
        <w:tc>
          <w:tcPr>
            <w:tcW w:w="4111" w:type="dxa"/>
            <w:tcBorders>
              <w:bottom w:val="single" w:sz="4" w:space="0" w:color="auto"/>
            </w:tcBorders>
            <w:shd w:val="clear" w:color="auto" w:fill="auto"/>
          </w:tcPr>
          <w:p w:rsidR="007A10D9" w:rsidRPr="007A10D9" w:rsidRDefault="007A10D9"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Условия  Заказчика</w:t>
            </w:r>
          </w:p>
        </w:tc>
        <w:tc>
          <w:tcPr>
            <w:tcW w:w="4536" w:type="dxa"/>
            <w:tcBorders>
              <w:bottom w:val="single" w:sz="4" w:space="0" w:color="auto"/>
            </w:tcBorders>
            <w:shd w:val="clear" w:color="auto" w:fill="auto"/>
          </w:tcPr>
          <w:p w:rsidR="007A10D9" w:rsidRPr="007A10D9" w:rsidRDefault="007A10D9"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Предложения участника закупки</w:t>
            </w:r>
            <w:r w:rsidRPr="007A10D9">
              <w:rPr>
                <w:rFonts w:ascii="Times New Roman" w:eastAsia="Times New Roman" w:hAnsi="Times New Roman" w:cs="Times New Roman"/>
                <w:sz w:val="24"/>
                <w:szCs w:val="24"/>
                <w:lang w:eastAsia="ru-RU"/>
              </w:rPr>
              <w:t xml:space="preserve"> (обязательное заполнение участником)</w:t>
            </w:r>
          </w:p>
        </w:tc>
      </w:tr>
      <w:tr w:rsidR="007A10D9" w:rsidRPr="007A10D9" w:rsidTr="00EB37A3">
        <w:trPr>
          <w:trHeight w:val="20"/>
        </w:trPr>
        <w:tc>
          <w:tcPr>
            <w:tcW w:w="709" w:type="dxa"/>
            <w:shd w:val="clear" w:color="auto" w:fill="auto"/>
          </w:tcPr>
          <w:p w:rsidR="007A10D9" w:rsidRPr="007A10D9" w:rsidRDefault="007A10D9"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1</w:t>
            </w:r>
          </w:p>
        </w:tc>
        <w:tc>
          <w:tcPr>
            <w:tcW w:w="4111" w:type="dxa"/>
            <w:tcBorders>
              <w:top w:val="single" w:sz="4" w:space="0" w:color="auto"/>
              <w:bottom w:val="single" w:sz="4" w:space="0" w:color="auto"/>
              <w:right w:val="single" w:sz="4" w:space="0" w:color="auto"/>
            </w:tcBorders>
            <w:shd w:val="clear" w:color="auto" w:fill="auto"/>
          </w:tcPr>
          <w:p w:rsidR="007A10D9" w:rsidRPr="007A10D9" w:rsidRDefault="007A10D9" w:rsidP="007A10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Цена договора</w:t>
            </w:r>
          </w:p>
        </w:tc>
        <w:tc>
          <w:tcPr>
            <w:tcW w:w="4536" w:type="dxa"/>
            <w:tcBorders>
              <w:top w:val="single" w:sz="4" w:space="0" w:color="auto"/>
              <w:bottom w:val="single" w:sz="4" w:space="0" w:color="auto"/>
              <w:right w:val="single" w:sz="4" w:space="0" w:color="auto"/>
            </w:tcBorders>
          </w:tcPr>
          <w:p w:rsidR="007A10D9" w:rsidRPr="007A10D9" w:rsidRDefault="007A10D9"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_____________ рублей  с учетом НДС или НДС не предусмотрен</w:t>
            </w:r>
          </w:p>
        </w:tc>
      </w:tr>
      <w:tr w:rsidR="007A10D9" w:rsidRPr="007A10D9" w:rsidTr="00EB37A3">
        <w:trPr>
          <w:trHeight w:val="20"/>
        </w:trPr>
        <w:tc>
          <w:tcPr>
            <w:tcW w:w="709" w:type="dxa"/>
            <w:shd w:val="clear" w:color="auto" w:fill="auto"/>
          </w:tcPr>
          <w:p w:rsidR="007A10D9" w:rsidRPr="007A10D9" w:rsidRDefault="007A10D9"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2</w:t>
            </w:r>
          </w:p>
        </w:tc>
        <w:tc>
          <w:tcPr>
            <w:tcW w:w="4111" w:type="dxa"/>
            <w:tcBorders>
              <w:top w:val="single" w:sz="4" w:space="0" w:color="auto"/>
              <w:bottom w:val="single" w:sz="4" w:space="0" w:color="auto"/>
              <w:right w:val="single" w:sz="4" w:space="0" w:color="auto"/>
            </w:tcBorders>
            <w:shd w:val="clear" w:color="auto" w:fill="auto"/>
          </w:tcPr>
          <w:p w:rsidR="007A10D9" w:rsidRPr="007A10D9" w:rsidRDefault="007A10D9" w:rsidP="007A10D9">
            <w:pPr>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Отсрочка платежа  за оказанные услуги  </w:t>
            </w:r>
          </w:p>
        </w:tc>
        <w:tc>
          <w:tcPr>
            <w:tcW w:w="4536" w:type="dxa"/>
            <w:tcBorders>
              <w:top w:val="single" w:sz="4" w:space="0" w:color="auto"/>
              <w:bottom w:val="single" w:sz="4" w:space="0" w:color="auto"/>
              <w:right w:val="single" w:sz="4" w:space="0" w:color="auto"/>
            </w:tcBorders>
          </w:tcPr>
          <w:p w:rsidR="007A10D9" w:rsidRPr="007A10D9" w:rsidRDefault="007A10D9"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7A10D9" w:rsidRPr="007A10D9" w:rsidRDefault="007A10D9" w:rsidP="007A10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 (              ) </w:t>
            </w:r>
            <w:r>
              <w:rPr>
                <w:rFonts w:ascii="Times New Roman" w:eastAsia="Times New Roman" w:hAnsi="Times New Roman" w:cs="Times New Roman"/>
                <w:sz w:val="24"/>
                <w:szCs w:val="24"/>
                <w:lang w:eastAsia="ru-RU"/>
              </w:rPr>
              <w:t>рабочих</w:t>
            </w:r>
            <w:r w:rsidRPr="007A10D9">
              <w:rPr>
                <w:rFonts w:ascii="Times New Roman" w:eastAsia="Times New Roman" w:hAnsi="Times New Roman" w:cs="Times New Roman"/>
                <w:sz w:val="24"/>
                <w:szCs w:val="24"/>
                <w:lang w:eastAsia="ru-RU"/>
              </w:rPr>
              <w:t xml:space="preserve"> дней </w:t>
            </w:r>
            <w:r w:rsidRPr="007A10D9">
              <w:rPr>
                <w:rFonts w:ascii="Times New Roman" w:eastAsia="Times New Roman" w:hAnsi="Times New Roman" w:cs="Times New Roman"/>
                <w:color w:val="FF0000"/>
                <w:sz w:val="24"/>
                <w:szCs w:val="24"/>
                <w:lang w:eastAsia="ru-RU"/>
              </w:rPr>
              <w:t xml:space="preserve">(но не </w:t>
            </w:r>
            <w:proofErr w:type="gramStart"/>
            <w:r w:rsidRPr="007A10D9">
              <w:rPr>
                <w:rFonts w:ascii="Times New Roman" w:eastAsia="Times New Roman" w:hAnsi="Times New Roman" w:cs="Times New Roman"/>
                <w:color w:val="FF0000"/>
                <w:sz w:val="24"/>
                <w:szCs w:val="24"/>
                <w:lang w:eastAsia="ru-RU"/>
              </w:rPr>
              <w:t>менее минимального</w:t>
            </w:r>
            <w:proofErr w:type="gramEnd"/>
            <w:r w:rsidRPr="007A10D9">
              <w:rPr>
                <w:rFonts w:ascii="Times New Roman" w:eastAsia="Times New Roman" w:hAnsi="Times New Roman" w:cs="Times New Roman"/>
                <w:color w:val="FF0000"/>
                <w:sz w:val="24"/>
                <w:szCs w:val="24"/>
                <w:lang w:eastAsia="ru-RU"/>
              </w:rPr>
              <w:t xml:space="preserve"> срока оплаты указанного в информационной карте)</w:t>
            </w:r>
          </w:p>
        </w:tc>
      </w:tr>
      <w:tr w:rsidR="008B7E54" w:rsidRPr="007A10D9" w:rsidTr="00EB37A3">
        <w:trPr>
          <w:trHeight w:val="20"/>
        </w:trPr>
        <w:tc>
          <w:tcPr>
            <w:tcW w:w="709" w:type="dxa"/>
            <w:shd w:val="clear" w:color="auto" w:fill="auto"/>
          </w:tcPr>
          <w:p w:rsidR="008B7E54" w:rsidRPr="007A10D9" w:rsidRDefault="006F08DC"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111" w:type="dxa"/>
            <w:tcBorders>
              <w:top w:val="single" w:sz="4" w:space="0" w:color="auto"/>
              <w:bottom w:val="single" w:sz="4" w:space="0" w:color="auto"/>
              <w:right w:val="single" w:sz="4" w:space="0" w:color="auto"/>
            </w:tcBorders>
            <w:shd w:val="clear" w:color="auto" w:fill="auto"/>
          </w:tcPr>
          <w:p w:rsidR="008B7E54" w:rsidRPr="007A10D9" w:rsidRDefault="006F08DC" w:rsidP="006F08DC">
            <w:pPr>
              <w:spacing w:after="0" w:line="240" w:lineRule="auto"/>
              <w:rPr>
                <w:rFonts w:ascii="Times New Roman" w:eastAsia="Times New Roman" w:hAnsi="Times New Roman" w:cs="Times New Roman"/>
                <w:sz w:val="24"/>
                <w:szCs w:val="24"/>
                <w:lang w:eastAsia="ru-RU"/>
              </w:rPr>
            </w:pPr>
            <w:proofErr w:type="gramStart"/>
            <w:r w:rsidRPr="006F08DC">
              <w:rPr>
                <w:rFonts w:ascii="Times New Roman" w:eastAsia="Times New Roman" w:hAnsi="Times New Roman" w:cs="Times New Roman"/>
                <w:sz w:val="24"/>
                <w:szCs w:val="24"/>
                <w:lang w:eastAsia="ru-RU"/>
              </w:rPr>
              <w:t xml:space="preserve">Опыт работы по выполнению работ сопоставимого характера и объема со значимостью критерия (с </w:t>
            </w:r>
            <w:proofErr w:type="gramEnd"/>
          </w:p>
        </w:tc>
        <w:tc>
          <w:tcPr>
            <w:tcW w:w="4536" w:type="dxa"/>
            <w:tcBorders>
              <w:top w:val="single" w:sz="4" w:space="0" w:color="auto"/>
              <w:bottom w:val="single" w:sz="4" w:space="0" w:color="auto"/>
              <w:right w:val="single" w:sz="4" w:space="0" w:color="auto"/>
            </w:tcBorders>
          </w:tcPr>
          <w:p w:rsidR="008B7E54" w:rsidRPr="007A10D9" w:rsidRDefault="006F08DC" w:rsidP="006F08D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штук договоров (согласно форме № 7)</w:t>
            </w:r>
          </w:p>
        </w:tc>
      </w:tr>
    </w:tbl>
    <w:p w:rsidR="000F5BAE" w:rsidRPr="000F5BAE" w:rsidRDefault="000F5BAE" w:rsidP="007A10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napToGrid w:val="0"/>
          <w:sz w:val="24"/>
          <w:szCs w:val="24"/>
          <w:lang w:eastAsia="ru-RU"/>
        </w:rPr>
      </w:pPr>
    </w:p>
    <w:p w:rsidR="000F5BAE" w:rsidRPr="000F5BAE" w:rsidRDefault="000F5BAE" w:rsidP="000F5BAE">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М.П.</w:t>
      </w:r>
    </w:p>
    <w:p w:rsidR="000F5BAE" w:rsidRPr="000F5BAE" w:rsidRDefault="000F5BAE" w:rsidP="000F5BAE">
      <w:pPr>
        <w:widowControl w:val="0"/>
        <w:spacing w:after="0" w:line="240" w:lineRule="auto"/>
        <w:ind w:right="40"/>
        <w:rPr>
          <w:rFonts w:ascii="Times New Roman" w:eastAsia="Times New Roman" w:hAnsi="Times New Roman" w:cs="Times New Roman"/>
          <w:snapToGrid w:val="0"/>
          <w:sz w:val="24"/>
          <w:szCs w:val="24"/>
          <w:lang w:eastAsia="ru-RU"/>
        </w:rPr>
      </w:pPr>
    </w:p>
    <w:p w:rsidR="000F5BAE" w:rsidRPr="000F5BAE" w:rsidRDefault="000F5BAE" w:rsidP="000F5BAE">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Дата:  __________ </w:t>
      </w:r>
    </w:p>
    <w:p w:rsidR="000F5BAE" w:rsidRPr="000F5BAE" w:rsidRDefault="000F5BAE"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rsidR="006F302D" w:rsidRPr="000878BF" w:rsidRDefault="006F302D"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195719" w:rsidRDefault="00195719" w:rsidP="00186C09">
      <w:pPr>
        <w:spacing w:after="0" w:line="240" w:lineRule="auto"/>
        <w:rPr>
          <w:rFonts w:ascii="Times New Roman" w:eastAsia="Calibri" w:hAnsi="Times New Roman" w:cs="Times New Roman"/>
        </w:rPr>
      </w:pPr>
    </w:p>
    <w:p w:rsidR="00F30A30" w:rsidRPr="00F30A30" w:rsidRDefault="00F30A30" w:rsidP="00F30A30">
      <w:pPr>
        <w:spacing w:after="0" w:line="240" w:lineRule="auto"/>
        <w:rPr>
          <w:rFonts w:ascii="Times New Roman" w:eastAsia="Calibri" w:hAnsi="Times New Roman" w:cs="Times New Roman"/>
          <w:color w:val="FF0000"/>
        </w:rPr>
      </w:pPr>
      <w:r w:rsidRPr="00F30A30">
        <w:rPr>
          <w:rFonts w:ascii="Times New Roman" w:eastAsia="Calibri" w:hAnsi="Times New Roman" w:cs="Times New Roman"/>
        </w:rPr>
        <w:t xml:space="preserve"> </w:t>
      </w:r>
    </w:p>
    <w:p w:rsidR="00D76340" w:rsidRPr="00F90961" w:rsidRDefault="00D76340" w:rsidP="00D76340">
      <w:pPr>
        <w:spacing w:after="0" w:line="240" w:lineRule="auto"/>
        <w:rPr>
          <w:rFonts w:ascii="Times New Roman" w:eastAsia="Calibri" w:hAnsi="Times New Roman" w:cs="Times New Roman"/>
        </w:rPr>
      </w:pPr>
    </w:p>
    <w:p w:rsidR="000878BF" w:rsidRPr="008D3D9B" w:rsidRDefault="000878BF" w:rsidP="008D3D9B">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5</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rsidR="00EA0EF2" w:rsidRPr="00AB6B72" w:rsidRDefault="00EA0EF2" w:rsidP="00EA0E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rsidR="00EA0EF2" w:rsidRPr="00AB6B72" w:rsidRDefault="00EA0EF2" w:rsidP="00EA0E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rsidR="00EA0EF2" w:rsidRPr="00AB6B72" w:rsidRDefault="00EA0EF2" w:rsidP="00EA0E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EA0EF2" w:rsidRPr="00AB6B72" w:rsidRDefault="00EA0EF2" w:rsidP="00EA0E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rsidR="00EA0EF2" w:rsidRPr="00AB6B72" w:rsidRDefault="00EA0EF2" w:rsidP="00EA0E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rsidR="00EA0EF2" w:rsidRPr="000878BF" w:rsidRDefault="00EA0EF2" w:rsidP="00EA0E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rsidR="00EA0EF2" w:rsidRPr="000878BF" w:rsidRDefault="00EA0EF2" w:rsidP="00EA0EF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EA0EF2" w:rsidRPr="000878BF" w:rsidRDefault="00EA0EF2" w:rsidP="00EA0EF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EA0EF2" w:rsidRPr="000878BF" w:rsidRDefault="00EA0EF2" w:rsidP="00EA0EF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ПРЕДЛОЖЕНИЕ УЧАСТНИКА ЗАКУПКИ</w:t>
      </w:r>
    </w:p>
    <w:p w:rsidR="00EA0EF2" w:rsidRPr="000878BF" w:rsidRDefault="00EA0EF2" w:rsidP="00EA0EF2">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EA0EF2" w:rsidRPr="000878BF" w:rsidRDefault="00EA0EF2" w:rsidP="00EA0EF2">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EA0EF2" w:rsidRPr="000878BF" w:rsidRDefault="00EA0EF2" w:rsidP="00EA0EF2">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rsidR="00EA0EF2" w:rsidRPr="000878BF" w:rsidRDefault="00EA0EF2" w:rsidP="00EA0EF2">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EA0EF2" w:rsidRPr="000878BF" w:rsidRDefault="00EA0EF2" w:rsidP="00EA0EF2">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rsidR="00EA0EF2" w:rsidRPr="000878BF" w:rsidRDefault="00EA0EF2" w:rsidP="00EA0EF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EA0EF2" w:rsidRPr="000878BF" w:rsidRDefault="00EA0EF2" w:rsidP="00EA0EF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A0EF2" w:rsidRPr="000878BF" w:rsidRDefault="00EA0EF2" w:rsidP="00EA0EF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0878BF">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w:t>
      </w:r>
      <w:r w:rsidRPr="000878BF">
        <w:rPr>
          <w:rFonts w:ascii="Times New Roman" w:eastAsia="Times New Roman" w:hAnsi="Times New Roman" w:cs="Times New Roman"/>
          <w:iCs/>
          <w:sz w:val="20"/>
          <w:szCs w:val="20"/>
          <w:lang w:eastAsia="ru-RU"/>
        </w:rPr>
        <w:t>(</w:t>
      </w:r>
      <w:r w:rsidRPr="000878BF">
        <w:rPr>
          <w:rFonts w:ascii="Times New Roman" w:eastAsia="Times New Roman" w:hAnsi="Times New Roman" w:cs="Times New Roman"/>
          <w:i/>
          <w:iCs/>
          <w:sz w:val="20"/>
          <w:szCs w:val="20"/>
          <w:lang w:eastAsia="ru-RU"/>
        </w:rPr>
        <w:t>указывается наименование лота</w:t>
      </w:r>
      <w:r w:rsidRPr="000878BF">
        <w:rPr>
          <w:rFonts w:ascii="Times New Roman" w:eastAsia="Times New Roman" w:hAnsi="Times New Roman" w:cs="Times New Roman"/>
          <w:iCs/>
          <w:sz w:val="20"/>
          <w:szCs w:val="20"/>
          <w:lang w:eastAsia="ru-RU"/>
        </w:rPr>
        <w:t>)____________________</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iCs/>
          <w:sz w:val="24"/>
          <w:szCs w:val="24"/>
          <w:lang w:eastAsia="ru-RU"/>
        </w:rPr>
        <w:t>предусмотренные</w:t>
      </w:r>
      <w:r w:rsidRPr="000878BF">
        <w:rPr>
          <w:rFonts w:ascii="Times New Roman" w:eastAsia="Times New Roman" w:hAnsi="Times New Roman" w:cs="Times New Roman"/>
          <w:sz w:val="24"/>
          <w:szCs w:val="24"/>
          <w:lang w:eastAsia="ru-RU"/>
        </w:rPr>
        <w:t xml:space="preserve"> требованиями Технического задания  (Раздел №3.</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Техническое задание) </w:t>
      </w:r>
      <w:r w:rsidRPr="000878BF">
        <w:rPr>
          <w:rFonts w:ascii="Times New Roman" w:eastAsia="Times New Roman" w:hAnsi="Times New Roman" w:cs="Times New Roman"/>
          <w:iCs/>
          <w:sz w:val="24"/>
          <w:szCs w:val="24"/>
          <w:lang w:eastAsia="ru-RU"/>
        </w:rPr>
        <w:t>документации о закупке</w:t>
      </w:r>
      <w:r w:rsidRPr="000878BF">
        <w:rPr>
          <w:rFonts w:ascii="Times New Roman" w:eastAsia="Times New Roman" w:hAnsi="Times New Roman" w:cs="Times New Roman"/>
          <w:sz w:val="24"/>
          <w:szCs w:val="24"/>
          <w:lang w:eastAsia="ru-RU"/>
        </w:rPr>
        <w:t xml:space="preserve"> Заказчика.</w:t>
      </w:r>
      <w:proofErr w:type="gramEnd"/>
    </w:p>
    <w:p w:rsidR="00EA0EF2" w:rsidRPr="000878BF" w:rsidRDefault="00EA0EF2" w:rsidP="00EA0EF2">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rsidR="00EA0EF2" w:rsidRPr="000878BF" w:rsidRDefault="00EA0EF2" w:rsidP="00EA0EF2">
      <w:pPr>
        <w:spacing w:after="0" w:line="240" w:lineRule="auto"/>
        <w:rPr>
          <w:rFonts w:ascii="Times New Roman" w:eastAsia="Calibri" w:hAnsi="Times New Roman" w:cs="Times New Roman"/>
          <w:b/>
          <w:color w:val="000000"/>
          <w:sz w:val="24"/>
          <w:szCs w:val="24"/>
        </w:rPr>
      </w:pP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EA0EF2" w:rsidRPr="000878BF"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EA0EF2" w:rsidRPr="000878BF" w:rsidRDefault="00EA0EF2" w:rsidP="00EA0EF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EA0EF2" w:rsidRDefault="00EA0EF2" w:rsidP="00EA0EF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41E04" w:rsidRDefault="00241E04"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41E04" w:rsidRDefault="00241E04"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EA0EF2" w:rsidRDefault="00EA0EF2"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EA0EF2" w:rsidRDefault="00EA0EF2"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EA0EF2" w:rsidRDefault="00EA0EF2"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878BF" w:rsidRPr="008D3D9B"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Форма № 6</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в лице ____________________________________________, </w:t>
      </w:r>
      <w:proofErr w:type="gramStart"/>
      <w:r w:rsidRPr="000878BF">
        <w:rPr>
          <w:rFonts w:ascii="Times New Roman" w:eastAsia="Times New Roman" w:hAnsi="Times New Roman" w:cs="Times New Roman"/>
          <w:sz w:val="24"/>
          <w:szCs w:val="24"/>
          <w:lang w:eastAsia="ru-RU"/>
        </w:rPr>
        <w:t>действующего</w:t>
      </w:r>
      <w:proofErr w:type="gramEnd"/>
      <w:r w:rsidRPr="000878BF">
        <w:rPr>
          <w:rFonts w:ascii="Times New Roman" w:eastAsia="Times New Roman" w:hAnsi="Times New Roman" w:cs="Times New Roman"/>
          <w:sz w:val="24"/>
          <w:szCs w:val="24"/>
          <w:lang w:eastAsia="ru-RU"/>
        </w:rPr>
        <w:t xml:space="preserve"> на основании____,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непроведение</w:t>
      </w:r>
      <w:proofErr w:type="spellEnd"/>
      <w:r w:rsidRPr="000878B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878B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78BF">
        <w:rPr>
          <w:rFonts w:ascii="Times New Roman" w:eastAsia="Times New Roman" w:hAnsi="Times New Roman" w:cs="Times New Roman"/>
          <w:sz w:val="24"/>
          <w:szCs w:val="24"/>
          <w:lang w:eastAsia="ru-RU"/>
        </w:rPr>
        <w:t>указанных</w:t>
      </w:r>
      <w:proofErr w:type="gramEnd"/>
      <w:r w:rsidRPr="000878B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6"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47"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48"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49"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878BF">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0"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lastRenderedPageBreak/>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78BF">
        <w:rPr>
          <w:rFonts w:ascii="Times New Roman" w:eastAsia="Times New Roman" w:hAnsi="Times New Roman" w:cs="Times New Roman"/>
          <w:sz w:val="24"/>
          <w:szCs w:val="24"/>
          <w:lang w:eastAsia="ru-RU"/>
        </w:rPr>
        <w:t>неполнородными</w:t>
      </w:r>
      <w:proofErr w:type="spellEnd"/>
      <w:r w:rsidRPr="000878B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878B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241E04" w:rsidRPr="000878BF" w:rsidRDefault="00241E04" w:rsidP="00241E04">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rsidR="005071DF" w:rsidRPr="000878BF" w:rsidRDefault="005071DF" w:rsidP="005071D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7</w:t>
      </w:r>
      <w:r w:rsidRPr="000878BF">
        <w:rPr>
          <w:rFonts w:ascii="Times New Roman" w:eastAsia="Times New Roman" w:hAnsi="Times New Roman" w:cs="Times New Roman"/>
          <w:b/>
          <w:color w:val="FF0000"/>
          <w:sz w:val="24"/>
          <w:szCs w:val="24"/>
          <w:lang w:eastAsia="ru-RU"/>
        </w:rPr>
        <w:t xml:space="preserve"> (если </w:t>
      </w:r>
      <w:r w:rsidRPr="000878BF">
        <w:rPr>
          <w:rFonts w:ascii="Times New Roman" w:eastAsia="Times New Roman" w:hAnsi="Times New Roman" w:cs="Times New Roman"/>
          <w:b/>
          <w:bCs/>
          <w:color w:val="FF0000"/>
          <w:sz w:val="24"/>
          <w:szCs w:val="24"/>
          <w:lang w:eastAsia="ru-RU"/>
        </w:rPr>
        <w:t>требование установлено документацией о закупке)</w:t>
      </w:r>
    </w:p>
    <w:p w:rsidR="005071DF" w:rsidRPr="000878BF" w:rsidRDefault="005071DF" w:rsidP="005071D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ab/>
      </w:r>
    </w:p>
    <w:p w:rsidR="005071DF" w:rsidRPr="000878BF" w:rsidRDefault="005071DF" w:rsidP="005071D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071DF" w:rsidRPr="000878BF" w:rsidRDefault="005071DF" w:rsidP="005071D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val="x-none" w:eastAsia="x-none"/>
        </w:rPr>
      </w:pPr>
      <w:r w:rsidRPr="000878BF">
        <w:rPr>
          <w:rFonts w:ascii="Times New Roman" w:eastAsia="Times New Roman" w:hAnsi="Times New Roman" w:cs="Times New Roman"/>
          <w:sz w:val="24"/>
          <w:szCs w:val="24"/>
          <w:lang w:eastAsia="ru-RU"/>
        </w:rPr>
        <w:t>(</w:t>
      </w:r>
      <w:r w:rsidRPr="000878BF">
        <w:rPr>
          <w:rFonts w:ascii="Times New Roman" w:eastAsia="Times New Roman" w:hAnsi="Times New Roman" w:cs="Times New Roman"/>
          <w:sz w:val="24"/>
          <w:szCs w:val="24"/>
          <w:lang w:val="x-none" w:eastAsia="x-none"/>
        </w:rPr>
        <w:t>Заполняется на бланке организации с указанием исх. №, даты)</w:t>
      </w:r>
    </w:p>
    <w:p w:rsidR="005071DF" w:rsidRPr="000878BF" w:rsidRDefault="005071DF" w:rsidP="005071D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bCs/>
          <w:sz w:val="24"/>
          <w:szCs w:val="24"/>
          <w:lang w:eastAsia="ru-RU"/>
        </w:rPr>
        <w:t>Для уполномоченного отдела</w:t>
      </w:r>
      <w:r w:rsidRPr="000878BF">
        <w:rPr>
          <w:rFonts w:ascii="Times New Roman" w:eastAsia="Times New Roman" w:hAnsi="Times New Roman" w:cs="Times New Roman"/>
          <w:b/>
          <w:sz w:val="24"/>
          <w:szCs w:val="24"/>
          <w:lang w:eastAsia="ru-RU"/>
        </w:rPr>
        <w:t>:</w:t>
      </w:r>
    </w:p>
    <w:p w:rsidR="005071DF" w:rsidRPr="000878BF" w:rsidRDefault="005071DF" w:rsidP="005071D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 xml:space="preserve">Сметно-договорной отдел  Государственного унитарного предприятия «Фонд жилищного строительства Республики Башкортостан» </w:t>
      </w:r>
    </w:p>
    <w:p w:rsidR="005071DF" w:rsidRPr="000878BF" w:rsidRDefault="005071DF" w:rsidP="005071D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5071DF" w:rsidRPr="00551F25" w:rsidRDefault="005071DF" w:rsidP="005071D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x-none"/>
        </w:rPr>
      </w:pPr>
      <w:r w:rsidRPr="000878BF">
        <w:rPr>
          <w:rFonts w:ascii="Times New Roman" w:eastAsia="Times New Roman" w:hAnsi="Times New Roman" w:cs="Times New Roman"/>
          <w:b/>
          <w:sz w:val="24"/>
          <w:szCs w:val="20"/>
          <w:lang w:val="x-none" w:eastAsia="x-none"/>
        </w:rPr>
        <w:t xml:space="preserve">450077, Республика Башкортостан, г. Уфа, ул. Ленина, 5/3, </w:t>
      </w:r>
      <w:proofErr w:type="spellStart"/>
      <w:r w:rsidRPr="000878BF">
        <w:rPr>
          <w:rFonts w:ascii="Times New Roman" w:eastAsia="Times New Roman" w:hAnsi="Times New Roman" w:cs="Times New Roman"/>
          <w:b/>
          <w:sz w:val="24"/>
          <w:szCs w:val="20"/>
          <w:lang w:val="x-none" w:eastAsia="x-none"/>
        </w:rPr>
        <w:t>каб</w:t>
      </w:r>
      <w:proofErr w:type="spellEnd"/>
      <w:r w:rsidRPr="000878BF">
        <w:rPr>
          <w:rFonts w:ascii="Times New Roman" w:eastAsia="Times New Roman" w:hAnsi="Times New Roman" w:cs="Times New Roman"/>
          <w:b/>
          <w:sz w:val="24"/>
          <w:szCs w:val="20"/>
          <w:lang w:val="x-none" w:eastAsia="x-none"/>
        </w:rPr>
        <w:t>. 2</w:t>
      </w:r>
      <w:r>
        <w:rPr>
          <w:rFonts w:ascii="Times New Roman" w:eastAsia="Times New Roman" w:hAnsi="Times New Roman" w:cs="Times New Roman"/>
          <w:b/>
          <w:sz w:val="24"/>
          <w:szCs w:val="20"/>
          <w:lang w:eastAsia="x-none"/>
        </w:rPr>
        <w:t>20</w:t>
      </w:r>
    </w:p>
    <w:p w:rsidR="005071DF" w:rsidRPr="000878BF" w:rsidRDefault="005071DF" w:rsidP="005071DF">
      <w:pPr>
        <w:widowControl w:val="0"/>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b/>
          <w:sz w:val="24"/>
          <w:szCs w:val="24"/>
          <w:lang w:eastAsia="ru-RU"/>
        </w:rPr>
      </w:pPr>
    </w:p>
    <w:p w:rsidR="005071DF" w:rsidRPr="000878BF" w:rsidRDefault="005071DF" w:rsidP="005071D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264B7">
        <w:rPr>
          <w:rFonts w:ascii="Times New Roman" w:eastAsia="Times New Roman" w:hAnsi="Times New Roman" w:cs="Times New Roman"/>
          <w:b/>
          <w:sz w:val="24"/>
          <w:szCs w:val="24"/>
          <w:lang w:eastAsia="ru-RU"/>
        </w:rPr>
        <w:t xml:space="preserve">Опыт участника по выполнению работ сопоставимого характера и объема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632"/>
        <w:gridCol w:w="1444"/>
        <w:gridCol w:w="1756"/>
        <w:gridCol w:w="2300"/>
        <w:gridCol w:w="1894"/>
      </w:tblGrid>
      <w:tr w:rsidR="005071DF" w:rsidRPr="0029760A" w:rsidTr="00330A37">
        <w:trPr>
          <w:trHeight w:val="1198"/>
        </w:trPr>
        <w:tc>
          <w:tcPr>
            <w:tcW w:w="578" w:type="dxa"/>
            <w:shd w:val="clear" w:color="auto" w:fill="auto"/>
            <w:vAlign w:val="center"/>
          </w:tcPr>
          <w:p w:rsidR="005071DF" w:rsidRPr="000878BF" w:rsidRDefault="005071DF" w:rsidP="00330A3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878BF">
              <w:rPr>
                <w:rFonts w:ascii="Times New Roman" w:eastAsia="Times New Roman" w:hAnsi="Times New Roman" w:cs="Times New Roman"/>
                <w:sz w:val="20"/>
                <w:szCs w:val="20"/>
                <w:lang w:eastAsia="ru-RU"/>
              </w:rPr>
              <w:t xml:space="preserve">№ </w:t>
            </w:r>
            <w:proofErr w:type="gramStart"/>
            <w:r w:rsidRPr="000878BF">
              <w:rPr>
                <w:rFonts w:ascii="Times New Roman" w:eastAsia="Times New Roman" w:hAnsi="Times New Roman" w:cs="Times New Roman"/>
                <w:sz w:val="20"/>
                <w:szCs w:val="20"/>
                <w:lang w:eastAsia="ru-RU"/>
              </w:rPr>
              <w:t>п</w:t>
            </w:r>
            <w:proofErr w:type="gramEnd"/>
            <w:r w:rsidRPr="000878BF">
              <w:rPr>
                <w:rFonts w:ascii="Times New Roman" w:eastAsia="Times New Roman" w:hAnsi="Times New Roman" w:cs="Times New Roman"/>
                <w:sz w:val="20"/>
                <w:szCs w:val="20"/>
                <w:lang w:eastAsia="ru-RU"/>
              </w:rPr>
              <w:t>/п</w:t>
            </w:r>
          </w:p>
        </w:tc>
        <w:tc>
          <w:tcPr>
            <w:tcW w:w="1632" w:type="dxa"/>
            <w:shd w:val="clear" w:color="auto" w:fill="auto"/>
            <w:vAlign w:val="center"/>
          </w:tcPr>
          <w:p w:rsidR="005071DF" w:rsidRPr="000878BF" w:rsidRDefault="005071DF" w:rsidP="00330A3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878BF">
              <w:rPr>
                <w:rFonts w:ascii="Times New Roman" w:eastAsia="Times New Roman" w:hAnsi="Times New Roman" w:cs="Times New Roman"/>
                <w:sz w:val="20"/>
                <w:szCs w:val="20"/>
                <w:lang w:eastAsia="ru-RU"/>
              </w:rPr>
              <w:t>Предмет контракта (договора), номер, дата</w:t>
            </w:r>
          </w:p>
        </w:tc>
        <w:tc>
          <w:tcPr>
            <w:tcW w:w="1444" w:type="dxa"/>
            <w:shd w:val="clear" w:color="auto" w:fill="auto"/>
            <w:vAlign w:val="center"/>
          </w:tcPr>
          <w:p w:rsidR="005071DF" w:rsidRPr="000878BF" w:rsidRDefault="005071DF" w:rsidP="00330A3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878BF">
              <w:rPr>
                <w:rFonts w:ascii="Times New Roman" w:eastAsia="Times New Roman" w:hAnsi="Times New Roman" w:cs="Times New Roman"/>
                <w:sz w:val="20"/>
                <w:szCs w:val="20"/>
                <w:lang w:eastAsia="ru-RU"/>
              </w:rPr>
              <w:t>Стоимость работ по договору в текущих ценах</w:t>
            </w:r>
          </w:p>
        </w:tc>
        <w:tc>
          <w:tcPr>
            <w:tcW w:w="1756" w:type="dxa"/>
            <w:shd w:val="clear" w:color="auto" w:fill="auto"/>
            <w:vAlign w:val="center"/>
          </w:tcPr>
          <w:p w:rsidR="005071DF" w:rsidRPr="000878BF" w:rsidRDefault="005071DF" w:rsidP="00330A3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878BF">
              <w:rPr>
                <w:rFonts w:ascii="Times New Roman" w:eastAsia="Times New Roman" w:hAnsi="Times New Roman" w:cs="Times New Roman"/>
                <w:sz w:val="20"/>
                <w:szCs w:val="20"/>
                <w:lang w:eastAsia="ru-RU"/>
              </w:rPr>
              <w:t xml:space="preserve">Заказчик работ, </w:t>
            </w:r>
            <w:r w:rsidRPr="00674509">
              <w:rPr>
                <w:rFonts w:ascii="Times New Roman" w:eastAsia="Times New Roman" w:hAnsi="Times New Roman" w:cs="Times New Roman"/>
                <w:sz w:val="20"/>
                <w:szCs w:val="20"/>
                <w:lang w:eastAsia="ru-RU"/>
              </w:rPr>
              <w:t>ИНН</w:t>
            </w:r>
          </w:p>
        </w:tc>
        <w:tc>
          <w:tcPr>
            <w:tcW w:w="2300" w:type="dxa"/>
            <w:shd w:val="clear" w:color="auto" w:fill="auto"/>
            <w:vAlign w:val="center"/>
          </w:tcPr>
          <w:p w:rsidR="005071DF" w:rsidRPr="000878BF" w:rsidRDefault="005071DF" w:rsidP="00330A3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29760A">
              <w:rPr>
                <w:rFonts w:ascii="Times New Roman" w:eastAsia="Times New Roman" w:hAnsi="Times New Roman" w:cs="Times New Roman"/>
                <w:sz w:val="20"/>
                <w:szCs w:val="20"/>
                <w:lang w:eastAsia="ru-RU"/>
              </w:rPr>
              <w:t>Номер и дата документов, подтверждающих исполнение контрактов (договоров)</w:t>
            </w:r>
          </w:p>
        </w:tc>
        <w:tc>
          <w:tcPr>
            <w:tcW w:w="1861" w:type="dxa"/>
          </w:tcPr>
          <w:p w:rsidR="005071DF" w:rsidRPr="000878BF" w:rsidRDefault="005071DF" w:rsidP="00330A3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29760A">
              <w:rPr>
                <w:rFonts w:ascii="Times New Roman" w:eastAsia="Times New Roman" w:hAnsi="Times New Roman" w:cs="Times New Roman"/>
                <w:sz w:val="20"/>
                <w:szCs w:val="20"/>
                <w:lang w:eastAsia="ru-RU"/>
              </w:rPr>
              <w:t>Номер записи исполненного контракта (договора) из реестра контрактов (договоров) на официальном сайте http://zakupki.gov.ru (при наличии)</w:t>
            </w:r>
          </w:p>
        </w:tc>
      </w:tr>
      <w:tr w:rsidR="005071DF" w:rsidRPr="0029760A" w:rsidTr="00330A37">
        <w:trPr>
          <w:trHeight w:val="820"/>
        </w:trPr>
        <w:tc>
          <w:tcPr>
            <w:tcW w:w="578" w:type="dxa"/>
            <w:shd w:val="clear" w:color="auto" w:fill="auto"/>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32" w:type="dxa"/>
            <w:shd w:val="clear" w:color="auto" w:fill="auto"/>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44" w:type="dxa"/>
            <w:shd w:val="clear" w:color="auto" w:fill="auto"/>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756" w:type="dxa"/>
            <w:shd w:val="clear" w:color="auto" w:fill="auto"/>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300" w:type="dxa"/>
            <w:shd w:val="clear" w:color="auto" w:fill="auto"/>
            <w:vAlign w:val="center"/>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p>
        </w:tc>
        <w:tc>
          <w:tcPr>
            <w:tcW w:w="1861" w:type="dxa"/>
          </w:tcPr>
          <w:p w:rsidR="005071DF" w:rsidRPr="0029760A" w:rsidRDefault="005071DF" w:rsidP="00330A3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5071DF" w:rsidRPr="0029760A" w:rsidTr="00330A37">
        <w:trPr>
          <w:trHeight w:val="845"/>
        </w:trPr>
        <w:tc>
          <w:tcPr>
            <w:tcW w:w="578" w:type="dxa"/>
            <w:shd w:val="clear" w:color="auto" w:fill="auto"/>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32" w:type="dxa"/>
            <w:shd w:val="clear" w:color="auto" w:fill="auto"/>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44" w:type="dxa"/>
            <w:shd w:val="clear" w:color="auto" w:fill="auto"/>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756" w:type="dxa"/>
            <w:shd w:val="clear" w:color="auto" w:fill="auto"/>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300" w:type="dxa"/>
            <w:shd w:val="clear" w:color="auto" w:fill="auto"/>
            <w:vAlign w:val="center"/>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p>
        </w:tc>
        <w:tc>
          <w:tcPr>
            <w:tcW w:w="1861" w:type="dxa"/>
          </w:tcPr>
          <w:p w:rsidR="005071DF" w:rsidRPr="0029760A" w:rsidRDefault="005071DF" w:rsidP="00330A3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5071DF" w:rsidRPr="0029760A" w:rsidTr="00330A37">
        <w:trPr>
          <w:trHeight w:val="843"/>
        </w:trPr>
        <w:tc>
          <w:tcPr>
            <w:tcW w:w="578" w:type="dxa"/>
            <w:shd w:val="clear" w:color="auto" w:fill="auto"/>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32" w:type="dxa"/>
            <w:shd w:val="clear" w:color="auto" w:fill="auto"/>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44" w:type="dxa"/>
            <w:shd w:val="clear" w:color="auto" w:fill="auto"/>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756" w:type="dxa"/>
            <w:shd w:val="clear" w:color="auto" w:fill="auto"/>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300" w:type="dxa"/>
            <w:shd w:val="clear" w:color="auto" w:fill="auto"/>
            <w:vAlign w:val="center"/>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p>
        </w:tc>
        <w:tc>
          <w:tcPr>
            <w:tcW w:w="1861" w:type="dxa"/>
          </w:tcPr>
          <w:p w:rsidR="005071DF" w:rsidRPr="0029760A" w:rsidRDefault="005071DF" w:rsidP="00330A3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5071DF" w:rsidRPr="0029760A" w:rsidTr="00330A37">
        <w:trPr>
          <w:trHeight w:val="843"/>
        </w:trPr>
        <w:tc>
          <w:tcPr>
            <w:tcW w:w="578" w:type="dxa"/>
            <w:shd w:val="clear" w:color="auto" w:fill="auto"/>
          </w:tcPr>
          <w:p w:rsidR="005071D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632" w:type="dxa"/>
            <w:shd w:val="clear" w:color="auto" w:fill="auto"/>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44" w:type="dxa"/>
            <w:shd w:val="clear" w:color="auto" w:fill="auto"/>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756" w:type="dxa"/>
            <w:shd w:val="clear" w:color="auto" w:fill="auto"/>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300" w:type="dxa"/>
            <w:shd w:val="clear" w:color="auto" w:fill="auto"/>
            <w:vAlign w:val="center"/>
          </w:tcPr>
          <w:p w:rsidR="005071DF" w:rsidRPr="000878BF" w:rsidRDefault="005071DF" w:rsidP="00330A37">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p>
        </w:tc>
        <w:tc>
          <w:tcPr>
            <w:tcW w:w="1861" w:type="dxa"/>
          </w:tcPr>
          <w:p w:rsidR="005071DF" w:rsidRPr="0029760A" w:rsidRDefault="005071DF" w:rsidP="00330A3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rsidR="005071DF" w:rsidRPr="000878BF" w:rsidRDefault="005071DF" w:rsidP="005071D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EC7C86" w:rsidRDefault="00EC7C86" w:rsidP="00EC7C86">
      <w:pPr>
        <w:spacing w:after="0" w:line="240" w:lineRule="auto"/>
        <w:ind w:firstLine="708"/>
        <w:rPr>
          <w:rFonts w:ascii="Times New Roman" w:eastAsia="Calibri" w:hAnsi="Times New Roman" w:cs="Times New Roman"/>
        </w:rPr>
      </w:pPr>
      <w:r w:rsidRPr="008C4201">
        <w:rPr>
          <w:rFonts w:ascii="Times New Roman" w:eastAsia="Times New Roman" w:hAnsi="Times New Roman" w:cs="Times New Roman"/>
          <w:lang w:eastAsia="ar-SA"/>
        </w:rPr>
        <w:t>Под работами сопоставимого характера принимаются  количество договоров на выполнение работ, оказание услуг по разработке проектной документации  с получением положительного заключения экспертизы  отдельно  стоящего объекта жилищного назначения площадью не менее 10 000 м</w:t>
      </w:r>
      <w:proofErr w:type="gramStart"/>
      <w:r w:rsidRPr="008C4201">
        <w:rPr>
          <w:rFonts w:ascii="Times New Roman" w:eastAsia="Times New Roman" w:hAnsi="Times New Roman" w:cs="Times New Roman"/>
          <w:lang w:eastAsia="ar-SA"/>
        </w:rPr>
        <w:t>2</w:t>
      </w:r>
      <w:proofErr w:type="gramEnd"/>
      <w:r w:rsidRPr="008C4201">
        <w:rPr>
          <w:rFonts w:ascii="Times New Roman" w:eastAsia="Times New Roman" w:hAnsi="Times New Roman" w:cs="Times New Roman"/>
          <w:lang w:eastAsia="ar-SA"/>
        </w:rPr>
        <w:t>.  Для оценки наличия опыта  по успешному  выполнению работ, оказанию услуг сопоставимого характера и объема  оценивается количество  договоров за последние 3 года, с приложением копий договоров, актов выполненных работ и положительного заключения экспертизы</w:t>
      </w:r>
      <w:r w:rsidRPr="002C25FB">
        <w:rPr>
          <w:rFonts w:ascii="Times New Roman" w:eastAsia="Calibri" w:hAnsi="Times New Roman" w:cs="Times New Roman"/>
        </w:rPr>
        <w:t xml:space="preserve"> </w:t>
      </w:r>
    </w:p>
    <w:p w:rsidR="00EC7C86" w:rsidRDefault="00EC7C86" w:rsidP="005071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C7C86" w:rsidRDefault="00EC7C86" w:rsidP="005071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1DF" w:rsidRDefault="005071DF" w:rsidP="005071DF">
      <w:pPr>
        <w:suppressAutoHyphens/>
        <w:autoSpaceDE w:val="0"/>
        <w:autoSpaceDN w:val="0"/>
        <w:adjustRightInd w:val="0"/>
        <w:spacing w:after="0" w:line="240" w:lineRule="auto"/>
        <w:ind w:firstLine="709"/>
        <w:jc w:val="both"/>
        <w:rPr>
          <w:rFonts w:ascii="Times New Roman" w:eastAsia="Times New Roman" w:hAnsi="Times New Roman" w:cs="Times New Roman"/>
          <w:i/>
          <w:lang w:eastAsia="ar-SA"/>
        </w:rPr>
      </w:pPr>
      <w:r w:rsidRPr="009163D8">
        <w:rPr>
          <w:rFonts w:ascii="Times New Roman" w:eastAsia="Times New Roman" w:hAnsi="Times New Roman" w:cs="Times New Roman"/>
          <w:i/>
          <w:lang w:eastAsia="ar-SA"/>
        </w:rPr>
        <w:t>Сведения, не подтвержденные документами, в оценке не учитываются.</w:t>
      </w:r>
    </w:p>
    <w:p w:rsidR="005071DF" w:rsidRPr="000878BF" w:rsidRDefault="005071DF" w:rsidP="005071D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5071DF" w:rsidRPr="000878BF" w:rsidRDefault="005071DF" w:rsidP="005071D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5071DF" w:rsidRPr="000878BF" w:rsidRDefault="005071DF" w:rsidP="005071D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5071DF" w:rsidRPr="000878BF" w:rsidRDefault="005071DF" w:rsidP="005071D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rsidR="005071DF" w:rsidRPr="000878BF" w:rsidRDefault="005071DF" w:rsidP="005071D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5071DF" w:rsidRPr="000878BF" w:rsidRDefault="005071DF" w:rsidP="005071D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rsidR="005071DF" w:rsidRPr="000878BF" w:rsidRDefault="005071DF" w:rsidP="005071DF">
      <w:pPr>
        <w:widowControl w:val="0"/>
        <w:spacing w:after="0" w:line="240" w:lineRule="auto"/>
        <w:ind w:right="40"/>
        <w:rPr>
          <w:rFonts w:ascii="Times New Roman" w:eastAsia="Times New Roman" w:hAnsi="Times New Roman" w:cs="Times New Roman"/>
          <w:sz w:val="24"/>
          <w:szCs w:val="24"/>
          <w:lang w:eastAsia="ru-RU"/>
        </w:rPr>
      </w:pPr>
    </w:p>
    <w:p w:rsidR="005071DF" w:rsidRPr="000878BF" w:rsidRDefault="005071DF" w:rsidP="005071D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rsidR="005071DF" w:rsidRPr="000878BF" w:rsidRDefault="005071DF" w:rsidP="005071D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5071DF" w:rsidRPr="000878BF" w:rsidRDefault="005071DF" w:rsidP="005071DF">
      <w:pPr>
        <w:widowControl w:val="0"/>
        <w:spacing w:after="0" w:line="240" w:lineRule="auto"/>
        <w:ind w:right="40"/>
        <w:rPr>
          <w:rFonts w:ascii="Times New Roman" w:eastAsia="Times New Roman" w:hAnsi="Times New Roman" w:cs="Times New Roman"/>
          <w:snapToGrid w:val="0"/>
          <w:sz w:val="24"/>
          <w:szCs w:val="24"/>
          <w:lang w:eastAsia="ru-RU"/>
        </w:rPr>
      </w:pPr>
    </w:p>
    <w:p w:rsidR="005071DF" w:rsidRPr="000878BF" w:rsidRDefault="005071DF" w:rsidP="005071DF">
      <w:pPr>
        <w:widowControl w:val="0"/>
        <w:spacing w:after="0" w:line="240" w:lineRule="auto"/>
        <w:ind w:right="40"/>
        <w:rPr>
          <w:rFonts w:ascii="Times New Roman" w:eastAsia="Times New Roman" w:hAnsi="Times New Roman" w:cs="Times New Roman"/>
          <w:snapToGrid w:val="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8A20A9" w:rsidRPr="008D3D9B" w:rsidRDefault="00116BDC"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w:t>
      </w:r>
      <w:r w:rsidR="008A20A9" w:rsidRPr="008D3D9B">
        <w:rPr>
          <w:rFonts w:ascii="Times New Roman" w:eastAsia="Times New Roman" w:hAnsi="Times New Roman" w:cs="Times New Roman"/>
          <w:b/>
          <w:i/>
          <w:color w:val="FF0000"/>
          <w:sz w:val="24"/>
          <w:szCs w:val="24"/>
          <w:lang w:eastAsia="ru-RU"/>
        </w:rPr>
        <w:t xml:space="preserve">орма № </w:t>
      </w:r>
      <w:r w:rsidR="00E2736F">
        <w:rPr>
          <w:rFonts w:ascii="Times New Roman" w:eastAsia="Times New Roman" w:hAnsi="Times New Roman" w:cs="Times New Roman"/>
          <w:b/>
          <w:i/>
          <w:color w:val="FF0000"/>
          <w:sz w:val="24"/>
          <w:szCs w:val="24"/>
          <w:lang w:eastAsia="ru-RU"/>
        </w:rPr>
        <w:t>8</w:t>
      </w:r>
    </w:p>
    <w:p w:rsidR="008A20A9" w:rsidRPr="008A20A9" w:rsidRDefault="008A20A9" w:rsidP="008A20A9">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b/>
          <w:color w:val="000000"/>
          <w:lang w:eastAsia="zh-CN"/>
        </w:rPr>
        <w:t>Типовая форма согласия Участника закупки на обработку персональных данных</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Я (далее – Участник закупки),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(фамилия, имя, отчество)</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Серия__________ № _____________________, дата выдачи __________________________, </w:t>
      </w:r>
      <w:proofErr w:type="gramStart"/>
      <w:r w:rsidRPr="008A20A9">
        <w:rPr>
          <w:rFonts w:ascii="Times New Roman" w:eastAsia="Times New Roman" w:hAnsi="Times New Roman" w:cs="Times New Roman"/>
          <w:color w:val="000000"/>
          <w:lang w:eastAsia="zh-CN"/>
        </w:rPr>
        <w:t>выдан</w:t>
      </w:r>
      <w:proofErr w:type="gramEnd"/>
      <w:r w:rsidRPr="008A20A9">
        <w:rPr>
          <w:rFonts w:ascii="Times New Roman" w:eastAsia="Times New Roman" w:hAnsi="Times New Roman" w:cs="Times New Roman"/>
          <w:color w:val="000000"/>
          <w:lang w:eastAsia="zh-CN"/>
        </w:rPr>
        <w:t xml:space="preserve">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(кем)</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Зарегистрированны</w:t>
      </w:r>
      <w:proofErr w:type="gramStart"/>
      <w:r w:rsidRPr="008A20A9">
        <w:rPr>
          <w:rFonts w:ascii="Times New Roman" w:eastAsia="Times New Roman" w:hAnsi="Times New Roman" w:cs="Times New Roman"/>
          <w:color w:val="000000"/>
          <w:lang w:eastAsia="zh-CN"/>
        </w:rPr>
        <w:t>й(</w:t>
      </w:r>
      <w:proofErr w:type="spellStart"/>
      <w:proofErr w:type="gramEnd"/>
      <w:r w:rsidRPr="008A20A9">
        <w:rPr>
          <w:rFonts w:ascii="Times New Roman" w:eastAsia="Times New Roman" w:hAnsi="Times New Roman" w:cs="Times New Roman"/>
          <w:color w:val="000000"/>
          <w:lang w:eastAsia="zh-CN"/>
        </w:rPr>
        <w:t>ая</w:t>
      </w:r>
      <w:proofErr w:type="spellEnd"/>
      <w:r w:rsidRPr="008A20A9">
        <w:rPr>
          <w:rFonts w:ascii="Times New Roman" w:eastAsia="Times New Roman" w:hAnsi="Times New Roman" w:cs="Times New Roman"/>
          <w:color w:val="000000"/>
          <w:lang w:eastAsia="zh-CN"/>
        </w:rPr>
        <w:t xml:space="preserve">) по адресу: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8A20A9">
        <w:rPr>
          <w:rFonts w:ascii="Times New Roman" w:eastAsia="Times New Roman" w:hAnsi="Times New Roman" w:cs="Times New Roman"/>
          <w:color w:val="000000"/>
          <w:lang w:eastAsia="zh-CN"/>
        </w:rPr>
        <w:t>г</w:t>
      </w:r>
      <w:proofErr w:type="gramStart"/>
      <w:r w:rsidRPr="008A20A9">
        <w:rPr>
          <w:rFonts w:ascii="Times New Roman" w:eastAsia="Times New Roman" w:hAnsi="Times New Roman" w:cs="Times New Roman"/>
          <w:color w:val="000000"/>
          <w:lang w:eastAsia="zh-CN"/>
        </w:rPr>
        <w:t>.У</w:t>
      </w:r>
      <w:proofErr w:type="gramEnd"/>
      <w:r w:rsidRPr="008A20A9">
        <w:rPr>
          <w:rFonts w:ascii="Times New Roman" w:eastAsia="Times New Roman" w:hAnsi="Times New Roman" w:cs="Times New Roman"/>
          <w:color w:val="000000"/>
          <w:lang w:eastAsia="zh-CN"/>
        </w:rPr>
        <w:t>фа</w:t>
      </w:r>
      <w:proofErr w:type="spellEnd"/>
      <w:r w:rsidRPr="008A20A9">
        <w:rPr>
          <w:rFonts w:ascii="Times New Roman" w:eastAsia="Times New Roman" w:hAnsi="Times New Roman" w:cs="Times New Roman"/>
          <w:color w:val="000000"/>
          <w:lang w:eastAsia="zh-CN"/>
        </w:rPr>
        <w:t xml:space="preserve">, улица Ленина, дом 5/3,, на обработку своих персональных данных, на следующих условиях: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8A20A9">
        <w:rPr>
          <w:rFonts w:ascii="Times New Roman" w:eastAsia="Times New Roman" w:hAnsi="Times New Roman" w:cs="Times New Roman"/>
          <w:color w:val="000000"/>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8A20A9">
        <w:rPr>
          <w:rFonts w:ascii="Times New Roman" w:eastAsia="Times New Roman" w:hAnsi="Times New Roman" w:cs="Times New Roman"/>
          <w:color w:val="000000"/>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Подпись                         ФИО</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Подтверждаю, что </w:t>
      </w:r>
      <w:proofErr w:type="gramStart"/>
      <w:r w:rsidRPr="008A20A9">
        <w:rPr>
          <w:rFonts w:ascii="Times New Roman" w:eastAsia="Times New Roman" w:hAnsi="Times New Roman" w:cs="Times New Roman"/>
          <w:color w:val="000000"/>
          <w:lang w:eastAsia="zh-CN"/>
        </w:rPr>
        <w:t>ознакомлен</w:t>
      </w:r>
      <w:proofErr w:type="gramEnd"/>
      <w:r w:rsidRPr="008A20A9">
        <w:rPr>
          <w:rFonts w:ascii="Times New Roman" w:eastAsia="Times New Roman" w:hAnsi="Times New Roman" w:cs="Times New Roman"/>
          <w:color w:val="000000"/>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                                                                Подпись                                     ФИО</w:t>
      </w: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Pr="000878BF"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513FC4" w:rsidRPr="000878BF" w:rsidSect="0024648E">
      <w:footerReference w:type="default" r:id="rId51"/>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F1" w:rsidRDefault="006421F1">
      <w:pPr>
        <w:spacing w:after="0" w:line="240" w:lineRule="auto"/>
      </w:pPr>
      <w:r>
        <w:separator/>
      </w:r>
    </w:p>
  </w:endnote>
  <w:endnote w:type="continuationSeparator" w:id="0">
    <w:p w:rsidR="006421F1" w:rsidRDefault="0064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F1" w:rsidRDefault="006421F1">
    <w:pPr>
      <w:pStyle w:val="af"/>
      <w:jc w:val="right"/>
    </w:pPr>
    <w:r>
      <w:fldChar w:fldCharType="begin"/>
    </w:r>
    <w:r>
      <w:instrText>PAGE   \* MERGEFORMAT</w:instrText>
    </w:r>
    <w:r>
      <w:fldChar w:fldCharType="separate"/>
    </w:r>
    <w:r w:rsidR="00C70AFE">
      <w:rPr>
        <w:noProof/>
      </w:rPr>
      <w:t>36</w:t>
    </w:r>
    <w:r>
      <w:fldChar w:fldCharType="end"/>
    </w:r>
  </w:p>
  <w:p w:rsidR="006421F1" w:rsidRDefault="006421F1" w:rsidP="006421F1">
    <w:pPr>
      <w:pStyle w:val="af"/>
      <w:ind w:left="4527" w:firstLine="467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F1" w:rsidRDefault="006421F1">
    <w:pPr>
      <w:pStyle w:val="af"/>
      <w:jc w:val="right"/>
    </w:pPr>
    <w:r>
      <w:fldChar w:fldCharType="begin"/>
    </w:r>
    <w:r>
      <w:instrText>PAGE   \* MERGEFORMAT</w:instrText>
    </w:r>
    <w:r>
      <w:fldChar w:fldCharType="separate"/>
    </w:r>
    <w:r>
      <w:rPr>
        <w:noProof/>
      </w:rPr>
      <w:t>6</w:t>
    </w:r>
    <w:r>
      <w:fldChar w:fldCharType="end"/>
    </w:r>
  </w:p>
  <w:p w:rsidR="006421F1" w:rsidRDefault="006421F1" w:rsidP="006421F1">
    <w:pPr>
      <w:pStyle w:val="af"/>
      <w:tabs>
        <w:tab w:val="left" w:pos="313"/>
        <w:tab w:val="right" w:pos="102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F1" w:rsidRPr="003459CA" w:rsidRDefault="006421F1" w:rsidP="006421F1">
    <w:pPr>
      <w:tabs>
        <w:tab w:val="center" w:pos="4153"/>
        <w:tab w:val="right" w:pos="8306"/>
      </w:tabs>
      <w:ind w:right="360"/>
    </w:pPr>
  </w:p>
  <w:p w:rsidR="006421F1" w:rsidRPr="00B72C3F" w:rsidRDefault="006421F1">
    <w:pPr>
      <w:pStyle w:val="af"/>
      <w:jc w:val="right"/>
    </w:pPr>
    <w:r w:rsidRPr="00B72C3F">
      <w:fldChar w:fldCharType="begin"/>
    </w:r>
    <w:r w:rsidRPr="00B72C3F">
      <w:instrText xml:space="preserve"> PAGE   \* MERGEFORMAT </w:instrText>
    </w:r>
    <w:r w:rsidRPr="00B72C3F">
      <w:fldChar w:fldCharType="separate"/>
    </w:r>
    <w:r w:rsidR="00E743A3">
      <w:rPr>
        <w:noProof/>
      </w:rPr>
      <w:t>50</w:t>
    </w:r>
    <w:r w:rsidRPr="00B72C3F">
      <w:fldChar w:fldCharType="end"/>
    </w:r>
  </w:p>
  <w:p w:rsidR="006421F1" w:rsidRDefault="006421F1">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F1" w:rsidRDefault="006421F1" w:rsidP="006421F1">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421F1" w:rsidRDefault="006421F1" w:rsidP="006421F1">
    <w:pPr>
      <w:pStyle w:val="af"/>
      <w:ind w:right="360"/>
    </w:pPr>
  </w:p>
  <w:p w:rsidR="006421F1" w:rsidRDefault="006421F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F1" w:rsidRDefault="006421F1" w:rsidP="006421F1">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743A3">
      <w:rPr>
        <w:rStyle w:val="ae"/>
        <w:noProof/>
      </w:rPr>
      <w:t>59</w:t>
    </w:r>
    <w:r>
      <w:rPr>
        <w:rStyle w:val="ae"/>
      </w:rPr>
      <w:fldChar w:fldCharType="end"/>
    </w:r>
  </w:p>
  <w:p w:rsidR="006421F1" w:rsidRDefault="006421F1" w:rsidP="006421F1">
    <w:pPr>
      <w:pStyle w:val="af"/>
      <w:framePr w:wrap="auto" w:vAnchor="text" w:hAnchor="margin" w:xAlign="right" w:y="1"/>
      <w:ind w:right="360"/>
      <w:rPr>
        <w:rStyle w:val="af6"/>
      </w:rPr>
    </w:pPr>
  </w:p>
  <w:p w:rsidR="006421F1" w:rsidRDefault="006421F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F1" w:rsidRDefault="006421F1">
    <w:pPr>
      <w:pStyle w:val="af"/>
      <w:jc w:val="right"/>
    </w:pPr>
    <w:r>
      <w:fldChar w:fldCharType="begin"/>
    </w:r>
    <w:r>
      <w:instrText>PAGE   \* MERGEFORMAT</w:instrText>
    </w:r>
    <w:r>
      <w:fldChar w:fldCharType="separate"/>
    </w:r>
    <w:r w:rsidR="00E743A3">
      <w:rPr>
        <w:noProof/>
      </w:rPr>
      <w:t>72</w:t>
    </w:r>
    <w:r>
      <w:fldChar w:fldCharType="end"/>
    </w:r>
  </w:p>
  <w:p w:rsidR="006421F1" w:rsidRDefault="006421F1">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F1" w:rsidRDefault="006421F1">
      <w:pPr>
        <w:spacing w:after="0" w:line="240" w:lineRule="auto"/>
      </w:pPr>
      <w:r>
        <w:separator/>
      </w:r>
    </w:p>
  </w:footnote>
  <w:footnote w:type="continuationSeparator" w:id="0">
    <w:p w:rsidR="006421F1" w:rsidRDefault="00642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F1" w:rsidRDefault="006421F1" w:rsidP="006421F1">
    <w:pPr>
      <w:pStyle w:val="ac"/>
      <w:tabs>
        <w:tab w:val="left" w:pos="53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0A6F6A"/>
    <w:multiLevelType w:val="hybridMultilevel"/>
    <w:tmpl w:val="07246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E553ACB"/>
    <w:multiLevelType w:val="hybridMultilevel"/>
    <w:tmpl w:val="8304A248"/>
    <w:lvl w:ilvl="0" w:tplc="0419000F">
      <w:start w:val="1"/>
      <w:numFmt w:val="decimal"/>
      <w:lvlText w:val="%1."/>
      <w:lvlJc w:val="left"/>
      <w:pPr>
        <w:tabs>
          <w:tab w:val="num" w:pos="1069"/>
        </w:tabs>
        <w:ind w:left="1069"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8D7267"/>
    <w:multiLevelType w:val="hybridMultilevel"/>
    <w:tmpl w:val="3488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042A3"/>
    <w:multiLevelType w:val="hybridMultilevel"/>
    <w:tmpl w:val="5994D780"/>
    <w:lvl w:ilvl="0" w:tplc="C1B27C4C">
      <w:start w:val="1"/>
      <w:numFmt w:val="decimal"/>
      <w:lvlText w:val="1.%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7CBA4FA1"/>
    <w:multiLevelType w:val="hybridMultilevel"/>
    <w:tmpl w:val="47027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9"/>
  </w:num>
  <w:num w:numId="8">
    <w:abstractNumId w:val="11"/>
  </w:num>
  <w:num w:numId="9">
    <w:abstractNumId w:val="12"/>
  </w:num>
  <w:num w:numId="10">
    <w:abstractNumId w:val="13"/>
  </w:num>
  <w:num w:numId="11">
    <w:abstractNumId w:val="3"/>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3B42"/>
    <w:rsid w:val="00007394"/>
    <w:rsid w:val="000121E7"/>
    <w:rsid w:val="0001235A"/>
    <w:rsid w:val="0002103C"/>
    <w:rsid w:val="0002489F"/>
    <w:rsid w:val="00031C9C"/>
    <w:rsid w:val="00032C9E"/>
    <w:rsid w:val="00051FB7"/>
    <w:rsid w:val="00052B94"/>
    <w:rsid w:val="00055CA6"/>
    <w:rsid w:val="000677A1"/>
    <w:rsid w:val="00070466"/>
    <w:rsid w:val="00074E81"/>
    <w:rsid w:val="000801F3"/>
    <w:rsid w:val="00082E9A"/>
    <w:rsid w:val="000878BF"/>
    <w:rsid w:val="000907FD"/>
    <w:rsid w:val="00092B59"/>
    <w:rsid w:val="000A263E"/>
    <w:rsid w:val="000B0FA4"/>
    <w:rsid w:val="000C0F4C"/>
    <w:rsid w:val="000C5D96"/>
    <w:rsid w:val="000D0408"/>
    <w:rsid w:val="000D0C40"/>
    <w:rsid w:val="000E2CF3"/>
    <w:rsid w:val="000E471A"/>
    <w:rsid w:val="000E6D99"/>
    <w:rsid w:val="000E6F51"/>
    <w:rsid w:val="000F2553"/>
    <w:rsid w:val="000F4600"/>
    <w:rsid w:val="000F480F"/>
    <w:rsid w:val="000F5309"/>
    <w:rsid w:val="000F5BAE"/>
    <w:rsid w:val="000F642F"/>
    <w:rsid w:val="00103D73"/>
    <w:rsid w:val="00104BCD"/>
    <w:rsid w:val="00116BDC"/>
    <w:rsid w:val="0011770F"/>
    <w:rsid w:val="00120D95"/>
    <w:rsid w:val="00121A94"/>
    <w:rsid w:val="00127417"/>
    <w:rsid w:val="00136851"/>
    <w:rsid w:val="001379FC"/>
    <w:rsid w:val="001417D1"/>
    <w:rsid w:val="001434A1"/>
    <w:rsid w:val="00145D06"/>
    <w:rsid w:val="0016242F"/>
    <w:rsid w:val="001647C4"/>
    <w:rsid w:val="00170B62"/>
    <w:rsid w:val="001720E4"/>
    <w:rsid w:val="00177163"/>
    <w:rsid w:val="00184652"/>
    <w:rsid w:val="00186C09"/>
    <w:rsid w:val="00191646"/>
    <w:rsid w:val="00193D76"/>
    <w:rsid w:val="00195719"/>
    <w:rsid w:val="00196357"/>
    <w:rsid w:val="001A2BEE"/>
    <w:rsid w:val="001A618A"/>
    <w:rsid w:val="001B3483"/>
    <w:rsid w:val="001C073A"/>
    <w:rsid w:val="001C1B71"/>
    <w:rsid w:val="001C3FB5"/>
    <w:rsid w:val="001E07BD"/>
    <w:rsid w:val="001E3811"/>
    <w:rsid w:val="001E5CBB"/>
    <w:rsid w:val="001F0D69"/>
    <w:rsid w:val="001F2FDD"/>
    <w:rsid w:val="00203C5A"/>
    <w:rsid w:val="00216333"/>
    <w:rsid w:val="00220181"/>
    <w:rsid w:val="00220B5B"/>
    <w:rsid w:val="00220C3C"/>
    <w:rsid w:val="00222DC9"/>
    <w:rsid w:val="002234BA"/>
    <w:rsid w:val="00233746"/>
    <w:rsid w:val="00234F0C"/>
    <w:rsid w:val="00236017"/>
    <w:rsid w:val="002407CC"/>
    <w:rsid w:val="00241E04"/>
    <w:rsid w:val="0024648E"/>
    <w:rsid w:val="00247E0F"/>
    <w:rsid w:val="00252316"/>
    <w:rsid w:val="00254441"/>
    <w:rsid w:val="00260B75"/>
    <w:rsid w:val="00260BB1"/>
    <w:rsid w:val="00261CDB"/>
    <w:rsid w:val="002624FF"/>
    <w:rsid w:val="00263784"/>
    <w:rsid w:val="00263CEB"/>
    <w:rsid w:val="00264F6D"/>
    <w:rsid w:val="00265058"/>
    <w:rsid w:val="00270A6D"/>
    <w:rsid w:val="002713F3"/>
    <w:rsid w:val="00280F39"/>
    <w:rsid w:val="00281FA2"/>
    <w:rsid w:val="00282C5C"/>
    <w:rsid w:val="00285AA2"/>
    <w:rsid w:val="002970E8"/>
    <w:rsid w:val="0029760A"/>
    <w:rsid w:val="002A0BBB"/>
    <w:rsid w:val="002A4073"/>
    <w:rsid w:val="002A43F0"/>
    <w:rsid w:val="002A656E"/>
    <w:rsid w:val="002C25FB"/>
    <w:rsid w:val="002C3B67"/>
    <w:rsid w:val="002C3D3C"/>
    <w:rsid w:val="002D786F"/>
    <w:rsid w:val="002E41D2"/>
    <w:rsid w:val="002E5C17"/>
    <w:rsid w:val="002E702F"/>
    <w:rsid w:val="002F4D79"/>
    <w:rsid w:val="00301F31"/>
    <w:rsid w:val="00303EC3"/>
    <w:rsid w:val="0030446B"/>
    <w:rsid w:val="003070E9"/>
    <w:rsid w:val="003077A4"/>
    <w:rsid w:val="00330A37"/>
    <w:rsid w:val="00333889"/>
    <w:rsid w:val="00344F65"/>
    <w:rsid w:val="00346116"/>
    <w:rsid w:val="003578D5"/>
    <w:rsid w:val="003606C9"/>
    <w:rsid w:val="00375738"/>
    <w:rsid w:val="003762F9"/>
    <w:rsid w:val="00377AD1"/>
    <w:rsid w:val="00382F15"/>
    <w:rsid w:val="00385A4A"/>
    <w:rsid w:val="0039272F"/>
    <w:rsid w:val="00393DFE"/>
    <w:rsid w:val="00395817"/>
    <w:rsid w:val="003A1EBE"/>
    <w:rsid w:val="003C2C9B"/>
    <w:rsid w:val="003D518D"/>
    <w:rsid w:val="003D6F7A"/>
    <w:rsid w:val="003E051B"/>
    <w:rsid w:val="003E3649"/>
    <w:rsid w:val="003E36E4"/>
    <w:rsid w:val="003F3F73"/>
    <w:rsid w:val="003F3F81"/>
    <w:rsid w:val="0041047A"/>
    <w:rsid w:val="00416EA6"/>
    <w:rsid w:val="00423DE4"/>
    <w:rsid w:val="00424BC6"/>
    <w:rsid w:val="00427A4C"/>
    <w:rsid w:val="00432F0C"/>
    <w:rsid w:val="00433FA1"/>
    <w:rsid w:val="00440B40"/>
    <w:rsid w:val="004475BB"/>
    <w:rsid w:val="004475C0"/>
    <w:rsid w:val="00451F12"/>
    <w:rsid w:val="004560E2"/>
    <w:rsid w:val="00460881"/>
    <w:rsid w:val="004638C6"/>
    <w:rsid w:val="0046677B"/>
    <w:rsid w:val="00474B7F"/>
    <w:rsid w:val="00476408"/>
    <w:rsid w:val="00482CE0"/>
    <w:rsid w:val="004903AB"/>
    <w:rsid w:val="004941E9"/>
    <w:rsid w:val="004A5C5E"/>
    <w:rsid w:val="004B0E86"/>
    <w:rsid w:val="004B2BDF"/>
    <w:rsid w:val="004B4372"/>
    <w:rsid w:val="004B6734"/>
    <w:rsid w:val="004C6EE8"/>
    <w:rsid w:val="004D0FE7"/>
    <w:rsid w:val="004D6625"/>
    <w:rsid w:val="004E48EE"/>
    <w:rsid w:val="005024F6"/>
    <w:rsid w:val="0050328B"/>
    <w:rsid w:val="005071DF"/>
    <w:rsid w:val="00507A85"/>
    <w:rsid w:val="00513FC4"/>
    <w:rsid w:val="0051797D"/>
    <w:rsid w:val="005241D3"/>
    <w:rsid w:val="00525414"/>
    <w:rsid w:val="00527367"/>
    <w:rsid w:val="00530E09"/>
    <w:rsid w:val="005330DD"/>
    <w:rsid w:val="00533586"/>
    <w:rsid w:val="00534878"/>
    <w:rsid w:val="00546EC2"/>
    <w:rsid w:val="0055216D"/>
    <w:rsid w:val="00552F6A"/>
    <w:rsid w:val="005578DE"/>
    <w:rsid w:val="00557A1B"/>
    <w:rsid w:val="005770EC"/>
    <w:rsid w:val="0057713D"/>
    <w:rsid w:val="005803DA"/>
    <w:rsid w:val="00580B07"/>
    <w:rsid w:val="0058123B"/>
    <w:rsid w:val="00584416"/>
    <w:rsid w:val="00585C7E"/>
    <w:rsid w:val="005A0A71"/>
    <w:rsid w:val="005A2529"/>
    <w:rsid w:val="005A5695"/>
    <w:rsid w:val="005B55FA"/>
    <w:rsid w:val="005C3B9F"/>
    <w:rsid w:val="005D719E"/>
    <w:rsid w:val="005E5269"/>
    <w:rsid w:val="005E7DD1"/>
    <w:rsid w:val="005F1B89"/>
    <w:rsid w:val="005F2218"/>
    <w:rsid w:val="005F2AF5"/>
    <w:rsid w:val="005F3E75"/>
    <w:rsid w:val="005F43DE"/>
    <w:rsid w:val="005F7CF1"/>
    <w:rsid w:val="00601773"/>
    <w:rsid w:val="00605247"/>
    <w:rsid w:val="0061170C"/>
    <w:rsid w:val="00613A58"/>
    <w:rsid w:val="00614C30"/>
    <w:rsid w:val="00617C89"/>
    <w:rsid w:val="00626031"/>
    <w:rsid w:val="00635CC0"/>
    <w:rsid w:val="00636AE8"/>
    <w:rsid w:val="006410E9"/>
    <w:rsid w:val="0064163F"/>
    <w:rsid w:val="00641F7E"/>
    <w:rsid w:val="006421F1"/>
    <w:rsid w:val="00644134"/>
    <w:rsid w:val="006463FB"/>
    <w:rsid w:val="00647317"/>
    <w:rsid w:val="00647B07"/>
    <w:rsid w:val="00650855"/>
    <w:rsid w:val="00653887"/>
    <w:rsid w:val="00655405"/>
    <w:rsid w:val="006632A6"/>
    <w:rsid w:val="00664E53"/>
    <w:rsid w:val="00674509"/>
    <w:rsid w:val="00675909"/>
    <w:rsid w:val="00676114"/>
    <w:rsid w:val="006827B4"/>
    <w:rsid w:val="00684FEA"/>
    <w:rsid w:val="00686586"/>
    <w:rsid w:val="0068769B"/>
    <w:rsid w:val="00687A82"/>
    <w:rsid w:val="006939C6"/>
    <w:rsid w:val="006955B9"/>
    <w:rsid w:val="006966EB"/>
    <w:rsid w:val="006A438B"/>
    <w:rsid w:val="006A6DED"/>
    <w:rsid w:val="006B1F9D"/>
    <w:rsid w:val="006B7547"/>
    <w:rsid w:val="006C0B30"/>
    <w:rsid w:val="006C7269"/>
    <w:rsid w:val="006D39C9"/>
    <w:rsid w:val="006D40F7"/>
    <w:rsid w:val="006E1933"/>
    <w:rsid w:val="006E25EB"/>
    <w:rsid w:val="006E32DE"/>
    <w:rsid w:val="006E6823"/>
    <w:rsid w:val="006F02F3"/>
    <w:rsid w:val="006F08DC"/>
    <w:rsid w:val="006F302D"/>
    <w:rsid w:val="006F4512"/>
    <w:rsid w:val="00703342"/>
    <w:rsid w:val="00707A25"/>
    <w:rsid w:val="00721E25"/>
    <w:rsid w:val="00723A98"/>
    <w:rsid w:val="00723AAD"/>
    <w:rsid w:val="00727922"/>
    <w:rsid w:val="00727DF6"/>
    <w:rsid w:val="00733A59"/>
    <w:rsid w:val="0073578B"/>
    <w:rsid w:val="0074748D"/>
    <w:rsid w:val="00751B72"/>
    <w:rsid w:val="0075716E"/>
    <w:rsid w:val="0076334D"/>
    <w:rsid w:val="007748A9"/>
    <w:rsid w:val="00774ACA"/>
    <w:rsid w:val="0078070D"/>
    <w:rsid w:val="00781F53"/>
    <w:rsid w:val="007850A0"/>
    <w:rsid w:val="00785D1C"/>
    <w:rsid w:val="0078754A"/>
    <w:rsid w:val="007928CB"/>
    <w:rsid w:val="007931C5"/>
    <w:rsid w:val="007A10D9"/>
    <w:rsid w:val="007A140A"/>
    <w:rsid w:val="007A60AF"/>
    <w:rsid w:val="007B4566"/>
    <w:rsid w:val="007C2056"/>
    <w:rsid w:val="007C2EDA"/>
    <w:rsid w:val="007E0031"/>
    <w:rsid w:val="007E0A71"/>
    <w:rsid w:val="007E1C88"/>
    <w:rsid w:val="007E78B1"/>
    <w:rsid w:val="007F1B23"/>
    <w:rsid w:val="007F439C"/>
    <w:rsid w:val="0080001F"/>
    <w:rsid w:val="00805192"/>
    <w:rsid w:val="00806426"/>
    <w:rsid w:val="0081321B"/>
    <w:rsid w:val="00813701"/>
    <w:rsid w:val="00820E98"/>
    <w:rsid w:val="0082190D"/>
    <w:rsid w:val="00823FD0"/>
    <w:rsid w:val="00824785"/>
    <w:rsid w:val="00824EAD"/>
    <w:rsid w:val="008346B3"/>
    <w:rsid w:val="008452C4"/>
    <w:rsid w:val="008460D2"/>
    <w:rsid w:val="0085075F"/>
    <w:rsid w:val="00851053"/>
    <w:rsid w:val="00853339"/>
    <w:rsid w:val="0086383F"/>
    <w:rsid w:val="00865DFF"/>
    <w:rsid w:val="00866021"/>
    <w:rsid w:val="00880F48"/>
    <w:rsid w:val="008824F1"/>
    <w:rsid w:val="008864B3"/>
    <w:rsid w:val="008A20A9"/>
    <w:rsid w:val="008A2646"/>
    <w:rsid w:val="008B2E64"/>
    <w:rsid w:val="008B4140"/>
    <w:rsid w:val="008B61C8"/>
    <w:rsid w:val="008B7E54"/>
    <w:rsid w:val="008C013A"/>
    <w:rsid w:val="008C236A"/>
    <w:rsid w:val="008C2C03"/>
    <w:rsid w:val="008C4201"/>
    <w:rsid w:val="008C5555"/>
    <w:rsid w:val="008C5F53"/>
    <w:rsid w:val="008D3D9B"/>
    <w:rsid w:val="008D48AD"/>
    <w:rsid w:val="008E114C"/>
    <w:rsid w:val="008E153F"/>
    <w:rsid w:val="008E2BEC"/>
    <w:rsid w:val="008E355A"/>
    <w:rsid w:val="008F7C79"/>
    <w:rsid w:val="00904EE4"/>
    <w:rsid w:val="00905E82"/>
    <w:rsid w:val="00911040"/>
    <w:rsid w:val="00911687"/>
    <w:rsid w:val="00922E2D"/>
    <w:rsid w:val="00925B49"/>
    <w:rsid w:val="00926623"/>
    <w:rsid w:val="00926858"/>
    <w:rsid w:val="00927066"/>
    <w:rsid w:val="00927CE1"/>
    <w:rsid w:val="00932641"/>
    <w:rsid w:val="0094300A"/>
    <w:rsid w:val="00944F74"/>
    <w:rsid w:val="00954C7C"/>
    <w:rsid w:val="009567F8"/>
    <w:rsid w:val="00956FC2"/>
    <w:rsid w:val="00960195"/>
    <w:rsid w:val="009671DE"/>
    <w:rsid w:val="00982378"/>
    <w:rsid w:val="00986243"/>
    <w:rsid w:val="009A018C"/>
    <w:rsid w:val="009A47F4"/>
    <w:rsid w:val="009B73D5"/>
    <w:rsid w:val="009C0F25"/>
    <w:rsid w:val="009D5A81"/>
    <w:rsid w:val="009D6AD4"/>
    <w:rsid w:val="009E4462"/>
    <w:rsid w:val="009F453D"/>
    <w:rsid w:val="00A00185"/>
    <w:rsid w:val="00A06C81"/>
    <w:rsid w:val="00A10119"/>
    <w:rsid w:val="00A1249B"/>
    <w:rsid w:val="00A1370A"/>
    <w:rsid w:val="00A171B7"/>
    <w:rsid w:val="00A20CA5"/>
    <w:rsid w:val="00A22E35"/>
    <w:rsid w:val="00A23528"/>
    <w:rsid w:val="00A3066D"/>
    <w:rsid w:val="00A4201C"/>
    <w:rsid w:val="00A43E79"/>
    <w:rsid w:val="00A445F7"/>
    <w:rsid w:val="00A624A4"/>
    <w:rsid w:val="00A66654"/>
    <w:rsid w:val="00A67A6C"/>
    <w:rsid w:val="00A67F79"/>
    <w:rsid w:val="00A70581"/>
    <w:rsid w:val="00A70A6C"/>
    <w:rsid w:val="00A769E4"/>
    <w:rsid w:val="00A805DA"/>
    <w:rsid w:val="00A9050E"/>
    <w:rsid w:val="00A94514"/>
    <w:rsid w:val="00A96731"/>
    <w:rsid w:val="00AA2B82"/>
    <w:rsid w:val="00AA4A8A"/>
    <w:rsid w:val="00AA6DFB"/>
    <w:rsid w:val="00AB2DCB"/>
    <w:rsid w:val="00AB6B72"/>
    <w:rsid w:val="00AC428A"/>
    <w:rsid w:val="00AC438B"/>
    <w:rsid w:val="00AC59B2"/>
    <w:rsid w:val="00AC67C2"/>
    <w:rsid w:val="00AD04A8"/>
    <w:rsid w:val="00AD6C1B"/>
    <w:rsid w:val="00AF5BEC"/>
    <w:rsid w:val="00AF6E56"/>
    <w:rsid w:val="00B00A16"/>
    <w:rsid w:val="00B01E04"/>
    <w:rsid w:val="00B057DE"/>
    <w:rsid w:val="00B05ED6"/>
    <w:rsid w:val="00B14E60"/>
    <w:rsid w:val="00B16727"/>
    <w:rsid w:val="00B20493"/>
    <w:rsid w:val="00B25B0D"/>
    <w:rsid w:val="00B30334"/>
    <w:rsid w:val="00B3628F"/>
    <w:rsid w:val="00B36C79"/>
    <w:rsid w:val="00B53357"/>
    <w:rsid w:val="00B53968"/>
    <w:rsid w:val="00B636E9"/>
    <w:rsid w:val="00B64B62"/>
    <w:rsid w:val="00B661CE"/>
    <w:rsid w:val="00B67E66"/>
    <w:rsid w:val="00B71031"/>
    <w:rsid w:val="00B8009B"/>
    <w:rsid w:val="00B80C58"/>
    <w:rsid w:val="00B8525E"/>
    <w:rsid w:val="00B86C69"/>
    <w:rsid w:val="00B938AD"/>
    <w:rsid w:val="00B93906"/>
    <w:rsid w:val="00B93959"/>
    <w:rsid w:val="00B93AB7"/>
    <w:rsid w:val="00BA2415"/>
    <w:rsid w:val="00BA34EA"/>
    <w:rsid w:val="00BC1263"/>
    <w:rsid w:val="00BC1D7C"/>
    <w:rsid w:val="00BC4A41"/>
    <w:rsid w:val="00BD3562"/>
    <w:rsid w:val="00BE1AEA"/>
    <w:rsid w:val="00BE640A"/>
    <w:rsid w:val="00C0718A"/>
    <w:rsid w:val="00C1169C"/>
    <w:rsid w:val="00C11BB0"/>
    <w:rsid w:val="00C244F9"/>
    <w:rsid w:val="00C264F3"/>
    <w:rsid w:val="00C2688F"/>
    <w:rsid w:val="00C27368"/>
    <w:rsid w:val="00C5085D"/>
    <w:rsid w:val="00C53140"/>
    <w:rsid w:val="00C56440"/>
    <w:rsid w:val="00C5798C"/>
    <w:rsid w:val="00C64F5B"/>
    <w:rsid w:val="00C65BD0"/>
    <w:rsid w:val="00C70AFE"/>
    <w:rsid w:val="00C71274"/>
    <w:rsid w:val="00C76129"/>
    <w:rsid w:val="00C80109"/>
    <w:rsid w:val="00C95591"/>
    <w:rsid w:val="00CB200A"/>
    <w:rsid w:val="00CD23C1"/>
    <w:rsid w:val="00CD696C"/>
    <w:rsid w:val="00CD7020"/>
    <w:rsid w:val="00CE625C"/>
    <w:rsid w:val="00CF75FF"/>
    <w:rsid w:val="00CF7C12"/>
    <w:rsid w:val="00D01240"/>
    <w:rsid w:val="00D027E8"/>
    <w:rsid w:val="00D075E3"/>
    <w:rsid w:val="00D112DA"/>
    <w:rsid w:val="00D37682"/>
    <w:rsid w:val="00D37AF9"/>
    <w:rsid w:val="00D42DDA"/>
    <w:rsid w:val="00D47A7E"/>
    <w:rsid w:val="00D50079"/>
    <w:rsid w:val="00D52414"/>
    <w:rsid w:val="00D56EAC"/>
    <w:rsid w:val="00D76340"/>
    <w:rsid w:val="00D861D8"/>
    <w:rsid w:val="00D87866"/>
    <w:rsid w:val="00DA5650"/>
    <w:rsid w:val="00DB1173"/>
    <w:rsid w:val="00DB2246"/>
    <w:rsid w:val="00DB61D3"/>
    <w:rsid w:val="00DB704A"/>
    <w:rsid w:val="00DB76AD"/>
    <w:rsid w:val="00DC0F40"/>
    <w:rsid w:val="00DC1B3B"/>
    <w:rsid w:val="00DC7000"/>
    <w:rsid w:val="00DE0B57"/>
    <w:rsid w:val="00DE1710"/>
    <w:rsid w:val="00DE30C9"/>
    <w:rsid w:val="00DE78A5"/>
    <w:rsid w:val="00DF1C15"/>
    <w:rsid w:val="00DF3570"/>
    <w:rsid w:val="00E03F92"/>
    <w:rsid w:val="00E064C8"/>
    <w:rsid w:val="00E07373"/>
    <w:rsid w:val="00E0751D"/>
    <w:rsid w:val="00E20CEA"/>
    <w:rsid w:val="00E240C2"/>
    <w:rsid w:val="00E25E2B"/>
    <w:rsid w:val="00E2736F"/>
    <w:rsid w:val="00E30BED"/>
    <w:rsid w:val="00E31209"/>
    <w:rsid w:val="00E358E5"/>
    <w:rsid w:val="00E35B78"/>
    <w:rsid w:val="00E40857"/>
    <w:rsid w:val="00E40ECD"/>
    <w:rsid w:val="00E428BB"/>
    <w:rsid w:val="00E43FAC"/>
    <w:rsid w:val="00E54336"/>
    <w:rsid w:val="00E546A8"/>
    <w:rsid w:val="00E54720"/>
    <w:rsid w:val="00E5515D"/>
    <w:rsid w:val="00E551BF"/>
    <w:rsid w:val="00E639C0"/>
    <w:rsid w:val="00E657D3"/>
    <w:rsid w:val="00E700F3"/>
    <w:rsid w:val="00E731ED"/>
    <w:rsid w:val="00E743A3"/>
    <w:rsid w:val="00E74D5A"/>
    <w:rsid w:val="00E74DA5"/>
    <w:rsid w:val="00E7564D"/>
    <w:rsid w:val="00E7627C"/>
    <w:rsid w:val="00E76DEB"/>
    <w:rsid w:val="00E815F9"/>
    <w:rsid w:val="00E81989"/>
    <w:rsid w:val="00E81E6F"/>
    <w:rsid w:val="00E85607"/>
    <w:rsid w:val="00E973CA"/>
    <w:rsid w:val="00E977DB"/>
    <w:rsid w:val="00EA0071"/>
    <w:rsid w:val="00EA0EF2"/>
    <w:rsid w:val="00EA1047"/>
    <w:rsid w:val="00EA2417"/>
    <w:rsid w:val="00EA5FDF"/>
    <w:rsid w:val="00EA696A"/>
    <w:rsid w:val="00EB29EE"/>
    <w:rsid w:val="00EB37A3"/>
    <w:rsid w:val="00EB66B3"/>
    <w:rsid w:val="00EC1DC6"/>
    <w:rsid w:val="00EC7C86"/>
    <w:rsid w:val="00EE2CAB"/>
    <w:rsid w:val="00EE2EFE"/>
    <w:rsid w:val="00EE37DC"/>
    <w:rsid w:val="00EE4FEE"/>
    <w:rsid w:val="00EE7F9B"/>
    <w:rsid w:val="00EF3BDD"/>
    <w:rsid w:val="00EF7F4B"/>
    <w:rsid w:val="00F04B8B"/>
    <w:rsid w:val="00F05201"/>
    <w:rsid w:val="00F0684E"/>
    <w:rsid w:val="00F06E96"/>
    <w:rsid w:val="00F10789"/>
    <w:rsid w:val="00F11608"/>
    <w:rsid w:val="00F257EA"/>
    <w:rsid w:val="00F263DE"/>
    <w:rsid w:val="00F30A30"/>
    <w:rsid w:val="00F30EEC"/>
    <w:rsid w:val="00F33901"/>
    <w:rsid w:val="00F34DDA"/>
    <w:rsid w:val="00F376AE"/>
    <w:rsid w:val="00F453D0"/>
    <w:rsid w:val="00F4656A"/>
    <w:rsid w:val="00F557EC"/>
    <w:rsid w:val="00F571E7"/>
    <w:rsid w:val="00F61DAA"/>
    <w:rsid w:val="00F67336"/>
    <w:rsid w:val="00F7503D"/>
    <w:rsid w:val="00F84AD6"/>
    <w:rsid w:val="00F90961"/>
    <w:rsid w:val="00F91446"/>
    <w:rsid w:val="00F920EF"/>
    <w:rsid w:val="00F93A17"/>
    <w:rsid w:val="00F94306"/>
    <w:rsid w:val="00F97A0F"/>
    <w:rsid w:val="00FA6FD6"/>
    <w:rsid w:val="00FB7DFA"/>
    <w:rsid w:val="00FC4D19"/>
    <w:rsid w:val="00FD7539"/>
    <w:rsid w:val="00FE1FB0"/>
    <w:rsid w:val="00FE52B7"/>
    <w:rsid w:val="00FE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character" w:customStyle="1" w:styleId="af6">
    <w:name w:val="номе"/>
    <w:basedOn w:val="a0"/>
    <w:rsid w:val="004B6734"/>
  </w:style>
  <w:style w:type="paragraph" w:customStyle="1" w:styleId="-6">
    <w:name w:val="пункт-6"/>
    <w:basedOn w:val="a"/>
    <w:rsid w:val="004B6734"/>
    <w:pPr>
      <w:numPr>
        <w:numId w:val="12"/>
      </w:numPr>
      <w:tabs>
        <w:tab w:val="clear" w:pos="1430"/>
        <w:tab w:val="num" w:pos="1701"/>
      </w:tabs>
      <w:spacing w:after="0" w:line="288" w:lineRule="auto"/>
      <w:ind w:left="0"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character" w:customStyle="1" w:styleId="af6">
    <w:name w:val="номе"/>
    <w:basedOn w:val="a0"/>
    <w:rsid w:val="004B6734"/>
  </w:style>
  <w:style w:type="paragraph" w:customStyle="1" w:styleId="-6">
    <w:name w:val="пункт-6"/>
    <w:basedOn w:val="a"/>
    <w:rsid w:val="004B6734"/>
    <w:pPr>
      <w:numPr>
        <w:numId w:val="12"/>
      </w:numPr>
      <w:tabs>
        <w:tab w:val="clear" w:pos="1430"/>
        <w:tab w:val="num" w:pos="1701"/>
      </w:tabs>
      <w:spacing w:after="0" w:line="288" w:lineRule="auto"/>
      <w:ind w:left="0"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90">
      <w:bodyDiv w:val="1"/>
      <w:marLeft w:val="0"/>
      <w:marRight w:val="0"/>
      <w:marTop w:val="0"/>
      <w:marBottom w:val="0"/>
      <w:divBdr>
        <w:top w:val="none" w:sz="0" w:space="0" w:color="auto"/>
        <w:left w:val="none" w:sz="0" w:space="0" w:color="auto"/>
        <w:bottom w:val="none" w:sz="0" w:space="0" w:color="auto"/>
        <w:right w:val="none" w:sz="0" w:space="0" w:color="auto"/>
      </w:divBdr>
    </w:div>
    <w:div w:id="403793809">
      <w:bodyDiv w:val="1"/>
      <w:marLeft w:val="0"/>
      <w:marRight w:val="0"/>
      <w:marTop w:val="0"/>
      <w:marBottom w:val="0"/>
      <w:divBdr>
        <w:top w:val="none" w:sz="0" w:space="0" w:color="auto"/>
        <w:left w:val="none" w:sz="0" w:space="0" w:color="auto"/>
        <w:bottom w:val="none" w:sz="0" w:space="0" w:color="auto"/>
        <w:right w:val="none" w:sz="0" w:space="0" w:color="auto"/>
      </w:divBdr>
    </w:div>
    <w:div w:id="427383524">
      <w:bodyDiv w:val="1"/>
      <w:marLeft w:val="0"/>
      <w:marRight w:val="0"/>
      <w:marTop w:val="0"/>
      <w:marBottom w:val="0"/>
      <w:divBdr>
        <w:top w:val="none" w:sz="0" w:space="0" w:color="auto"/>
        <w:left w:val="none" w:sz="0" w:space="0" w:color="auto"/>
        <w:bottom w:val="none" w:sz="0" w:space="0" w:color="auto"/>
        <w:right w:val="none" w:sz="0" w:space="0" w:color="auto"/>
      </w:divBdr>
    </w:div>
    <w:div w:id="953250412">
      <w:bodyDiv w:val="1"/>
      <w:marLeft w:val="0"/>
      <w:marRight w:val="0"/>
      <w:marTop w:val="0"/>
      <w:marBottom w:val="0"/>
      <w:divBdr>
        <w:top w:val="none" w:sz="0" w:space="0" w:color="auto"/>
        <w:left w:val="none" w:sz="0" w:space="0" w:color="auto"/>
        <w:bottom w:val="none" w:sz="0" w:space="0" w:color="auto"/>
        <w:right w:val="none" w:sz="0" w:space="0" w:color="auto"/>
      </w:divBdr>
    </w:div>
    <w:div w:id="13929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consultantplus://offline/ref=566FFC5B8A096AAC06E5AD926AA3D9075C9B8F98F8F7AC67E3C9DF75BE9178164FA5BBB81DFFQAw9K" TargetMode="External"/><Relationship Id="rId26" Type="http://schemas.openxmlformats.org/officeDocument/2006/relationships/hyperlink" Target="http://www.zakupki.gov.ru" TargetMode="External"/><Relationship Id="rId39" Type="http://schemas.openxmlformats.org/officeDocument/2006/relationships/hyperlink" Target="consultantplus://offline/ref=DBBAEB1774FFAEF4E0DA2B4E0ACD9802C81077B4D918631FF0C50C68654DC007E9542D79E2B4E3x7K" TargetMode="External"/><Relationship Id="rId3" Type="http://schemas.openxmlformats.org/officeDocument/2006/relationships/styles" Target="styles.xml"/><Relationship Id="rId21" Type="http://schemas.openxmlformats.org/officeDocument/2006/relationships/hyperlink" Target="consultantplus://offline/ref=DBBAEB1774FFAEF4E0DA2B4E0ACD9802C81077B4D918631FF0C50C68654DC007E9542D79E2B4E3x7K" TargetMode="External"/><Relationship Id="rId34" Type="http://schemas.openxmlformats.org/officeDocument/2006/relationships/hyperlink" Target="consultantplus://offline/ref=0B1E4DC8669A620322FC962B525E53C2A3DCD6E7C022374D43CBF8BDE8A002A4144D2E6BAD5B56C352E834107FDC7DFC446A5E65DF7962B51BZ3L" TargetMode="External"/><Relationship Id="rId42" Type="http://schemas.openxmlformats.org/officeDocument/2006/relationships/footer" Target="footer2.xml"/><Relationship Id="rId47" Type="http://schemas.openxmlformats.org/officeDocument/2006/relationships/hyperlink" Target="consultantplus://offline/ref=566FFC5B8A096AAC06E5AD926AA3D9075C9B8F98F8F7AC67E3C9DF75BE9178164FA5BBB81DFFQAw9K" TargetMode="External"/><Relationship Id="rId50" Type="http://schemas.openxmlformats.org/officeDocument/2006/relationships/hyperlink" Target="consultantplus://offline/ref=DBBAEB1774FFAEF4E0DA2B4E0ACD9802C81077B4D918631FF0C50C68654DC007E9542D79E2B4E3x7K"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consultantplus://offline/ref=566FFC5B8A096AAC06E5AD926AA3D9075C9B8F98F8F7AC67E3C9DF75BE9178164FA5BBBB1DFBA5F1Q7wDK" TargetMode="External"/><Relationship Id="rId25" Type="http://schemas.openxmlformats.org/officeDocument/2006/relationships/hyperlink" Target="http://torgi223.ru/" TargetMode="External"/><Relationship Id="rId33" Type="http://schemas.openxmlformats.org/officeDocument/2006/relationships/hyperlink" Target="consultantplus://offline/ref=0B1E4DC8669A620322FC962B525E53C2A3DCD6E7C022374D43CBF8BDE8A002A4144D2E6BAB5D50CB02B22414368977E242764165C17916Z0L" TargetMode="External"/><Relationship Id="rId38" Type="http://schemas.openxmlformats.org/officeDocument/2006/relationships/hyperlink" Target="consultantplus://offline/ref=566FFC5B8A096AAC06E5AD926AA3D9075C9B8F98F8F7AC67E3C9DF75BE9178164FA5BBB81DF2QAwBK" TargetMode="External"/><Relationship Id="rId46" Type="http://schemas.openxmlformats.org/officeDocument/2006/relationships/hyperlink" Target="consultantplus://offline/ref=566FFC5B8A096AAC06E5AD926AA3D9075C9B8F98F8F7AC67E3C9DF75BE9178164FA5BBBB1DFBA5F1Q7wDK" TargetMode="Externa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consultantplus://offline/ref=566FFC5B8A096AAC06E5AD926AA3D9075C9B8F98F8F7AC67E3C9DF75BE9178164FA5BBB81DF2QAwBK" TargetMode="External"/><Relationship Id="rId29" Type="http://schemas.openxmlformats.org/officeDocument/2006/relationships/hyperlink" Target="consultantplus://offline/ref=566FFC5B8A096AAC06E5AD926AA3D9075C9B8F98F8F7AC67E3C9DF75BE9178164FA5BBB81DFFQAw9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24" Type="http://schemas.openxmlformats.org/officeDocument/2006/relationships/hyperlink" Target="http://www.tender.mos.ru/" TargetMode="External"/><Relationship Id="rId32" Type="http://schemas.openxmlformats.org/officeDocument/2006/relationships/hyperlink" Target="consultantplus://offline/ref=DBBAEB1774FFAEF4E0DA2B4E0ACD9802C81077B4D918631FF0C50C68654DC007E9542D79E2B4E3x7K" TargetMode="External"/><Relationship Id="rId37" Type="http://schemas.openxmlformats.org/officeDocument/2006/relationships/hyperlink" Target="consultantplus://offline/ref=566FFC5B8A096AAC06E5AD926AA3D9075C9B8F98F8F7AC67E3C9DF75BE9178164FA5BBB81DFDQAwFK" TargetMode="External"/><Relationship Id="rId40" Type="http://schemas.openxmlformats.org/officeDocument/2006/relationships/header" Target="header1.xml"/><Relationship Id="rId45" Type="http://schemas.openxmlformats.org/officeDocument/2006/relationships/footer" Target="footer5.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hyperlink" Target="http://gsfrb.ru" TargetMode="External"/><Relationship Id="rId28" Type="http://schemas.openxmlformats.org/officeDocument/2006/relationships/hyperlink" Target="consultantplus://offline/ref=566FFC5B8A096AAC06E5AD926AA3D9075C9B8F98F8F7AC67E3C9DF75BE9178164FA5BBBB1DFBA5F1Q7wDK" TargetMode="External"/><Relationship Id="rId36" Type="http://schemas.openxmlformats.org/officeDocument/2006/relationships/hyperlink" Target="consultantplus://offline/ref=566FFC5B8A096AAC06E5AD926AA3D9075C9B8F98F8F7AC67E3C9DF75BE9178164FA5BBB81DFFQAw9K" TargetMode="External"/><Relationship Id="rId49" Type="http://schemas.openxmlformats.org/officeDocument/2006/relationships/hyperlink" Target="consultantplus://offline/ref=566FFC5B8A096AAC06E5AD926AA3D9075C9B8F98F8F7AC67E3C9DF75BE9178164FA5BBB81DF2QAwBK" TargetMode="External"/><Relationship Id="rId10" Type="http://schemas.openxmlformats.org/officeDocument/2006/relationships/hyperlink" Target="consultantplus://offline/ref=84F453088992B2F07530FBB85317FA6B89B11B4F8DEABE720C463EDB08669382A208ABD0810DA9021D54254B1Aq3uBK" TargetMode="External"/><Relationship Id="rId19" Type="http://schemas.openxmlformats.org/officeDocument/2006/relationships/hyperlink" Target="consultantplus://offline/ref=566FFC5B8A096AAC06E5AD926AA3D9075C9B8F98F8F7AC67E3C9DF75BE9178164FA5BBB81DFDQAwFK" TargetMode="External"/><Relationship Id="rId31" Type="http://schemas.openxmlformats.org/officeDocument/2006/relationships/hyperlink" Target="consultantplus://offline/ref=566FFC5B8A096AAC06E5AD926AA3D9075C9B8F98F8F7AC67E3C9DF75BE9178164FA5BBB81DF2QAwBK" TargetMode="External"/><Relationship Id="rId44" Type="http://schemas.openxmlformats.org/officeDocument/2006/relationships/footer" Target="footer4.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4F453088992B2F07530FBB85317FA6B89B11B4F8DEABE720C463EDB08669382A208ABD0810DA9021D54254B1Aq3uBK"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hyperlink" Target="mailto:mustafina@gsfrb.ru" TargetMode="External"/><Relationship Id="rId27" Type="http://schemas.openxmlformats.org/officeDocument/2006/relationships/hyperlink" Target="https://service.nalog.ru/vyp/" TargetMode="External"/><Relationship Id="rId30" Type="http://schemas.openxmlformats.org/officeDocument/2006/relationships/hyperlink" Target="consultantplus://offline/ref=566FFC5B8A096AAC06E5AD926AA3D9075C9B8F98F8F7AC67E3C9DF75BE9178164FA5BBB81DFDQAwFK" TargetMode="External"/><Relationship Id="rId35" Type="http://schemas.openxmlformats.org/officeDocument/2006/relationships/hyperlink" Target="consultantplus://offline/ref=566FFC5B8A096AAC06E5AD926AA3D9075C9B8F98F8F7AC67E3C9DF75BE9178164FA5BBBB1DFBA5F1Q7wDK" TargetMode="External"/><Relationship Id="rId43" Type="http://schemas.openxmlformats.org/officeDocument/2006/relationships/footer" Target="footer3.xml"/><Relationship Id="rId48" Type="http://schemas.openxmlformats.org/officeDocument/2006/relationships/hyperlink" Target="consultantplus://offline/ref=566FFC5B8A096AAC06E5AD926AA3D9075C9B8F98F8F7AC67E3C9DF75BE9178164FA5BBB81DFDQAwFK" TargetMode="External"/><Relationship Id="rId8" Type="http://schemas.openxmlformats.org/officeDocument/2006/relationships/endnotes" Target="endnotes.xml"/><Relationship Id="rId51"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AD4A-3067-4BFA-BE31-E3562D8E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3741</TotalTime>
  <Pages>72</Pages>
  <Words>28372</Words>
  <Characters>161721</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132</cp:revision>
  <cp:lastPrinted>2023-06-29T09:58:00Z</cp:lastPrinted>
  <dcterms:created xsi:type="dcterms:W3CDTF">2020-12-22T11:59:00Z</dcterms:created>
  <dcterms:modified xsi:type="dcterms:W3CDTF">2023-06-29T10:19:00Z</dcterms:modified>
</cp:coreProperties>
</file>