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8A" w:rsidRDefault="003B308A" w:rsidP="005D6FA1">
      <w:pPr>
        <w:widowControl w:val="0"/>
        <w:spacing w:after="0" w:line="240" w:lineRule="auto"/>
        <w:jc w:val="center"/>
        <w:rPr>
          <w:rFonts w:ascii="Times New Roman" w:eastAsia="Courier New" w:hAnsi="Times New Roman" w:cs="Times New Roman"/>
          <w:b/>
          <w:color w:val="000000"/>
          <w:sz w:val="24"/>
          <w:szCs w:val="24"/>
          <w:lang w:eastAsia="ru-RU"/>
        </w:rPr>
      </w:pPr>
    </w:p>
    <w:p w:rsidR="00D73A98" w:rsidRDefault="00D73A98" w:rsidP="00D73A98">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Pr="00B5032D">
        <w:rPr>
          <w:rFonts w:ascii="Times New Roman" w:eastAsia="Times New Roman" w:hAnsi="Times New Roman" w:cs="Times New Roman"/>
          <w:b/>
          <w:bCs/>
          <w:color w:val="FF0000"/>
          <w:sz w:val="24"/>
          <w:szCs w:val="24"/>
          <w:lang w:eastAsia="zh-CN"/>
        </w:rPr>
        <w:t>иложение №</w:t>
      </w:r>
      <w:r>
        <w:rPr>
          <w:rFonts w:ascii="Times New Roman" w:eastAsia="Times New Roman" w:hAnsi="Times New Roman" w:cs="Times New Roman"/>
          <w:b/>
          <w:bCs/>
          <w:color w:val="FF0000"/>
          <w:sz w:val="24"/>
          <w:szCs w:val="24"/>
          <w:lang w:eastAsia="zh-CN"/>
        </w:rPr>
        <w:t>2</w:t>
      </w:r>
      <w:r w:rsidRPr="00955CB6">
        <w:rPr>
          <w:rFonts w:ascii="Times New Roman" w:eastAsia="Times New Roman" w:hAnsi="Times New Roman" w:cs="Times New Roman"/>
          <w:b/>
          <w:bCs/>
          <w:color w:val="FF0000"/>
          <w:sz w:val="24"/>
          <w:szCs w:val="24"/>
          <w:lang w:eastAsia="zh-CN"/>
        </w:rPr>
        <w:t>. Проект договора</w:t>
      </w:r>
      <w:r>
        <w:rPr>
          <w:rFonts w:ascii="Times New Roman" w:eastAsia="Times New Roman" w:hAnsi="Times New Roman" w:cs="Times New Roman"/>
          <w:b/>
          <w:bCs/>
          <w:color w:val="FF0000"/>
          <w:sz w:val="24"/>
          <w:szCs w:val="24"/>
          <w:lang w:eastAsia="zh-CN"/>
        </w:rPr>
        <w:t>.</w:t>
      </w:r>
    </w:p>
    <w:p w:rsidR="005D6FA1" w:rsidRPr="005D6FA1"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ПОДРЯДА</w:t>
      </w:r>
      <w:r w:rsidR="003963EE">
        <w:rPr>
          <w:rFonts w:ascii="Times New Roman" w:eastAsia="Courier New" w:hAnsi="Times New Roman" w:cs="Times New Roman"/>
          <w:b/>
          <w:color w:val="000000"/>
          <w:sz w:val="24"/>
          <w:szCs w:val="24"/>
          <w:lang w:eastAsia="ru-RU"/>
        </w:rPr>
        <w:t xml:space="preserve"> </w:t>
      </w:r>
      <w:r w:rsidRPr="005D6FA1">
        <w:rPr>
          <w:rFonts w:ascii="Times New Roman" w:eastAsia="Courier New" w:hAnsi="Times New Roman" w:cs="Times New Roman"/>
          <w:b/>
          <w:color w:val="000000"/>
          <w:sz w:val="24"/>
          <w:szCs w:val="24"/>
          <w:lang w:eastAsia="ru-RU"/>
        </w:rPr>
        <w:t>№</w:t>
      </w:r>
      <w:r w:rsidR="003963EE">
        <w:rPr>
          <w:rFonts w:ascii="Times New Roman" w:eastAsia="Courier New" w:hAnsi="Times New Roman" w:cs="Times New Roman"/>
          <w:b/>
          <w:color w:val="000000"/>
          <w:sz w:val="24"/>
          <w:szCs w:val="24"/>
          <w:lang w:eastAsia="ru-RU"/>
        </w:rPr>
        <w:t xml:space="preserve"> </w:t>
      </w:r>
      <w:r w:rsidR="00C57116">
        <w:rPr>
          <w:rFonts w:ascii="Times New Roman" w:eastAsia="Courier New" w:hAnsi="Times New Roman" w:cs="Times New Roman"/>
          <w:b/>
          <w:color w:val="000000"/>
          <w:sz w:val="24"/>
          <w:szCs w:val="24"/>
          <w:lang w:eastAsia="ru-RU"/>
        </w:rPr>
        <w:t>___</w:t>
      </w:r>
      <w:r w:rsidR="003963EE">
        <w:rPr>
          <w:rFonts w:ascii="Times New Roman" w:eastAsia="Courier New" w:hAnsi="Times New Roman" w:cs="Times New Roman"/>
          <w:b/>
          <w:color w:val="000000"/>
          <w:sz w:val="24"/>
          <w:szCs w:val="24"/>
          <w:lang w:eastAsia="ru-RU"/>
        </w:rPr>
        <w:t>/</w:t>
      </w:r>
      <w:r w:rsidRPr="005D6FA1">
        <w:rPr>
          <w:rFonts w:ascii="Times New Roman" w:eastAsia="Courier New" w:hAnsi="Times New Roman" w:cs="Times New Roman"/>
          <w:b/>
          <w:color w:val="000000"/>
          <w:sz w:val="24"/>
          <w:szCs w:val="24"/>
          <w:lang w:eastAsia="ru-RU"/>
        </w:rPr>
        <w:t>_______</w:t>
      </w:r>
      <w:r w:rsidR="003963EE">
        <w:rPr>
          <w:rFonts w:ascii="Times New Roman" w:eastAsia="Courier New" w:hAnsi="Times New Roman" w:cs="Times New Roman"/>
          <w:b/>
          <w:color w:val="000000"/>
          <w:sz w:val="24"/>
          <w:szCs w:val="24"/>
          <w:lang w:eastAsia="ru-RU"/>
        </w:rPr>
        <w:t xml:space="preserve">=18 </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A27692">
        <w:rPr>
          <w:rFonts w:ascii="Times New Roman" w:eastAsia="Times New Roman" w:hAnsi="Times New Roman" w:cs="Times New Roman"/>
          <w:b/>
          <w:bCs/>
          <w:sz w:val="24"/>
          <w:szCs w:val="24"/>
          <w:lang w:eastAsia="ru-RU"/>
        </w:rPr>
        <w:t>3</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r w:rsidRPr="005D6FA1">
        <w:rPr>
          <w:rFonts w:ascii="Times New Roman" w:eastAsia="Courier New" w:hAnsi="Times New Roman" w:cs="Times New Roman"/>
          <w:b/>
          <w:bCs/>
          <w:color w:val="000000"/>
          <w:sz w:val="24"/>
          <w:szCs w:val="24"/>
          <w:lang w:eastAsia="ru-RU"/>
        </w:rPr>
        <w:t>Шигапова Р.М.,</w:t>
      </w:r>
      <w:r w:rsidRPr="005D6FA1">
        <w:rPr>
          <w:rFonts w:ascii="Times New Roman" w:eastAsia="Courier New" w:hAnsi="Times New Roman" w:cs="Times New Roman"/>
          <w:bCs/>
          <w:color w:val="000000"/>
          <w:sz w:val="24"/>
          <w:szCs w:val="24"/>
          <w:lang w:eastAsia="ru-RU"/>
        </w:rPr>
        <w:t xml:space="preserve"> действующего на основании Устава,  с одной стороны, и</w:t>
      </w: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
          <w:bCs/>
          <w:color w:val="000000"/>
          <w:sz w:val="24"/>
          <w:szCs w:val="24"/>
          <w:lang w:eastAsia="ru-RU"/>
        </w:rPr>
        <w:t>_____________________________________</w:t>
      </w:r>
      <w:r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Pr="005D6FA1">
        <w:rPr>
          <w:rFonts w:ascii="Times New Roman" w:eastAsia="Courier New" w:hAnsi="Times New Roman" w:cs="Times New Roman"/>
          <w:color w:val="000000"/>
          <w:sz w:val="24"/>
          <w:szCs w:val="24"/>
          <w:lang w:eastAsia="ru-RU"/>
        </w:rPr>
        <w:t>_________________________________</w:t>
      </w:r>
      <w:r w:rsidRPr="005D6FA1">
        <w:rPr>
          <w:rFonts w:ascii="Times New Roman" w:eastAsia="Courier New" w:hAnsi="Times New Roman" w:cs="Times New Roman"/>
          <w:bCs/>
          <w:color w:val="000000"/>
          <w:sz w:val="24"/>
          <w:szCs w:val="24"/>
          <w:lang w:eastAsia="ru-RU"/>
        </w:rPr>
        <w:t xml:space="preserve">, действующего на основании </w:t>
      </w:r>
      <w:r w:rsidRPr="005D6FA1">
        <w:rPr>
          <w:rFonts w:ascii="Times New Roman" w:eastAsia="Courier New" w:hAnsi="Times New Roman" w:cs="Times New Roman"/>
          <w:color w:val="000000"/>
          <w:sz w:val="24"/>
          <w:szCs w:val="24"/>
          <w:lang w:eastAsia="ru-RU"/>
        </w:rPr>
        <w:t>____________</w:t>
      </w:r>
      <w:r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на основании результатов осуществления закупки путем проведения </w:t>
      </w:r>
      <w:r w:rsidR="00A27692">
        <w:rPr>
          <w:rFonts w:ascii="Times New Roman" w:eastAsia="Courier New" w:hAnsi="Times New Roman" w:cs="Times New Roman"/>
          <w:bCs/>
          <w:color w:val="000000"/>
          <w:sz w:val="24"/>
          <w:szCs w:val="24"/>
          <w:lang w:eastAsia="ru-RU"/>
        </w:rPr>
        <w:t>запроса котировок</w:t>
      </w:r>
      <w:r w:rsidRPr="005D6FA1">
        <w:rPr>
          <w:rFonts w:ascii="Times New Roman" w:eastAsia="Courier New" w:hAnsi="Times New Roman" w:cs="Times New Roman"/>
          <w:bCs/>
          <w:color w:val="000000"/>
          <w:sz w:val="24"/>
          <w:szCs w:val="24"/>
          <w:lang w:eastAsia="ru-RU"/>
        </w:rPr>
        <w:t xml:space="preserve">  (Про</w:t>
      </w:r>
      <w:r w:rsidR="008E43CF">
        <w:rPr>
          <w:rFonts w:ascii="Times New Roman" w:eastAsia="Courier New" w:hAnsi="Times New Roman" w:cs="Times New Roman"/>
          <w:bCs/>
          <w:color w:val="000000"/>
          <w:sz w:val="24"/>
          <w:szCs w:val="24"/>
          <w:lang w:eastAsia="ru-RU"/>
        </w:rPr>
        <w:t>токол № _______________________</w:t>
      </w:r>
      <w:r w:rsidRPr="005D6FA1">
        <w:rPr>
          <w:rFonts w:ascii="Times New Roman" w:eastAsia="Courier New" w:hAnsi="Times New Roman" w:cs="Times New Roman"/>
          <w:bCs/>
          <w:color w:val="000000"/>
          <w:sz w:val="24"/>
          <w:szCs w:val="24"/>
          <w:lang w:eastAsia="ru-RU"/>
        </w:rPr>
        <w:t xml:space="preserve"> от «___» _______________ 20___г.),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AB5328" w:rsidRPr="005D6FA1" w:rsidRDefault="00AB5328"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AB21A0">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w:t>
      </w:r>
      <w:r w:rsidR="00EC3539">
        <w:rPr>
          <w:rFonts w:ascii="Times New Roman" w:eastAsia="Times New Roman" w:hAnsi="Times New Roman" w:cs="Times New Roman"/>
          <w:sz w:val="24"/>
          <w:szCs w:val="24"/>
          <w:lang w:eastAsia="ru-RU"/>
        </w:rPr>
        <w:t>замене</w:t>
      </w:r>
      <w:r w:rsidR="00A27692">
        <w:rPr>
          <w:rFonts w:ascii="Times New Roman" w:eastAsia="Times New Roman" w:hAnsi="Times New Roman" w:cs="Times New Roman"/>
          <w:sz w:val="24"/>
          <w:szCs w:val="24"/>
          <w:lang w:eastAsia="ru-RU"/>
        </w:rPr>
        <w:t xml:space="preserve"> оконных </w:t>
      </w:r>
      <w:r w:rsidR="00EC3539">
        <w:rPr>
          <w:rFonts w:ascii="Times New Roman" w:eastAsia="Times New Roman" w:hAnsi="Times New Roman" w:cs="Times New Roman"/>
          <w:sz w:val="24"/>
          <w:szCs w:val="24"/>
          <w:lang w:eastAsia="ru-RU"/>
        </w:rPr>
        <w:t>конструкций</w:t>
      </w:r>
      <w:r w:rsidR="00A27692">
        <w:rPr>
          <w:rFonts w:ascii="Times New Roman" w:eastAsia="Times New Roman" w:hAnsi="Times New Roman" w:cs="Times New Roman"/>
          <w:sz w:val="24"/>
          <w:szCs w:val="24"/>
          <w:lang w:eastAsia="ru-RU"/>
        </w:rPr>
        <w:t xml:space="preserve"> с приобретением </w:t>
      </w:r>
      <w:r w:rsidR="00EC3539">
        <w:rPr>
          <w:rFonts w:ascii="Times New Roman" w:eastAsia="Times New Roman" w:hAnsi="Times New Roman" w:cs="Times New Roman"/>
          <w:sz w:val="24"/>
          <w:szCs w:val="24"/>
          <w:lang w:eastAsia="ru-RU"/>
        </w:rPr>
        <w:t>новых</w:t>
      </w:r>
      <w:r w:rsidR="00635FC0">
        <w:rPr>
          <w:rFonts w:ascii="Times New Roman" w:eastAsia="Times New Roman" w:hAnsi="Times New Roman" w:cs="Times New Roman"/>
          <w:sz w:val="24"/>
          <w:szCs w:val="24"/>
          <w:lang w:eastAsia="ru-RU"/>
        </w:rPr>
        <w:t xml:space="preserve"> (далее- Работы) в квартире по адресу: </w:t>
      </w:r>
      <w:proofErr w:type="spellStart"/>
      <w:r w:rsidR="00635FC0" w:rsidRPr="00635FC0">
        <w:rPr>
          <w:rFonts w:ascii="Times New Roman" w:eastAsia="Times New Roman" w:hAnsi="Times New Roman" w:cs="Times New Roman"/>
          <w:b/>
          <w:sz w:val="24"/>
          <w:szCs w:val="24"/>
          <w:lang w:eastAsia="ru-RU"/>
        </w:rPr>
        <w:t>г</w:t>
      </w:r>
      <w:proofErr w:type="gramStart"/>
      <w:r w:rsidR="00635FC0" w:rsidRPr="00635FC0">
        <w:rPr>
          <w:rFonts w:ascii="Times New Roman" w:eastAsia="Times New Roman" w:hAnsi="Times New Roman" w:cs="Times New Roman"/>
          <w:b/>
          <w:sz w:val="24"/>
          <w:szCs w:val="24"/>
          <w:lang w:eastAsia="ru-RU"/>
        </w:rPr>
        <w:t>.У</w:t>
      </w:r>
      <w:proofErr w:type="gramEnd"/>
      <w:r w:rsidR="00635FC0" w:rsidRPr="00635FC0">
        <w:rPr>
          <w:rFonts w:ascii="Times New Roman" w:eastAsia="Times New Roman" w:hAnsi="Times New Roman" w:cs="Times New Roman"/>
          <w:b/>
          <w:sz w:val="24"/>
          <w:szCs w:val="24"/>
          <w:lang w:eastAsia="ru-RU"/>
        </w:rPr>
        <w:t>фа</w:t>
      </w:r>
      <w:proofErr w:type="spellEnd"/>
      <w:r w:rsidR="00635FC0" w:rsidRPr="00635FC0">
        <w:rPr>
          <w:rFonts w:ascii="Times New Roman" w:eastAsia="Times New Roman" w:hAnsi="Times New Roman" w:cs="Times New Roman"/>
          <w:b/>
          <w:sz w:val="24"/>
          <w:szCs w:val="24"/>
          <w:lang w:eastAsia="ru-RU"/>
        </w:rPr>
        <w:t xml:space="preserve">, </w:t>
      </w:r>
      <w:proofErr w:type="spellStart"/>
      <w:r w:rsidR="00635FC0" w:rsidRPr="00635FC0">
        <w:rPr>
          <w:rFonts w:ascii="Times New Roman" w:eastAsia="Times New Roman" w:hAnsi="Times New Roman" w:cs="Times New Roman"/>
          <w:b/>
          <w:sz w:val="24"/>
          <w:szCs w:val="24"/>
          <w:lang w:eastAsia="ru-RU"/>
        </w:rPr>
        <w:t>ул.Глумилинская</w:t>
      </w:r>
      <w:proofErr w:type="spellEnd"/>
      <w:r w:rsidR="00635FC0" w:rsidRPr="00635FC0">
        <w:rPr>
          <w:rFonts w:ascii="Times New Roman" w:eastAsia="Times New Roman" w:hAnsi="Times New Roman" w:cs="Times New Roman"/>
          <w:b/>
          <w:sz w:val="24"/>
          <w:szCs w:val="24"/>
          <w:lang w:eastAsia="ru-RU"/>
        </w:rPr>
        <w:t>, д.34, кв.122</w:t>
      </w:r>
      <w:r w:rsidRPr="005D6FA1">
        <w:rPr>
          <w:rFonts w:ascii="Times New Roman" w:eastAsia="Times New Roman" w:hAnsi="Times New Roman" w:cs="Times New Roman"/>
          <w:sz w:val="24"/>
          <w:szCs w:val="24"/>
          <w:lang w:eastAsia="ru-RU"/>
        </w:rPr>
        <w:t xml:space="preserve"> (далее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Перечень и объем выполняемых Подрядчиком работ определен в соответствии с </w:t>
      </w:r>
      <w:r w:rsidR="00F85FBD">
        <w:rPr>
          <w:rFonts w:ascii="Times New Roman" w:eastAsia="Times New Roman" w:hAnsi="Times New Roman" w:cs="Times New Roman"/>
          <w:sz w:val="24"/>
          <w:szCs w:val="24"/>
          <w:lang w:eastAsia="ru-RU"/>
        </w:rPr>
        <w:t>Техническим заданием</w:t>
      </w:r>
      <w:r w:rsidRPr="005D6FA1">
        <w:rPr>
          <w:rFonts w:ascii="Times New Roman" w:eastAsia="Times New Roman" w:hAnsi="Times New Roman" w:cs="Times New Roman"/>
          <w:sz w:val="24"/>
          <w:szCs w:val="24"/>
          <w:lang w:eastAsia="ru-RU"/>
        </w:rPr>
        <w:t xml:space="preserve"> (Приложение №</w:t>
      </w:r>
      <w:r w:rsidR="001C7D11">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AB5328" w:rsidRPr="005D6FA1" w:rsidRDefault="00AB5328"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2.1. Цена работ по Договору составляет </w:t>
      </w:r>
      <w:r w:rsidRPr="005D6FA1">
        <w:rPr>
          <w:rFonts w:ascii="Times New Roman" w:eastAsia="Times New Roman" w:hAnsi="Times New Roman" w:cs="Times New Roman"/>
          <w:b/>
          <w:sz w:val="24"/>
          <w:szCs w:val="24"/>
          <w:lang w:eastAsia="ru-RU"/>
        </w:rPr>
        <w:t xml:space="preserve">________________________ </w:t>
      </w:r>
      <w:r w:rsidRPr="005D6FA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b/>
          <w:sz w:val="24"/>
          <w:szCs w:val="24"/>
          <w:lang w:eastAsia="ru-RU"/>
        </w:rPr>
        <w:t>_____________________________________ рублей ____ коп)</w:t>
      </w:r>
      <w:r w:rsidRPr="005D6FA1">
        <w:rPr>
          <w:rFonts w:ascii="Times New Roman" w:eastAsia="Times New Roman" w:hAnsi="Times New Roman" w:cs="Times New Roman"/>
          <w:sz w:val="24"/>
          <w:szCs w:val="24"/>
          <w:lang w:eastAsia="ru-RU"/>
        </w:rPr>
        <w:t xml:space="preserve"> рублей, в том числе (НДС 20% / НДС не предусмотрен).</w:t>
      </w:r>
    </w:p>
    <w:p w:rsidR="005D6FA1" w:rsidRPr="005D6FA1" w:rsidRDefault="005D6FA1" w:rsidP="005D6FA1">
      <w:pPr>
        <w:widowControl w:val="0"/>
        <w:spacing w:after="0" w:line="252" w:lineRule="exact"/>
        <w:ind w:left="40" w:right="-86" w:firstLine="527"/>
        <w:jc w:val="both"/>
        <w:rPr>
          <w:rFonts w:ascii="Times New Roman" w:eastAsia="Times New Roman" w:hAnsi="Times New Roman" w:cs="Times New Roman"/>
          <w:i/>
          <w:color w:val="FF0000"/>
          <w:sz w:val="24"/>
          <w:szCs w:val="24"/>
          <w:lang w:eastAsia="ru-RU"/>
        </w:rPr>
      </w:pPr>
      <w:r w:rsidRPr="005D6FA1">
        <w:rPr>
          <w:rFonts w:ascii="Times New Roman" w:eastAsia="Times New Roman" w:hAnsi="Times New Roman" w:cs="Times New Roman"/>
          <w:i/>
          <w:color w:val="FF0000"/>
          <w:sz w:val="24"/>
          <w:szCs w:val="24"/>
          <w:lang w:eastAsia="ru-RU"/>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снижать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AB5328" w:rsidRPr="005D6FA1" w:rsidRDefault="00AB5328"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D73A98" w:rsidRDefault="005D6FA1" w:rsidP="005D6FA1">
      <w:pPr>
        <w:widowControl w:val="0"/>
        <w:shd w:val="clear" w:color="auto" w:fill="FFFFFF"/>
        <w:tabs>
          <w:tab w:val="left" w:pos="1151"/>
        </w:tabs>
        <w:spacing w:after="0" w:line="240" w:lineRule="auto"/>
        <w:ind w:left="567" w:right="-85"/>
        <w:jc w:val="both"/>
        <w:rPr>
          <w:rFonts w:ascii="Times New Roman" w:eastAsia="Times New Roman" w:hAnsi="Times New Roman" w:cs="Times New Roman"/>
          <w:sz w:val="24"/>
          <w:szCs w:val="24"/>
          <w:lang w:eastAsia="ru-RU"/>
        </w:rPr>
      </w:pPr>
      <w:r w:rsidRPr="00D73A98">
        <w:rPr>
          <w:rFonts w:ascii="Times New Roman" w:eastAsia="Times New Roman" w:hAnsi="Times New Roman" w:cs="Times New Roman"/>
          <w:sz w:val="24"/>
          <w:szCs w:val="24"/>
          <w:lang w:eastAsia="ru-RU"/>
        </w:rPr>
        <w:t xml:space="preserve">Начало работ – </w:t>
      </w:r>
      <w:proofErr w:type="gramStart"/>
      <w:r w:rsidR="00110A98" w:rsidRPr="00D73A98">
        <w:rPr>
          <w:rFonts w:ascii="Times New Roman" w:eastAsia="Times New Roman" w:hAnsi="Times New Roman" w:cs="Times New Roman"/>
          <w:sz w:val="24"/>
          <w:szCs w:val="24"/>
          <w:lang w:eastAsia="ru-RU"/>
        </w:rPr>
        <w:t xml:space="preserve">с даты </w:t>
      </w:r>
      <w:r w:rsidR="00635FC0" w:rsidRPr="00D73A98">
        <w:rPr>
          <w:rFonts w:ascii="Times New Roman" w:eastAsia="Times New Roman" w:hAnsi="Times New Roman" w:cs="Times New Roman"/>
          <w:sz w:val="24"/>
          <w:szCs w:val="24"/>
          <w:lang w:eastAsia="ru-RU"/>
        </w:rPr>
        <w:t>заключения</w:t>
      </w:r>
      <w:proofErr w:type="gramEnd"/>
      <w:r w:rsidR="00635FC0" w:rsidRPr="00D73A98">
        <w:rPr>
          <w:rFonts w:ascii="Times New Roman" w:eastAsia="Times New Roman" w:hAnsi="Times New Roman" w:cs="Times New Roman"/>
          <w:sz w:val="24"/>
          <w:szCs w:val="24"/>
          <w:lang w:eastAsia="ru-RU"/>
        </w:rPr>
        <w:t xml:space="preserve"> Договора</w:t>
      </w:r>
      <w:r w:rsidRPr="00D73A98">
        <w:rPr>
          <w:rFonts w:ascii="Times New Roman" w:eastAsia="Times New Roman" w:hAnsi="Times New Roman" w:cs="Times New Roman"/>
          <w:sz w:val="24"/>
          <w:szCs w:val="24"/>
          <w:lang w:eastAsia="ru-RU"/>
        </w:rPr>
        <w:t>.</w:t>
      </w:r>
    </w:p>
    <w:p w:rsidR="005D6FA1" w:rsidRPr="005D6FA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D73A98">
        <w:rPr>
          <w:rFonts w:ascii="Times New Roman" w:eastAsia="Times New Roman" w:hAnsi="Times New Roman" w:cs="Times New Roman"/>
          <w:sz w:val="24"/>
          <w:szCs w:val="24"/>
          <w:lang w:eastAsia="ru-RU"/>
        </w:rPr>
        <w:t>Окончание работ  –</w:t>
      </w:r>
      <w:r w:rsidR="00635FC0" w:rsidRPr="00D73A98">
        <w:rPr>
          <w:rFonts w:ascii="Times New Roman" w:eastAsia="Times New Roman" w:hAnsi="Times New Roman" w:cs="Times New Roman"/>
          <w:sz w:val="24"/>
          <w:szCs w:val="24"/>
          <w:lang w:eastAsia="ru-RU"/>
        </w:rPr>
        <w:t xml:space="preserve"> </w:t>
      </w:r>
      <w:r w:rsidR="00110A98" w:rsidRPr="00D73A98">
        <w:rPr>
          <w:rFonts w:ascii="Times New Roman" w:eastAsia="Times New Roman" w:hAnsi="Times New Roman" w:cs="Times New Roman"/>
          <w:sz w:val="24"/>
          <w:szCs w:val="24"/>
          <w:lang w:eastAsia="ru-RU"/>
        </w:rPr>
        <w:t xml:space="preserve">не позднее </w:t>
      </w:r>
      <w:r w:rsidR="00473FB6" w:rsidRPr="00D73A98">
        <w:rPr>
          <w:rFonts w:ascii="Times New Roman" w:eastAsia="Times New Roman" w:hAnsi="Times New Roman" w:cs="Times New Roman"/>
          <w:sz w:val="24"/>
          <w:szCs w:val="24"/>
          <w:lang w:eastAsia="ru-RU"/>
        </w:rPr>
        <w:t>10 рабочих дней со дня заключения договора.</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AB5328" w:rsidRPr="005D6FA1" w:rsidRDefault="00AB5328"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-производство работ в полном соответствии с </w:t>
      </w:r>
      <w:r w:rsidR="001C7D11">
        <w:rPr>
          <w:rFonts w:ascii="Times New Roman" w:eastAsia="Times New Roman" w:hAnsi="Times New Roman" w:cs="Times New Roman"/>
          <w:sz w:val="24"/>
          <w:szCs w:val="24"/>
          <w:lang w:eastAsia="ru-RU"/>
        </w:rPr>
        <w:t>нормативно-техническими документами (Приложения №1)</w:t>
      </w:r>
      <w:r w:rsidRPr="005D6FA1">
        <w:rPr>
          <w:rFonts w:ascii="Times New Roman" w:eastAsia="Times New Roman" w:hAnsi="Times New Roman" w:cs="Times New Roman"/>
          <w:sz w:val="24"/>
          <w:szCs w:val="24"/>
          <w:lang w:eastAsia="ru-RU"/>
        </w:rPr>
        <w:t>,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w:t>
      </w:r>
      <w:r w:rsidR="000C4467">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w:t>
      </w:r>
      <w:r w:rsidR="000C4467">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AB5328" w:rsidRPr="005D6FA1" w:rsidRDefault="00AB5328"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p>
    <w:p w:rsidR="00EC7255" w:rsidRPr="00EC7255" w:rsidRDefault="00EC7255" w:rsidP="00EC7255">
      <w:pPr>
        <w:spacing w:after="0" w:line="240" w:lineRule="auto"/>
        <w:ind w:firstLine="567"/>
        <w:jc w:val="both"/>
        <w:rPr>
          <w:rFonts w:ascii="Times New Roman" w:eastAsia="Times New Roman" w:hAnsi="Times New Roman" w:cs="Times New Roman"/>
          <w:sz w:val="24"/>
          <w:szCs w:val="24"/>
          <w:lang w:eastAsia="ru-RU"/>
        </w:rPr>
      </w:pPr>
      <w:r w:rsidRPr="00EC7255">
        <w:rPr>
          <w:rFonts w:ascii="Times New Roman" w:eastAsia="Times New Roman" w:hAnsi="Times New Roman" w:cs="Times New Roman"/>
          <w:sz w:val="24"/>
          <w:szCs w:val="24"/>
          <w:lang w:eastAsia="ru-RU"/>
        </w:rPr>
        <w:t>5.1. Акт о приёмке выполненных работ по форме Приложения №</w:t>
      </w:r>
      <w:r w:rsidR="008B4921">
        <w:rPr>
          <w:rFonts w:ascii="Times New Roman" w:eastAsia="Times New Roman" w:hAnsi="Times New Roman" w:cs="Times New Roman"/>
          <w:sz w:val="24"/>
          <w:szCs w:val="24"/>
          <w:lang w:eastAsia="ru-RU"/>
        </w:rPr>
        <w:t>2</w:t>
      </w:r>
      <w:r w:rsidRPr="00EC7255">
        <w:rPr>
          <w:rFonts w:ascii="Times New Roman" w:eastAsia="Times New Roman" w:hAnsi="Times New Roman" w:cs="Times New Roman"/>
          <w:sz w:val="24"/>
          <w:szCs w:val="24"/>
          <w:lang w:eastAsia="ru-RU"/>
        </w:rPr>
        <w:t xml:space="preserve"> предоставляются Подрядчиком </w:t>
      </w:r>
      <w:r w:rsidR="00867218">
        <w:rPr>
          <w:rFonts w:ascii="Times New Roman" w:eastAsia="Times New Roman" w:hAnsi="Times New Roman" w:cs="Times New Roman"/>
          <w:sz w:val="24"/>
          <w:szCs w:val="24"/>
          <w:lang w:eastAsia="ru-RU"/>
        </w:rPr>
        <w:t>после выполнения работ</w:t>
      </w:r>
      <w:r w:rsidRPr="00EC7255">
        <w:rPr>
          <w:rFonts w:ascii="Times New Roman" w:eastAsia="Times New Roman" w:hAnsi="Times New Roman" w:cs="Times New Roman"/>
          <w:sz w:val="24"/>
          <w:szCs w:val="24"/>
          <w:lang w:eastAsia="ru-RU"/>
        </w:rPr>
        <w:t xml:space="preserve"> в комплекте с исполнительной документацией по предъявляемым работам. </w:t>
      </w:r>
    </w:p>
    <w:p w:rsidR="00EC7255" w:rsidRPr="00EC7255" w:rsidRDefault="00EC7255" w:rsidP="00EC7255">
      <w:pPr>
        <w:spacing w:after="0" w:line="240" w:lineRule="auto"/>
        <w:ind w:firstLine="567"/>
        <w:jc w:val="both"/>
        <w:rPr>
          <w:rFonts w:ascii="Times New Roman" w:eastAsia="Times New Roman" w:hAnsi="Times New Roman" w:cs="Times New Roman"/>
          <w:sz w:val="24"/>
          <w:szCs w:val="24"/>
          <w:lang w:eastAsia="ru-RU"/>
        </w:rPr>
      </w:pPr>
      <w:r w:rsidRPr="00EC7255">
        <w:rPr>
          <w:rFonts w:ascii="Times New Roman" w:eastAsia="Times New Roman" w:hAnsi="Times New Roman" w:cs="Times New Roman"/>
          <w:sz w:val="24"/>
          <w:szCs w:val="24"/>
          <w:lang w:eastAsia="ru-RU"/>
        </w:rPr>
        <w:t xml:space="preserve">5.2. Заказчик в течение 10 рабочих дней  с момента получения Акта о приёмке выполненных работ принимает выполненные работы либо представляет письменный мотивированный отказ. В случае если Заказчик не возвращает подписанный Акт о приёмке </w:t>
      </w:r>
      <w:r w:rsidRPr="00EC7255">
        <w:rPr>
          <w:rFonts w:ascii="Times New Roman" w:eastAsia="Times New Roman" w:hAnsi="Times New Roman" w:cs="Times New Roman"/>
          <w:sz w:val="24"/>
          <w:szCs w:val="24"/>
          <w:lang w:eastAsia="ru-RU"/>
        </w:rPr>
        <w:lastRenderedPageBreak/>
        <w:t xml:space="preserve">выполненных работ и не предоставляет мотивированный отказ, работы считаются принятыми в одностороннем порядке. </w:t>
      </w:r>
    </w:p>
    <w:p w:rsidR="00EC7255" w:rsidRPr="00EC7255" w:rsidRDefault="00EC7255" w:rsidP="00EC72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7255">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EC7255" w:rsidRPr="00EC7255" w:rsidRDefault="00EC7255" w:rsidP="00EC72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7255">
        <w:rPr>
          <w:rFonts w:ascii="Times New Roman" w:eastAsia="Times New Roman" w:hAnsi="Times New Roman" w:cs="Times New Roman"/>
          <w:sz w:val="24"/>
          <w:szCs w:val="24"/>
          <w:lang w:eastAsia="ru-RU"/>
        </w:rPr>
        <w:tab/>
        <w:t>Если Подрядчик в течение срока, указанного в Акте о выявленных дефектах, не устранит дефекты, Заказчик вправе:</w:t>
      </w:r>
    </w:p>
    <w:p w:rsidR="00EC7255" w:rsidRPr="00EC7255" w:rsidRDefault="00EC7255" w:rsidP="00EC72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7255">
        <w:rPr>
          <w:rFonts w:ascii="Times New Roman" w:eastAsia="Times New Roman" w:hAnsi="Times New Roman" w:cs="Times New Roman"/>
          <w:sz w:val="24"/>
          <w:szCs w:val="24"/>
          <w:lang w:eastAsia="ru-RU"/>
        </w:rPr>
        <w:t xml:space="preserve">- применить </w:t>
      </w:r>
      <w:proofErr w:type="gramStart"/>
      <w:r w:rsidRPr="00EC7255">
        <w:rPr>
          <w:rFonts w:ascii="Times New Roman" w:eastAsia="Times New Roman" w:hAnsi="Times New Roman" w:cs="Times New Roman"/>
          <w:sz w:val="24"/>
          <w:szCs w:val="24"/>
          <w:lang w:eastAsia="ru-RU"/>
        </w:rPr>
        <w:t>к</w:t>
      </w:r>
      <w:proofErr w:type="gramEnd"/>
      <w:r w:rsidRPr="00EC7255">
        <w:rPr>
          <w:rFonts w:ascii="Times New Roman" w:eastAsia="Times New Roman" w:hAnsi="Times New Roman" w:cs="Times New Roman"/>
          <w:sz w:val="24"/>
          <w:szCs w:val="24"/>
          <w:lang w:eastAsia="ru-RU"/>
        </w:rPr>
        <w:t xml:space="preserve"> </w:t>
      </w:r>
      <w:proofErr w:type="gramStart"/>
      <w:r w:rsidRPr="00EC7255">
        <w:rPr>
          <w:rFonts w:ascii="Times New Roman" w:eastAsia="Times New Roman" w:hAnsi="Times New Roman" w:cs="Times New Roman"/>
          <w:sz w:val="24"/>
          <w:szCs w:val="24"/>
          <w:lang w:eastAsia="ru-RU"/>
        </w:rPr>
        <w:t>Подрядчик</w:t>
      </w:r>
      <w:proofErr w:type="gramEnd"/>
      <w:r w:rsidRPr="00EC7255">
        <w:rPr>
          <w:rFonts w:ascii="Times New Roman" w:eastAsia="Times New Roman" w:hAnsi="Times New Roman" w:cs="Times New Roman"/>
          <w:sz w:val="24"/>
          <w:szCs w:val="24"/>
          <w:lang w:eastAsia="ru-RU"/>
        </w:rPr>
        <w:t xml:space="preserve"> штрафные санкции;</w:t>
      </w:r>
    </w:p>
    <w:p w:rsidR="00EC7255" w:rsidRPr="00EC7255" w:rsidRDefault="00EC7255" w:rsidP="00EC72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7255">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EC7255">
        <w:rPr>
          <w:rFonts w:ascii="Times New Roman" w:eastAsia="Times New Roman" w:hAnsi="Times New Roman" w:cs="Times New Roman"/>
          <w:sz w:val="24"/>
          <w:szCs w:val="24"/>
          <w:lang w:eastAsia="ru-RU"/>
        </w:rPr>
        <w:t>ненадлежаще</w:t>
      </w:r>
      <w:proofErr w:type="spellEnd"/>
      <w:r w:rsidRPr="00EC7255">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EC7255" w:rsidRPr="00EC7255" w:rsidRDefault="00EC7255" w:rsidP="00EC72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C7255">
        <w:rPr>
          <w:rFonts w:ascii="Times New Roman" w:eastAsia="Times New Roman" w:hAnsi="Times New Roman" w:cs="Times New Roman"/>
          <w:sz w:val="24"/>
          <w:szCs w:val="24"/>
          <w:lang w:eastAsia="ru-RU"/>
        </w:rPr>
        <w:t>ненадлежаще</w:t>
      </w:r>
      <w:proofErr w:type="spellEnd"/>
      <w:r w:rsidRPr="00EC7255">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EC7255" w:rsidRPr="00EC7255" w:rsidRDefault="00EC7255" w:rsidP="00EC72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7255">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AB5328" w:rsidRPr="005D6FA1" w:rsidRDefault="00AB5328" w:rsidP="005D6FA1">
      <w:pPr>
        <w:spacing w:after="0" w:line="240" w:lineRule="auto"/>
        <w:jc w:val="center"/>
        <w:rPr>
          <w:rFonts w:ascii="Times New Roman" w:eastAsia="Calibri" w:hAnsi="Times New Roman" w:cs="Times New Roman"/>
          <w:sz w:val="24"/>
          <w:szCs w:val="24"/>
        </w:rPr>
      </w:pP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AB5328" w:rsidRPr="005D6FA1" w:rsidRDefault="00AB5328"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lastRenderedPageBreak/>
        <w:t xml:space="preserve">7.2. Гарантийный срок на отделочные работы устанавливается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7.10. В случае уклонения Подрядчика от составления акта, указанного в пункте 7.8 настоящего Договора,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AB5328" w:rsidRPr="005D6FA1" w:rsidRDefault="00AB5328"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AB21A0">
        <w:rPr>
          <w:rFonts w:ascii="Times New Roman" w:eastAsia="Times New Roman" w:hAnsi="Times New Roman" w:cs="Times New Roman"/>
          <w:sz w:val="24"/>
          <w:szCs w:val="24"/>
          <w:lang w:eastAsia="ru-RU"/>
        </w:rPr>
        <w:t>7</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семи</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AB5328" w:rsidRPr="005D6FA1" w:rsidRDefault="00AB5328"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1" w:name="P697"/>
      <w:bookmarkEnd w:id="1"/>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F0138E">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F0138E">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F0138E">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F0138E">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10. ФОРС-МАЖОРНЫЕ УСЛОВИЯ</w:t>
      </w:r>
    </w:p>
    <w:p w:rsidR="00AB5328" w:rsidRPr="005D6FA1" w:rsidRDefault="00AB5328"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11. РАЗРЕШЕНИЕ СПОРОВ МЕЖДУ СТОРОНАМИ</w:t>
      </w:r>
    </w:p>
    <w:p w:rsidR="00AB5328" w:rsidRPr="005D6FA1" w:rsidRDefault="00AB5328"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11.1.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w:t>
      </w:r>
      <w:r w:rsidRPr="005D6FA1">
        <w:rPr>
          <w:rFonts w:ascii="Times New Roman" w:eastAsia="Times New Roman" w:hAnsi="Times New Roman" w:cs="Times New Roman"/>
          <w:sz w:val="24"/>
          <w:szCs w:val="24"/>
          <w:lang w:eastAsia="ru-RU"/>
        </w:rPr>
        <w:lastRenderedPageBreak/>
        <w:t>(или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11.2.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DB2F23" w:rsidRDefault="00DB2F23"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DB2F23" w:rsidRDefault="00DB2F23" w:rsidP="00DB2F23">
      <w:pPr>
        <w:autoSpaceDE w:val="0"/>
        <w:autoSpaceDN w:val="0"/>
        <w:adjustRightInd w:val="0"/>
        <w:spacing w:after="0" w:line="240" w:lineRule="auto"/>
        <w:ind w:right="-1"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АНТИКОРРУПЦИОННАЯ ОГОВОРКА</w:t>
      </w:r>
    </w:p>
    <w:p w:rsidR="00AB5328" w:rsidRPr="005D6FA1" w:rsidRDefault="00AB5328" w:rsidP="00DB2F23">
      <w:pPr>
        <w:autoSpaceDE w:val="0"/>
        <w:autoSpaceDN w:val="0"/>
        <w:adjustRightInd w:val="0"/>
        <w:spacing w:after="0" w:line="240" w:lineRule="auto"/>
        <w:ind w:right="-1" w:firstLine="540"/>
        <w:jc w:val="center"/>
        <w:rPr>
          <w:rFonts w:ascii="Times New Roman" w:eastAsia="Times New Roman" w:hAnsi="Times New Roman" w:cs="Times New Roman"/>
          <w:sz w:val="24"/>
          <w:szCs w:val="24"/>
          <w:lang w:eastAsia="ru-RU"/>
        </w:rPr>
      </w:pPr>
    </w:p>
    <w:p w:rsidR="00DB2F23" w:rsidRPr="00DB2F23" w:rsidRDefault="00AB5328" w:rsidP="00DB2F2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B2F23">
        <w:rPr>
          <w:rFonts w:ascii="Times New Roman" w:eastAsia="Calibri" w:hAnsi="Times New Roman" w:cs="Times New Roman"/>
          <w:sz w:val="24"/>
          <w:szCs w:val="24"/>
        </w:rPr>
        <w:t>.1.</w:t>
      </w:r>
      <w:r w:rsidR="00DB2F23">
        <w:rPr>
          <w:rFonts w:ascii="Times New Roman" w:eastAsia="Calibri" w:hAnsi="Times New Roman" w:cs="Times New Roman"/>
          <w:sz w:val="24"/>
          <w:szCs w:val="24"/>
        </w:rPr>
        <w:tab/>
      </w:r>
      <w:proofErr w:type="gramStart"/>
      <w:r w:rsidR="00DB2F23" w:rsidRPr="00DB2F23">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DB2F23" w:rsidRPr="00DB2F23" w:rsidRDefault="00AB5328" w:rsidP="00DB2F2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B2F23" w:rsidRPr="00DB2F23">
        <w:rPr>
          <w:rFonts w:ascii="Times New Roman" w:eastAsia="Calibri" w:hAnsi="Times New Roman" w:cs="Times New Roman"/>
          <w:sz w:val="24"/>
          <w:szCs w:val="24"/>
        </w:rPr>
        <w:t>.2.</w:t>
      </w:r>
      <w:r w:rsidR="00DB2F23" w:rsidRPr="00DB2F23">
        <w:rPr>
          <w:rFonts w:ascii="Times New Roman" w:eastAsia="Calibri" w:hAnsi="Times New Roman" w:cs="Times New Roman"/>
          <w:sz w:val="24"/>
          <w:szCs w:val="24"/>
        </w:rPr>
        <w:tab/>
      </w:r>
      <w:proofErr w:type="gramStart"/>
      <w:r w:rsidR="00DB2F23" w:rsidRPr="00DB2F23">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B2F23" w:rsidRPr="00DB2F23" w:rsidRDefault="00AB5328" w:rsidP="00AB532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B2F23" w:rsidRPr="00DB2F23">
        <w:rPr>
          <w:rFonts w:ascii="Times New Roman" w:eastAsia="Calibri" w:hAnsi="Times New Roman" w:cs="Times New Roman"/>
          <w:sz w:val="24"/>
          <w:szCs w:val="24"/>
        </w:rPr>
        <w:t>.3.</w:t>
      </w:r>
      <w:r w:rsidR="00DB2F23" w:rsidRPr="00DB2F23">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В </w:t>
      </w:r>
      <w:r w:rsidR="00DB2F23" w:rsidRPr="00DB2F23">
        <w:rPr>
          <w:rFonts w:ascii="Times New Roman" w:eastAsia="Calibri" w:hAnsi="Times New Roman" w:cs="Times New Roman"/>
          <w:sz w:val="24"/>
          <w:szCs w:val="24"/>
        </w:rPr>
        <w:t>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B2F23" w:rsidRPr="00DB2F23" w:rsidRDefault="00AB5328" w:rsidP="00AB532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r>
      <w:r w:rsidR="00DB2F23" w:rsidRPr="00DB2F23">
        <w:rPr>
          <w:rFonts w:ascii="Times New Roman" w:eastAsia="Calibri" w:hAnsi="Times New Roman" w:cs="Times New Roman"/>
          <w:sz w:val="24"/>
          <w:szCs w:val="24"/>
        </w:rPr>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DB2F23" w:rsidRDefault="00DB2F23"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AB5328">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ПРОЧИЕ УСЛОВИЯ</w:t>
      </w:r>
    </w:p>
    <w:p w:rsidR="00AB5328" w:rsidRPr="005D6FA1" w:rsidRDefault="00AB5328"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AB5328">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0C00B9" w:rsidRPr="000C00B9">
        <w:rPr>
          <w:rFonts w:ascii="Times New Roman" w:eastAsia="Courier New" w:hAnsi="Times New Roman" w:cs="Times New Roman"/>
          <w:color w:val="000000"/>
          <w:sz w:val="24"/>
          <w:szCs w:val="24"/>
          <w:lang w:eastAsia="ru-RU"/>
        </w:rPr>
        <w:t>1</w:t>
      </w:r>
      <w:r w:rsidRPr="000C00B9">
        <w:rPr>
          <w:rFonts w:ascii="Times New Roman" w:eastAsia="Courier New" w:hAnsi="Times New Roman" w:cs="Times New Roman"/>
          <w:color w:val="000000"/>
          <w:sz w:val="24"/>
          <w:szCs w:val="24"/>
          <w:lang w:eastAsia="ru-RU"/>
        </w:rPr>
        <w:t xml:space="preserve">» </w:t>
      </w:r>
      <w:r w:rsidR="00055A61">
        <w:rPr>
          <w:rFonts w:ascii="Times New Roman" w:eastAsia="Courier New" w:hAnsi="Times New Roman" w:cs="Times New Roman"/>
          <w:color w:val="000000"/>
          <w:sz w:val="24"/>
          <w:szCs w:val="24"/>
          <w:lang w:eastAsia="ru-RU"/>
        </w:rPr>
        <w:t>июля</w:t>
      </w:r>
      <w:r w:rsidRPr="000C00B9">
        <w:rPr>
          <w:rFonts w:ascii="Times New Roman" w:eastAsia="Courier New" w:hAnsi="Times New Roman" w:cs="Times New Roman"/>
          <w:color w:val="000000"/>
          <w:sz w:val="24"/>
          <w:szCs w:val="24"/>
          <w:lang w:eastAsia="ru-RU"/>
        </w:rPr>
        <w:t xml:space="preserve"> 202</w:t>
      </w:r>
      <w:r w:rsidR="00AB21A0">
        <w:rPr>
          <w:rFonts w:ascii="Times New Roman" w:eastAsia="Courier New" w:hAnsi="Times New Roman" w:cs="Times New Roman"/>
          <w:color w:val="000000"/>
          <w:sz w:val="24"/>
          <w:szCs w:val="24"/>
          <w:lang w:eastAsia="ru-RU"/>
        </w:rPr>
        <w:t>3</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AB5328">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AB5328">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AB5328">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AB5328">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AB5328">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AB5328">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ПЕРЕЧЕНЬ ДОКУМЕНТОВ, ПРИЛАГАЕМЫХ К ДОГОВОРУ</w:t>
      </w:r>
    </w:p>
    <w:p w:rsidR="00AB5328" w:rsidRPr="005D6FA1" w:rsidRDefault="00AB5328"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1) </w:t>
      </w:r>
      <w:r w:rsidR="00AB5328" w:rsidRPr="00AB5328">
        <w:rPr>
          <w:rFonts w:ascii="Times New Roman" w:eastAsia="Times New Roman" w:hAnsi="Times New Roman" w:cs="Times New Roman"/>
          <w:sz w:val="24"/>
          <w:szCs w:val="24"/>
          <w:lang w:eastAsia="ru-RU"/>
        </w:rPr>
        <w:t>Техническое задание</w:t>
      </w:r>
      <w:r w:rsidR="009000B5">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xml:space="preserve"> </w:t>
      </w:r>
      <w:r w:rsidR="00AB5328">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Приложение №1</w:t>
      </w:r>
      <w:r w:rsidR="009000B5">
        <w:rPr>
          <w:rFonts w:ascii="Times New Roman" w:eastAsia="Times New Roman" w:hAnsi="Times New Roman" w:cs="Times New Roman"/>
          <w:sz w:val="24"/>
          <w:szCs w:val="24"/>
          <w:lang w:eastAsia="ru-RU"/>
        </w:rPr>
        <w:t>.</w:t>
      </w:r>
    </w:p>
    <w:p w:rsidR="009000B5" w:rsidRPr="005D6FA1" w:rsidRDefault="009000B5"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B5328" w:rsidRPr="00AB5328">
        <w:rPr>
          <w:rFonts w:ascii="Times New Roman" w:eastAsia="Times New Roman" w:hAnsi="Times New Roman" w:cs="Times New Roman"/>
          <w:sz w:val="24"/>
          <w:szCs w:val="24"/>
          <w:lang w:eastAsia="ru-RU"/>
        </w:rPr>
        <w:t>Акт о приёмке выполненных работ</w:t>
      </w:r>
      <w:r>
        <w:rPr>
          <w:rFonts w:ascii="Times New Roman" w:eastAsia="Times New Roman" w:hAnsi="Times New Roman" w:cs="Times New Roman"/>
          <w:sz w:val="24"/>
          <w:szCs w:val="24"/>
          <w:lang w:eastAsia="ru-RU"/>
        </w:rPr>
        <w:t xml:space="preserve"> – Приложение №2.</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1</w:t>
      </w:r>
      <w:r w:rsidR="00AB5328">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ЮРИДИЧЕСКИЕ АДРЕСА И ПЛАТЕЖНЫЕ РЕКВИЗИТЫ СТОРОН</w:t>
      </w:r>
    </w:p>
    <w:p w:rsidR="00AB5328" w:rsidRPr="005D6FA1" w:rsidRDefault="00AB5328"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5D6FA1" w:rsidRPr="005D6FA1" w:rsidTr="00B665CC">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ГУП «Фонд жилищного строительства Республики Башкортостан»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450077, Республика Башкортостан, г. Уфа, ул. Ленина, 5/3</w:t>
            </w: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Телефон: (347) 229-91-00  </w:t>
            </w: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Факс (347) 2732705</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ОКПО 45311105, ОКТМО 80701000</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w:t>
            </w:r>
            <w:proofErr w:type="spellStart"/>
            <w:r w:rsidRPr="005D6FA1">
              <w:rPr>
                <w:rFonts w:ascii="Times New Roman" w:eastAsia="Times New Roman" w:hAnsi="Times New Roman" w:cs="Times New Roman"/>
                <w:sz w:val="23"/>
                <w:szCs w:val="23"/>
                <w:lang w:eastAsia="ru-RU"/>
              </w:rPr>
              <w:t>сч</w:t>
            </w:r>
            <w:proofErr w:type="spellEnd"/>
            <w:r w:rsidRPr="005D6FA1">
              <w:rPr>
                <w:rFonts w:ascii="Times New Roman" w:eastAsia="Times New Roman" w:hAnsi="Times New Roman" w:cs="Times New Roman"/>
                <w:sz w:val="23"/>
                <w:szCs w:val="23"/>
                <w:lang w:eastAsia="ru-RU"/>
              </w:rPr>
              <w:t>.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w:t>
            </w:r>
            <w:proofErr w:type="spellStart"/>
            <w:r w:rsidRPr="005D6FA1">
              <w:rPr>
                <w:rFonts w:ascii="Times New Roman" w:eastAsia="Times New Roman" w:hAnsi="Times New Roman" w:cs="Times New Roman"/>
                <w:sz w:val="23"/>
                <w:szCs w:val="23"/>
                <w:lang w:eastAsia="ru-RU"/>
              </w:rPr>
              <w:t>сч</w:t>
            </w:r>
            <w:proofErr w:type="spellEnd"/>
            <w:r w:rsidRPr="005D6FA1">
              <w:rPr>
                <w:rFonts w:ascii="Times New Roman" w:eastAsia="Times New Roman" w:hAnsi="Times New Roman" w:cs="Times New Roman"/>
                <w:sz w:val="23"/>
                <w:szCs w:val="23"/>
                <w:lang w:eastAsia="ru-RU"/>
              </w:rPr>
              <w:t>.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_____________________________</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 xml:space="preserve"> </w:t>
            </w: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w:t>
            </w:r>
            <w:r w:rsidRPr="005D6FA1">
              <w:rPr>
                <w:rFonts w:ascii="Times New Roman" w:eastAsia="Courier New" w:hAnsi="Times New Roman" w:cs="Times New Roman"/>
                <w:b/>
                <w:snapToGrid w:val="0"/>
                <w:color w:val="000000"/>
                <w:sz w:val="24"/>
                <w:szCs w:val="24"/>
                <w:lang w:eastAsia="ru-RU"/>
              </w:rPr>
              <w:t xml:space="preserve"> </w:t>
            </w: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________________________</w:t>
            </w:r>
            <w:r w:rsidRPr="005D6FA1">
              <w:rPr>
                <w:rFonts w:ascii="Times New Roman" w:eastAsia="Courier New" w:hAnsi="Times New Roman" w:cs="Times New Roman"/>
                <w:b/>
                <w:snapToGrid w:val="0"/>
                <w:color w:val="000000"/>
                <w:sz w:val="24"/>
                <w:szCs w:val="24"/>
                <w:lang w:eastAsia="ru-RU"/>
              </w:rPr>
              <w:t xml:space="preserve"> </w:t>
            </w:r>
            <w:r w:rsidRPr="005D6FA1">
              <w:rPr>
                <w:rFonts w:ascii="Times New Roman" w:eastAsia="Courier New" w:hAnsi="Times New Roman" w:cs="Times New Roman"/>
                <w:b/>
                <w:bCs/>
                <w:color w:val="000000"/>
                <w:sz w:val="24"/>
                <w:szCs w:val="24"/>
                <w:lang w:eastAsia="ru-RU"/>
              </w:rPr>
              <w:t>/______________/</w:t>
            </w: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 xml:space="preserve">                                 М.П.</w:t>
            </w: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подряда №___</w:t>
      </w:r>
      <w:r w:rsidR="00B64B2B">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_______</w:t>
      </w:r>
      <w:r w:rsidR="00B64B2B">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___   от ___.___.202</w:t>
      </w:r>
      <w:r w:rsidR="00C57116">
        <w:rPr>
          <w:rFonts w:ascii="Times New Roman" w:eastAsia="Times New Roman" w:hAnsi="Times New Roman" w:cs="Times New Roman"/>
          <w:sz w:val="24"/>
          <w:szCs w:val="24"/>
          <w:lang w:eastAsia="ru-RU"/>
        </w:rPr>
        <w:t>__</w:t>
      </w:r>
      <w:r w:rsidRPr="005D6FA1">
        <w:rPr>
          <w:rFonts w:ascii="Times New Roman" w:eastAsia="Times New Roman" w:hAnsi="Times New Roman" w:cs="Times New Roman"/>
          <w:sz w:val="24"/>
          <w:szCs w:val="24"/>
          <w:lang w:eastAsia="ru-RU"/>
        </w:rPr>
        <w:t>г.</w:t>
      </w: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DD68D5" w:rsidRPr="005D6FA1" w:rsidRDefault="00DD68D5"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C67070" w:rsidRPr="00C67070" w:rsidRDefault="00C67070" w:rsidP="00C67070">
      <w:pPr>
        <w:adjustRightInd w:val="0"/>
        <w:spacing w:after="0" w:line="240" w:lineRule="auto"/>
        <w:jc w:val="center"/>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ТЕХНИЧЕСКОЕ ЗАДАНИЕ </w:t>
      </w:r>
    </w:p>
    <w:p w:rsidR="00C67070" w:rsidRPr="00C67070" w:rsidRDefault="00C67070" w:rsidP="00C6707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bCs/>
          <w:color w:val="000000"/>
          <w:sz w:val="24"/>
          <w:szCs w:val="24"/>
          <w:lang w:eastAsia="ru-RU"/>
        </w:rPr>
        <w:t xml:space="preserve">на выполнение работ </w:t>
      </w:r>
      <w:r w:rsidR="00367DD5">
        <w:rPr>
          <w:rFonts w:ascii="Times New Roman" w:eastAsia="Times New Roman" w:hAnsi="Times New Roman" w:cs="Times New Roman"/>
          <w:bCs/>
          <w:color w:val="000000"/>
          <w:sz w:val="24"/>
          <w:szCs w:val="24"/>
          <w:lang w:eastAsia="ru-RU"/>
        </w:rPr>
        <w:t>по замене</w:t>
      </w:r>
      <w:r w:rsidRPr="00C67070">
        <w:rPr>
          <w:rFonts w:ascii="Times New Roman" w:eastAsia="Times New Roman" w:hAnsi="Times New Roman" w:cs="Times New Roman"/>
          <w:sz w:val="24"/>
          <w:szCs w:val="24"/>
          <w:lang w:eastAsia="ru-RU"/>
        </w:rPr>
        <w:t xml:space="preserve"> оконных </w:t>
      </w:r>
      <w:r w:rsidR="00367DD5">
        <w:rPr>
          <w:rFonts w:ascii="Times New Roman" w:eastAsia="Times New Roman" w:hAnsi="Times New Roman" w:cs="Times New Roman"/>
          <w:sz w:val="24"/>
          <w:szCs w:val="24"/>
          <w:lang w:eastAsia="ru-RU"/>
        </w:rPr>
        <w:t>конструкций</w:t>
      </w:r>
      <w:r w:rsidRPr="00C67070">
        <w:rPr>
          <w:rFonts w:ascii="Times New Roman" w:eastAsia="Times New Roman" w:hAnsi="Times New Roman" w:cs="Times New Roman"/>
          <w:sz w:val="24"/>
          <w:szCs w:val="24"/>
          <w:lang w:eastAsia="ru-RU"/>
        </w:rPr>
        <w:t xml:space="preserve"> с приобретением </w:t>
      </w:r>
      <w:r w:rsidR="00367DD5">
        <w:rPr>
          <w:rFonts w:ascii="Times New Roman" w:eastAsia="Times New Roman" w:hAnsi="Times New Roman" w:cs="Times New Roman"/>
          <w:sz w:val="24"/>
          <w:szCs w:val="24"/>
          <w:lang w:eastAsia="ru-RU"/>
        </w:rPr>
        <w:t>новых</w:t>
      </w:r>
      <w:r w:rsidRPr="00C67070">
        <w:rPr>
          <w:rFonts w:ascii="Times New Roman" w:eastAsia="Times New Roman" w:hAnsi="Times New Roman" w:cs="Times New Roman"/>
          <w:sz w:val="24"/>
          <w:szCs w:val="24"/>
          <w:lang w:eastAsia="ru-RU"/>
        </w:rPr>
        <w:t xml:space="preserve"> в квартире по адресу: </w:t>
      </w:r>
      <w:proofErr w:type="spellStart"/>
      <w:r w:rsidRPr="00C67070">
        <w:rPr>
          <w:rFonts w:ascii="Times New Roman" w:eastAsia="Times New Roman" w:hAnsi="Times New Roman" w:cs="Times New Roman"/>
          <w:sz w:val="24"/>
          <w:szCs w:val="24"/>
          <w:lang w:eastAsia="ru-RU"/>
        </w:rPr>
        <w:t>г</w:t>
      </w:r>
      <w:proofErr w:type="gramStart"/>
      <w:r w:rsidRPr="00C67070">
        <w:rPr>
          <w:rFonts w:ascii="Times New Roman" w:eastAsia="Times New Roman" w:hAnsi="Times New Roman" w:cs="Times New Roman"/>
          <w:sz w:val="24"/>
          <w:szCs w:val="24"/>
          <w:lang w:eastAsia="ru-RU"/>
        </w:rPr>
        <w:t>.У</w:t>
      </w:r>
      <w:proofErr w:type="gramEnd"/>
      <w:r w:rsidRPr="00C67070">
        <w:rPr>
          <w:rFonts w:ascii="Times New Roman" w:eastAsia="Times New Roman" w:hAnsi="Times New Roman" w:cs="Times New Roman"/>
          <w:sz w:val="24"/>
          <w:szCs w:val="24"/>
          <w:lang w:eastAsia="ru-RU"/>
        </w:rPr>
        <w:t>фа</w:t>
      </w:r>
      <w:proofErr w:type="spellEnd"/>
      <w:r w:rsidRPr="00C67070">
        <w:rPr>
          <w:rFonts w:ascii="Times New Roman" w:eastAsia="Times New Roman" w:hAnsi="Times New Roman" w:cs="Times New Roman"/>
          <w:sz w:val="24"/>
          <w:szCs w:val="24"/>
          <w:lang w:eastAsia="ru-RU"/>
        </w:rPr>
        <w:t xml:space="preserve">, </w:t>
      </w:r>
      <w:proofErr w:type="spellStart"/>
      <w:r w:rsidRPr="00C67070">
        <w:rPr>
          <w:rFonts w:ascii="Times New Roman" w:eastAsia="Times New Roman" w:hAnsi="Times New Roman" w:cs="Times New Roman"/>
          <w:sz w:val="24"/>
          <w:szCs w:val="24"/>
          <w:lang w:eastAsia="ru-RU"/>
        </w:rPr>
        <w:t>ул.Глумилинская</w:t>
      </w:r>
      <w:proofErr w:type="spellEnd"/>
      <w:r w:rsidRPr="00C67070">
        <w:rPr>
          <w:rFonts w:ascii="Times New Roman" w:eastAsia="Times New Roman" w:hAnsi="Times New Roman" w:cs="Times New Roman"/>
          <w:sz w:val="24"/>
          <w:szCs w:val="24"/>
          <w:lang w:eastAsia="ru-RU"/>
        </w:rPr>
        <w:t>, д. №4, кв.122»</w:t>
      </w:r>
    </w:p>
    <w:p w:rsidR="00C67070" w:rsidRPr="00C67070" w:rsidRDefault="00C67070" w:rsidP="00C67070">
      <w:pPr>
        <w:spacing w:after="0" w:line="240" w:lineRule="auto"/>
        <w:jc w:val="center"/>
        <w:rPr>
          <w:rFonts w:ascii="Times New Roman" w:eastAsia="Times New Roman" w:hAnsi="Times New Roman" w:cs="Times New Roman"/>
          <w:b/>
          <w:bCs/>
          <w:color w:val="000000"/>
          <w:sz w:val="24"/>
          <w:szCs w:val="24"/>
          <w:lang w:eastAsia="ru-RU"/>
        </w:rPr>
      </w:pPr>
    </w:p>
    <w:p w:rsidR="00C67070" w:rsidRPr="00C6104C" w:rsidRDefault="00C67070" w:rsidP="00C6104C">
      <w:pPr>
        <w:pStyle w:val="af8"/>
        <w:numPr>
          <w:ilvl w:val="0"/>
          <w:numId w:val="22"/>
        </w:numPr>
        <w:spacing w:after="0" w:line="240" w:lineRule="auto"/>
        <w:rPr>
          <w:rFonts w:ascii="Times New Roman" w:eastAsia="Times New Roman" w:hAnsi="Times New Roman" w:cs="Times New Roman"/>
          <w:color w:val="000000"/>
          <w:sz w:val="24"/>
          <w:szCs w:val="24"/>
          <w:lang w:eastAsia="ru-RU"/>
        </w:rPr>
      </w:pPr>
      <w:r w:rsidRPr="00C6104C">
        <w:rPr>
          <w:rFonts w:ascii="Times New Roman" w:eastAsia="Times New Roman" w:hAnsi="Times New Roman" w:cs="Times New Roman"/>
          <w:b/>
          <w:color w:val="000000"/>
          <w:sz w:val="24"/>
          <w:szCs w:val="24"/>
          <w:lang w:eastAsia="ru-RU"/>
        </w:rPr>
        <w:t xml:space="preserve">Перечень и объём работ                                                                                                        </w:t>
      </w:r>
      <w:r w:rsidRPr="00C6104C">
        <w:rPr>
          <w:rFonts w:ascii="Times New Roman" w:eastAsia="Times New Roman" w:hAnsi="Times New Roman" w:cs="Times New Roman"/>
          <w:color w:val="000000"/>
          <w:sz w:val="24"/>
          <w:szCs w:val="24"/>
          <w:lang w:eastAsia="ru-RU"/>
        </w:rPr>
        <w:t>Таблица 1</w:t>
      </w:r>
    </w:p>
    <w:p w:rsidR="00C6104C" w:rsidRPr="00C6104C" w:rsidRDefault="00C6104C" w:rsidP="00C6104C">
      <w:pPr>
        <w:pStyle w:val="af8"/>
        <w:spacing w:after="0" w:line="240" w:lineRule="auto"/>
        <w:rPr>
          <w:rFonts w:ascii="Times New Roman" w:eastAsia="Times New Roman" w:hAnsi="Times New Roman" w:cs="Times New Roman"/>
          <w:bCs/>
          <w:sz w:val="24"/>
          <w:szCs w:val="24"/>
          <w:lang w:eastAsia="ru-RU"/>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583"/>
        <w:gridCol w:w="1296"/>
        <w:gridCol w:w="1276"/>
      </w:tblGrid>
      <w:tr w:rsidR="00C6104C" w:rsidRPr="00C67070" w:rsidTr="00C8534D">
        <w:trPr>
          <w:trHeight w:val="670"/>
        </w:trPr>
        <w:tc>
          <w:tcPr>
            <w:tcW w:w="9791" w:type="dxa"/>
            <w:gridSpan w:val="4"/>
            <w:shd w:val="clear" w:color="auto" w:fill="auto"/>
            <w:vAlign w:val="center"/>
            <w:hideMark/>
          </w:tcPr>
          <w:p w:rsidR="00C6104C" w:rsidRPr="00C67070" w:rsidRDefault="00C6104C" w:rsidP="00C853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Замена</w:t>
            </w:r>
            <w:r w:rsidRPr="00C67070">
              <w:rPr>
                <w:rFonts w:ascii="Times New Roman" w:eastAsia="Times New Roman" w:hAnsi="Times New Roman" w:cs="Times New Roman"/>
                <w:b/>
                <w:sz w:val="24"/>
                <w:szCs w:val="24"/>
                <w:lang w:eastAsia="ru-RU"/>
              </w:rPr>
              <w:t xml:space="preserve"> оконных </w:t>
            </w:r>
            <w:r>
              <w:rPr>
                <w:rFonts w:ascii="Times New Roman" w:eastAsia="Times New Roman" w:hAnsi="Times New Roman" w:cs="Times New Roman"/>
                <w:b/>
                <w:sz w:val="24"/>
                <w:szCs w:val="24"/>
                <w:lang w:eastAsia="ru-RU"/>
              </w:rPr>
              <w:t>конструкций</w:t>
            </w:r>
            <w:r w:rsidRPr="00C67070">
              <w:rPr>
                <w:rFonts w:ascii="Times New Roman" w:eastAsia="Times New Roman" w:hAnsi="Times New Roman" w:cs="Times New Roman"/>
                <w:b/>
                <w:sz w:val="24"/>
                <w:szCs w:val="24"/>
                <w:lang w:eastAsia="ru-RU"/>
              </w:rPr>
              <w:t xml:space="preserve"> с приобретением </w:t>
            </w:r>
            <w:r>
              <w:rPr>
                <w:rFonts w:ascii="Times New Roman" w:eastAsia="Times New Roman" w:hAnsi="Times New Roman" w:cs="Times New Roman"/>
                <w:b/>
                <w:sz w:val="24"/>
                <w:szCs w:val="24"/>
                <w:lang w:eastAsia="ru-RU"/>
              </w:rPr>
              <w:t>новых</w:t>
            </w:r>
            <w:r w:rsidRPr="00C67070">
              <w:rPr>
                <w:rFonts w:ascii="Times New Roman" w:eastAsia="Times New Roman" w:hAnsi="Times New Roman" w:cs="Times New Roman"/>
                <w:b/>
                <w:sz w:val="24"/>
                <w:szCs w:val="24"/>
                <w:lang w:eastAsia="ru-RU"/>
              </w:rPr>
              <w:t xml:space="preserve"> в квартире по адресу: </w:t>
            </w:r>
            <w:proofErr w:type="spellStart"/>
            <w:r w:rsidRPr="00C67070">
              <w:rPr>
                <w:rFonts w:ascii="Times New Roman" w:eastAsia="Times New Roman" w:hAnsi="Times New Roman" w:cs="Times New Roman"/>
                <w:b/>
                <w:sz w:val="24"/>
                <w:szCs w:val="24"/>
                <w:lang w:eastAsia="ru-RU"/>
              </w:rPr>
              <w:t>г</w:t>
            </w:r>
            <w:proofErr w:type="gramStart"/>
            <w:r w:rsidRPr="00C67070">
              <w:rPr>
                <w:rFonts w:ascii="Times New Roman" w:eastAsia="Times New Roman" w:hAnsi="Times New Roman" w:cs="Times New Roman"/>
                <w:b/>
                <w:sz w:val="24"/>
                <w:szCs w:val="24"/>
                <w:lang w:eastAsia="ru-RU"/>
              </w:rPr>
              <w:t>.У</w:t>
            </w:r>
            <w:proofErr w:type="gramEnd"/>
            <w:r w:rsidRPr="00C67070">
              <w:rPr>
                <w:rFonts w:ascii="Times New Roman" w:eastAsia="Times New Roman" w:hAnsi="Times New Roman" w:cs="Times New Roman"/>
                <w:b/>
                <w:sz w:val="24"/>
                <w:szCs w:val="24"/>
                <w:lang w:eastAsia="ru-RU"/>
              </w:rPr>
              <w:t>фа</w:t>
            </w:r>
            <w:proofErr w:type="spellEnd"/>
            <w:r w:rsidRPr="00C67070">
              <w:rPr>
                <w:rFonts w:ascii="Times New Roman" w:eastAsia="Times New Roman" w:hAnsi="Times New Roman" w:cs="Times New Roman"/>
                <w:b/>
                <w:sz w:val="24"/>
                <w:szCs w:val="24"/>
                <w:lang w:eastAsia="ru-RU"/>
              </w:rPr>
              <w:t xml:space="preserve">, </w:t>
            </w:r>
            <w:proofErr w:type="spellStart"/>
            <w:r w:rsidRPr="00C67070">
              <w:rPr>
                <w:rFonts w:ascii="Times New Roman" w:eastAsia="Times New Roman" w:hAnsi="Times New Roman" w:cs="Times New Roman"/>
                <w:b/>
                <w:sz w:val="24"/>
                <w:szCs w:val="24"/>
                <w:lang w:eastAsia="ru-RU"/>
              </w:rPr>
              <w:t>ул.Глумилинская</w:t>
            </w:r>
            <w:proofErr w:type="spellEnd"/>
            <w:r w:rsidRPr="00C67070">
              <w:rPr>
                <w:rFonts w:ascii="Times New Roman" w:eastAsia="Times New Roman" w:hAnsi="Times New Roman" w:cs="Times New Roman"/>
                <w:b/>
                <w:sz w:val="24"/>
                <w:szCs w:val="24"/>
                <w:lang w:eastAsia="ru-RU"/>
              </w:rPr>
              <w:t>, д. №4, кв.122</w:t>
            </w:r>
          </w:p>
        </w:tc>
      </w:tr>
      <w:tr w:rsidR="00C6104C" w:rsidRPr="00C67070" w:rsidTr="00C8534D">
        <w:trPr>
          <w:trHeight w:val="69"/>
        </w:trPr>
        <w:tc>
          <w:tcPr>
            <w:tcW w:w="636"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w:t>
            </w:r>
          </w:p>
        </w:tc>
        <w:tc>
          <w:tcPr>
            <w:tcW w:w="6583"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Наименование работ </w:t>
            </w:r>
          </w:p>
        </w:tc>
        <w:tc>
          <w:tcPr>
            <w:tcW w:w="1296" w:type="dxa"/>
            <w:shd w:val="clear" w:color="auto" w:fill="auto"/>
            <w:hideMark/>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На одно изделие (окно или балконная дверь) шт.</w:t>
            </w:r>
          </w:p>
        </w:tc>
        <w:tc>
          <w:tcPr>
            <w:tcW w:w="1276" w:type="dxa"/>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Всего штук</w:t>
            </w:r>
          </w:p>
        </w:tc>
      </w:tr>
      <w:tr w:rsidR="00C6104C" w:rsidRPr="00C67070" w:rsidTr="00C8534D">
        <w:trPr>
          <w:trHeight w:val="259"/>
        </w:trPr>
        <w:tc>
          <w:tcPr>
            <w:tcW w:w="636"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6583"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Демонтажные работы:</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1.1демонтаж оконных блоков</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1.2.демонтаж  подоконных досок</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1.3.демонтаж  балконных блоков.</w:t>
            </w:r>
          </w:p>
        </w:tc>
        <w:tc>
          <w:tcPr>
            <w:tcW w:w="2572" w:type="dxa"/>
            <w:gridSpan w:val="2"/>
            <w:shd w:val="clear" w:color="auto" w:fill="auto"/>
            <w:hideMark/>
          </w:tcPr>
          <w:p w:rsidR="00C6104C" w:rsidRPr="00C67070" w:rsidRDefault="00C6104C" w:rsidP="00C8534D">
            <w:pPr>
              <w:spacing w:after="0" w:line="240" w:lineRule="auto"/>
              <w:jc w:val="both"/>
              <w:rPr>
                <w:rFonts w:ascii="Times New Roman" w:eastAsia="Times New Roman" w:hAnsi="Times New Roman" w:cs="Times New Roman"/>
                <w:sz w:val="2"/>
                <w:szCs w:val="2"/>
                <w:lang w:eastAsia="ru-RU"/>
              </w:rPr>
            </w:pPr>
          </w:p>
          <w:p w:rsidR="00C6104C" w:rsidRPr="00C67070" w:rsidRDefault="00C6104C" w:rsidP="00C8534D">
            <w:pPr>
              <w:spacing w:after="0" w:line="240" w:lineRule="auto"/>
              <w:jc w:val="both"/>
              <w:rPr>
                <w:rFonts w:ascii="Times New Roman" w:eastAsia="Times New Roman" w:hAnsi="Times New Roman" w:cs="Times New Roman"/>
                <w:sz w:val="2"/>
                <w:szCs w:val="2"/>
                <w:lang w:eastAsia="ru-RU"/>
              </w:rPr>
            </w:pP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5 </w:t>
            </w:r>
            <w:proofErr w:type="spellStart"/>
            <w:proofErr w:type="gramStart"/>
            <w:r w:rsidRPr="00C67070">
              <w:rPr>
                <w:rFonts w:ascii="Times New Roman" w:eastAsia="Times New Roman" w:hAnsi="Times New Roman" w:cs="Times New Roman"/>
                <w:sz w:val="24"/>
                <w:szCs w:val="24"/>
                <w:lang w:eastAsia="ru-RU"/>
              </w:rPr>
              <w:t>шт</w:t>
            </w:r>
            <w:proofErr w:type="spellEnd"/>
            <w:proofErr w:type="gramEnd"/>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5 шт.</w:t>
            </w: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1 шт.</w:t>
            </w: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Установка (монтаж):</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6583"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Оконный блок ПВХ 1460*1620</w:t>
            </w:r>
            <w:r>
              <w:rPr>
                <w:rFonts w:ascii="Times New Roman" w:eastAsia="Times New Roman" w:hAnsi="Times New Roman" w:cs="Times New Roman"/>
                <w:sz w:val="24"/>
                <w:szCs w:val="24"/>
                <w:lang w:eastAsia="ru-RU"/>
              </w:rPr>
              <w:t>мм</w:t>
            </w:r>
            <w:r w:rsidRPr="00C67070">
              <w:rPr>
                <w:rFonts w:ascii="Times New Roman" w:eastAsia="Times New Roman" w:hAnsi="Times New Roman" w:cs="Times New Roman"/>
                <w:sz w:val="24"/>
                <w:szCs w:val="24"/>
                <w:lang w:eastAsia="ru-RU"/>
              </w:rPr>
              <w:t xml:space="preserve"> белого цвета, две  створки поворотно-откидные. </w:t>
            </w:r>
          </w:p>
          <w:p w:rsidR="00C6104C" w:rsidRPr="00C67070" w:rsidRDefault="00C6104C" w:rsidP="00C8534D">
            <w:pPr>
              <w:spacing w:after="0" w:line="240" w:lineRule="auto"/>
              <w:jc w:val="both"/>
              <w:rPr>
                <w:rFonts w:ascii="Times New Roman" w:eastAsia="Times New Roman" w:hAnsi="Times New Roman" w:cs="Times New Roman"/>
                <w:sz w:val="2"/>
                <w:szCs w:val="2"/>
                <w:lang w:eastAsia="ru-RU"/>
              </w:rPr>
            </w:pPr>
            <w:r w:rsidRPr="00C67070">
              <w:rPr>
                <w:rFonts w:ascii="Times New Roman" w:eastAsia="Times New Roman" w:hAnsi="Times New Roman" w:cs="Times New Roman"/>
                <w:noProof/>
                <w:sz w:val="24"/>
                <w:szCs w:val="24"/>
                <w:lang w:eastAsia="ru-RU"/>
              </w:rPr>
              <w:drawing>
                <wp:inline distT="0" distB="0" distL="0" distR="0" wp14:anchorId="1C4146EE" wp14:editId="0F4ADB00">
                  <wp:extent cx="1295400" cy="1590675"/>
                  <wp:effectExtent l="0" t="0" r="0" b="0"/>
                  <wp:docPr id="1" name="Рисунок 1" descr="C:\Users\Davletov\Desktop\Давлетов\Разное\Глумилинская 4 кв 122\Ком. предложение глум 4 кв 12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vletov\Desktop\Давлетов\Разное\Глумилинская 4 кв 122\Ком. предложение глум 4 кв 122\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590675"/>
                          </a:xfrm>
                          <a:prstGeom prst="rect">
                            <a:avLst/>
                          </a:prstGeom>
                          <a:noFill/>
                          <a:ln>
                            <a:noFill/>
                          </a:ln>
                        </pic:spPr>
                      </pic:pic>
                    </a:graphicData>
                  </a:graphic>
                </wp:inline>
              </w:drawing>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hideMark/>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2.1</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2.2</w:t>
            </w:r>
          </w:p>
        </w:tc>
        <w:tc>
          <w:tcPr>
            <w:tcW w:w="6583" w:type="dxa"/>
            <w:shd w:val="clear" w:color="auto" w:fill="auto"/>
            <w:noWrap/>
            <w:hideMark/>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Подоконная доска из ПВХ 300*1600мм</w:t>
            </w:r>
          </w:p>
        </w:tc>
        <w:tc>
          <w:tcPr>
            <w:tcW w:w="1296" w:type="dxa"/>
            <w:shd w:val="clear" w:color="auto" w:fill="auto"/>
            <w:hideMark/>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2.3</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roofErr w:type="spellStart"/>
            <w:r w:rsidRPr="00C67070">
              <w:rPr>
                <w:rFonts w:ascii="Times New Roman" w:eastAsia="Times New Roman" w:hAnsi="Times New Roman" w:cs="Times New Roman"/>
                <w:sz w:val="24"/>
                <w:szCs w:val="24"/>
                <w:lang w:eastAsia="ru-RU"/>
              </w:rPr>
              <w:t>Нащельник</w:t>
            </w:r>
            <w:proofErr w:type="spellEnd"/>
            <w:r w:rsidRPr="00C67070">
              <w:rPr>
                <w:rFonts w:ascii="Times New Roman" w:eastAsia="Times New Roman" w:hAnsi="Times New Roman" w:cs="Times New Roman"/>
                <w:sz w:val="24"/>
                <w:szCs w:val="24"/>
                <w:lang w:eastAsia="ru-RU"/>
              </w:rPr>
              <w:t xml:space="preserve"> с эскизом Белый (окрас с 1 стороны)100х1500</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2.4</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roofErr w:type="spellStart"/>
            <w:r w:rsidRPr="00C67070">
              <w:rPr>
                <w:rFonts w:ascii="Times New Roman" w:eastAsia="Times New Roman" w:hAnsi="Times New Roman" w:cs="Times New Roman"/>
                <w:sz w:val="24"/>
                <w:szCs w:val="24"/>
                <w:lang w:eastAsia="ru-RU"/>
              </w:rPr>
              <w:t>Нащельник</w:t>
            </w:r>
            <w:proofErr w:type="spellEnd"/>
            <w:r w:rsidRPr="00C67070">
              <w:rPr>
                <w:rFonts w:ascii="Times New Roman" w:eastAsia="Times New Roman" w:hAnsi="Times New Roman" w:cs="Times New Roman"/>
                <w:sz w:val="24"/>
                <w:szCs w:val="24"/>
                <w:lang w:eastAsia="ru-RU"/>
              </w:rPr>
              <w:t xml:space="preserve"> с эскизом Белый (окрас с 1 стороны)100х1650</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2.5.</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Откосы из ПВХ </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260х1750</w:t>
            </w:r>
            <w:r>
              <w:rPr>
                <w:rFonts w:ascii="Times New Roman" w:eastAsia="Times New Roman" w:hAnsi="Times New Roman" w:cs="Times New Roman"/>
                <w:sz w:val="24"/>
                <w:szCs w:val="24"/>
                <w:lang w:eastAsia="ru-RU"/>
              </w:rPr>
              <w:t xml:space="preserve"> мм</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260х1650 </w:t>
            </w:r>
            <w:r>
              <w:rPr>
                <w:rFonts w:ascii="Times New Roman" w:eastAsia="Times New Roman" w:hAnsi="Times New Roman" w:cs="Times New Roman"/>
                <w:sz w:val="24"/>
                <w:szCs w:val="24"/>
                <w:lang w:eastAsia="ru-RU"/>
              </w:rPr>
              <w:t>мм</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оконная белая</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Оконный блок белого цвета  ПВХ 1760*1620</w:t>
            </w:r>
            <w:r>
              <w:rPr>
                <w:rFonts w:ascii="Times New Roman" w:eastAsia="Times New Roman" w:hAnsi="Times New Roman" w:cs="Times New Roman"/>
                <w:sz w:val="24"/>
                <w:szCs w:val="24"/>
                <w:lang w:eastAsia="ru-RU"/>
              </w:rPr>
              <w:t xml:space="preserve"> мм</w:t>
            </w:r>
            <w:r w:rsidRPr="00C67070">
              <w:rPr>
                <w:rFonts w:ascii="Times New Roman" w:eastAsia="Times New Roman" w:hAnsi="Times New Roman" w:cs="Times New Roman"/>
                <w:sz w:val="24"/>
                <w:szCs w:val="24"/>
                <w:lang w:eastAsia="ru-RU"/>
              </w:rPr>
              <w:t>, две  створки поворотно-откидные.</w:t>
            </w:r>
          </w:p>
          <w:p w:rsidR="00C6104C" w:rsidRPr="00C67070" w:rsidRDefault="00C6104C" w:rsidP="00C8534D">
            <w:pPr>
              <w:spacing w:after="0" w:line="240" w:lineRule="auto"/>
              <w:jc w:val="both"/>
              <w:rPr>
                <w:rFonts w:ascii="Times New Roman" w:eastAsia="Times New Roman" w:hAnsi="Times New Roman" w:cs="Times New Roman"/>
                <w:sz w:val="2"/>
                <w:szCs w:val="2"/>
                <w:lang w:eastAsia="ru-RU"/>
              </w:rPr>
            </w:pPr>
            <w:r w:rsidRPr="00C67070">
              <w:rPr>
                <w:rFonts w:ascii="Times New Roman" w:eastAsia="Times New Roman" w:hAnsi="Times New Roman" w:cs="Times New Roman"/>
                <w:noProof/>
                <w:sz w:val="24"/>
                <w:szCs w:val="24"/>
                <w:lang w:eastAsia="ru-RU"/>
              </w:rPr>
              <w:lastRenderedPageBreak/>
              <w:drawing>
                <wp:inline distT="0" distB="0" distL="0" distR="0" wp14:anchorId="45C0595E" wp14:editId="7F313C7B">
                  <wp:extent cx="1362075" cy="1590675"/>
                  <wp:effectExtent l="0" t="0" r="0" b="0"/>
                  <wp:docPr id="2" name="Рисунок 2" descr="C:\Users\Davletov\Desktop\Давлетов\Разное\Глумилинская 4 кв 122\Ком. предложение глум 4 кв 122\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letov\Desktop\Давлетов\Разное\Глумилинская 4 кв 122\Ком. предложение глум 4 кв 122\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590675"/>
                          </a:xfrm>
                          <a:prstGeom prst="rect">
                            <a:avLst/>
                          </a:prstGeom>
                          <a:noFill/>
                          <a:ln>
                            <a:noFill/>
                          </a:ln>
                        </pic:spPr>
                      </pic:pic>
                    </a:graphicData>
                  </a:graphic>
                </wp:inline>
              </w:drawing>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lastRenderedPageBreak/>
              <w:t>3.1.</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Подоконная доска из ПВХ 300*1900мм</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3.2.</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roofErr w:type="spellStart"/>
            <w:r w:rsidRPr="00C67070">
              <w:rPr>
                <w:rFonts w:ascii="Times New Roman" w:eastAsia="Times New Roman" w:hAnsi="Times New Roman" w:cs="Times New Roman"/>
                <w:sz w:val="24"/>
                <w:szCs w:val="24"/>
                <w:lang w:eastAsia="ru-RU"/>
              </w:rPr>
              <w:t>Нащельник</w:t>
            </w:r>
            <w:proofErr w:type="spellEnd"/>
            <w:r w:rsidRPr="00C67070">
              <w:rPr>
                <w:rFonts w:ascii="Times New Roman" w:eastAsia="Times New Roman" w:hAnsi="Times New Roman" w:cs="Times New Roman"/>
                <w:sz w:val="24"/>
                <w:szCs w:val="24"/>
                <w:lang w:eastAsia="ru-RU"/>
              </w:rPr>
              <w:t xml:space="preserve"> с эскизом Белы</w:t>
            </w:r>
            <w:proofErr w:type="gramStart"/>
            <w:r w:rsidRPr="00C67070">
              <w:rPr>
                <w:rFonts w:ascii="Times New Roman" w:eastAsia="Times New Roman" w:hAnsi="Times New Roman" w:cs="Times New Roman"/>
                <w:sz w:val="24"/>
                <w:szCs w:val="24"/>
                <w:lang w:eastAsia="ru-RU"/>
              </w:rPr>
              <w:t>й(</w:t>
            </w:r>
            <w:proofErr w:type="gramEnd"/>
            <w:r w:rsidRPr="00C67070">
              <w:rPr>
                <w:rFonts w:ascii="Times New Roman" w:eastAsia="Times New Roman" w:hAnsi="Times New Roman" w:cs="Times New Roman"/>
                <w:sz w:val="24"/>
                <w:szCs w:val="24"/>
                <w:lang w:eastAsia="ru-RU"/>
              </w:rPr>
              <w:t>окрас с 1 стороны)100х1800</w:t>
            </w:r>
            <w:r>
              <w:rPr>
                <w:rFonts w:ascii="Times New Roman" w:eastAsia="Times New Roman" w:hAnsi="Times New Roman" w:cs="Times New Roman"/>
                <w:sz w:val="24"/>
                <w:szCs w:val="24"/>
                <w:lang w:eastAsia="ru-RU"/>
              </w:rPr>
              <w:t>мм</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3.3.</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3.4.</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Откосы из ПВХ </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260х1750</w:t>
            </w:r>
            <w:r>
              <w:rPr>
                <w:rFonts w:ascii="Times New Roman" w:eastAsia="Times New Roman" w:hAnsi="Times New Roman" w:cs="Times New Roman"/>
                <w:sz w:val="24"/>
                <w:szCs w:val="24"/>
                <w:lang w:eastAsia="ru-RU"/>
              </w:rPr>
              <w:t>мм</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260х1950</w:t>
            </w:r>
            <w:r>
              <w:rPr>
                <w:rFonts w:ascii="Times New Roman" w:eastAsia="Times New Roman" w:hAnsi="Times New Roman" w:cs="Times New Roman"/>
                <w:sz w:val="24"/>
                <w:szCs w:val="24"/>
                <w:lang w:eastAsia="ru-RU"/>
              </w:rPr>
              <w:t>мм</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3.5.</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оконная белая</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Оконный блок белого цвета ПВХ 88*1620</w:t>
            </w:r>
            <w:r>
              <w:rPr>
                <w:rFonts w:ascii="Times New Roman" w:eastAsia="Times New Roman" w:hAnsi="Times New Roman" w:cs="Times New Roman"/>
                <w:sz w:val="24"/>
                <w:szCs w:val="24"/>
                <w:lang w:eastAsia="ru-RU"/>
              </w:rPr>
              <w:t>мм</w:t>
            </w:r>
            <w:r w:rsidRPr="00C67070">
              <w:rPr>
                <w:rFonts w:ascii="Times New Roman" w:eastAsia="Times New Roman" w:hAnsi="Times New Roman" w:cs="Times New Roman"/>
                <w:sz w:val="24"/>
                <w:szCs w:val="24"/>
                <w:lang w:eastAsia="ru-RU"/>
              </w:rPr>
              <w:t>, две  створки поворотно-откидные.</w:t>
            </w:r>
          </w:p>
          <w:p w:rsidR="00C6104C" w:rsidRPr="00C67070" w:rsidRDefault="00C6104C" w:rsidP="00C8534D">
            <w:pPr>
              <w:spacing w:after="0" w:line="240" w:lineRule="auto"/>
              <w:jc w:val="both"/>
              <w:rPr>
                <w:rFonts w:ascii="Times New Roman" w:eastAsia="Times New Roman" w:hAnsi="Times New Roman" w:cs="Times New Roman"/>
                <w:sz w:val="2"/>
                <w:szCs w:val="2"/>
                <w:lang w:eastAsia="ru-RU"/>
              </w:rPr>
            </w:pPr>
            <w:r w:rsidRPr="00C67070">
              <w:rPr>
                <w:rFonts w:ascii="Times New Roman" w:eastAsia="Times New Roman" w:hAnsi="Times New Roman" w:cs="Times New Roman"/>
                <w:noProof/>
                <w:sz w:val="24"/>
                <w:szCs w:val="24"/>
                <w:lang w:eastAsia="ru-RU"/>
              </w:rPr>
              <w:drawing>
                <wp:inline distT="0" distB="0" distL="0" distR="0" wp14:anchorId="1EEA2E4D" wp14:editId="18FEFDF1">
                  <wp:extent cx="914400" cy="1533525"/>
                  <wp:effectExtent l="0" t="0" r="0" b="0"/>
                  <wp:docPr id="4" name="Рисунок 4" descr="C:\Users\Davletov\Desktop\Давлетов\Разное\Глумилинская 4 кв 122\Ком. предложение глум 4 кв 122\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letov\Desktop\Давлетов\Разное\Глумилинская 4 кв 122\Ком. предложение глум 4 кв 122\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533525"/>
                          </a:xfrm>
                          <a:prstGeom prst="rect">
                            <a:avLst/>
                          </a:prstGeom>
                          <a:noFill/>
                          <a:ln>
                            <a:noFill/>
                          </a:ln>
                        </pic:spPr>
                      </pic:pic>
                    </a:graphicData>
                  </a:graphic>
                </wp:inline>
              </w:drawing>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4.1</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4.2.</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Соединительная рама-рама 4 </w:t>
            </w:r>
            <w:proofErr w:type="spellStart"/>
            <w:r w:rsidRPr="00C67070">
              <w:rPr>
                <w:rFonts w:ascii="Times New Roman" w:eastAsia="Times New Roman" w:hAnsi="Times New Roman" w:cs="Times New Roman"/>
                <w:sz w:val="24"/>
                <w:szCs w:val="24"/>
                <w:lang w:eastAsia="ru-RU"/>
              </w:rPr>
              <w:t>мм</w:t>
            </w:r>
            <w:proofErr w:type="gramStart"/>
            <w:r w:rsidRPr="00C67070">
              <w:rPr>
                <w:rFonts w:ascii="Times New Roman" w:eastAsia="Times New Roman" w:hAnsi="Times New Roman" w:cs="Times New Roman"/>
                <w:sz w:val="24"/>
                <w:szCs w:val="24"/>
                <w:lang w:eastAsia="ru-RU"/>
              </w:rPr>
              <w:t>,д</w:t>
            </w:r>
            <w:proofErr w:type="gramEnd"/>
            <w:r w:rsidRPr="00C67070">
              <w:rPr>
                <w:rFonts w:ascii="Times New Roman" w:eastAsia="Times New Roman" w:hAnsi="Times New Roman" w:cs="Times New Roman"/>
                <w:sz w:val="24"/>
                <w:szCs w:val="24"/>
                <w:lang w:eastAsia="ru-RU"/>
              </w:rPr>
              <w:t>лина</w:t>
            </w:r>
            <w:proofErr w:type="spellEnd"/>
            <w:r w:rsidRPr="00C67070">
              <w:rPr>
                <w:rFonts w:ascii="Times New Roman" w:eastAsia="Times New Roman" w:hAnsi="Times New Roman" w:cs="Times New Roman"/>
                <w:sz w:val="24"/>
                <w:szCs w:val="24"/>
                <w:lang w:eastAsia="ru-RU"/>
              </w:rPr>
              <w:t xml:space="preserve"> 1620 мм, цвет-белый</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4.3.</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Подоконная доска из ПВХ 300*1000мм</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4.4.</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Откосы из ПВХ </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250х1750</w:t>
            </w:r>
            <w:r>
              <w:rPr>
                <w:rFonts w:ascii="Times New Roman" w:eastAsia="Times New Roman" w:hAnsi="Times New Roman" w:cs="Times New Roman"/>
                <w:sz w:val="24"/>
                <w:szCs w:val="24"/>
                <w:lang w:eastAsia="ru-RU"/>
              </w:rPr>
              <w:t>мм</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250х2500</w:t>
            </w:r>
            <w:r>
              <w:rPr>
                <w:rFonts w:ascii="Times New Roman" w:eastAsia="Times New Roman" w:hAnsi="Times New Roman" w:cs="Times New Roman"/>
                <w:sz w:val="24"/>
                <w:szCs w:val="24"/>
                <w:lang w:eastAsia="ru-RU"/>
              </w:rPr>
              <w:t xml:space="preserve"> мм</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4.5.</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оконная белая</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5.</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Балконная дверь белого цвета  ПВХ 700*2370</w:t>
            </w:r>
            <w:r>
              <w:rPr>
                <w:rFonts w:ascii="Times New Roman" w:eastAsia="Times New Roman" w:hAnsi="Times New Roman" w:cs="Times New Roman"/>
                <w:sz w:val="24"/>
                <w:szCs w:val="24"/>
                <w:lang w:eastAsia="ru-RU"/>
              </w:rPr>
              <w:t>мм</w:t>
            </w:r>
            <w:r w:rsidRPr="00C67070">
              <w:rPr>
                <w:rFonts w:ascii="Times New Roman" w:eastAsia="Times New Roman" w:hAnsi="Times New Roman" w:cs="Times New Roman"/>
                <w:sz w:val="24"/>
                <w:szCs w:val="24"/>
                <w:lang w:eastAsia="ru-RU"/>
              </w:rPr>
              <w:t>, одна створка  поворотно-откидная</w:t>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noProof/>
                <w:sz w:val="24"/>
                <w:szCs w:val="24"/>
                <w:lang w:eastAsia="ru-RU"/>
              </w:rPr>
              <w:drawing>
                <wp:inline distT="0" distB="0" distL="0" distR="0" wp14:anchorId="0960C259" wp14:editId="600C81DC">
                  <wp:extent cx="781050" cy="1628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1628775"/>
                          </a:xfrm>
                          <a:prstGeom prst="rect">
                            <a:avLst/>
                          </a:prstGeom>
                          <a:noFill/>
                        </pic:spPr>
                      </pic:pic>
                    </a:graphicData>
                  </a:graphic>
                </wp:inline>
              </w:drawing>
            </w: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5.1.</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r w:rsidR="00C6104C" w:rsidRPr="00C67070" w:rsidTr="00C8534D">
        <w:trPr>
          <w:trHeight w:val="259"/>
        </w:trPr>
        <w:tc>
          <w:tcPr>
            <w:tcW w:w="636"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5.2.</w:t>
            </w:r>
          </w:p>
        </w:tc>
        <w:tc>
          <w:tcPr>
            <w:tcW w:w="6583" w:type="dxa"/>
            <w:shd w:val="clear" w:color="auto" w:fill="auto"/>
            <w:noWrap/>
          </w:tcPr>
          <w:p w:rsidR="00C6104C" w:rsidRPr="00C67070" w:rsidRDefault="00C6104C"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для балконной двери</w:t>
            </w:r>
          </w:p>
        </w:tc>
        <w:tc>
          <w:tcPr>
            <w:tcW w:w="1296" w:type="dxa"/>
            <w:shd w:val="clear" w:color="auto" w:fill="auto"/>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C6104C" w:rsidRPr="00C67070" w:rsidRDefault="00C6104C" w:rsidP="00C8534D">
            <w:pPr>
              <w:spacing w:after="0" w:line="240" w:lineRule="auto"/>
              <w:jc w:val="center"/>
              <w:rPr>
                <w:rFonts w:ascii="Times New Roman" w:eastAsia="Times New Roman" w:hAnsi="Times New Roman" w:cs="Times New Roman"/>
                <w:sz w:val="24"/>
                <w:szCs w:val="24"/>
                <w:lang w:eastAsia="ru-RU"/>
              </w:rPr>
            </w:pPr>
          </w:p>
        </w:tc>
      </w:tr>
    </w:tbl>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C67070">
        <w:rPr>
          <w:rFonts w:ascii="Times New Roman" w:eastAsia="Times New Roman" w:hAnsi="Times New Roman" w:cs="Times New Roman"/>
          <w:sz w:val="24"/>
          <w:szCs w:val="24"/>
          <w:u w:val="single"/>
          <w:lang w:eastAsia="ru-RU"/>
        </w:rPr>
        <w:t>Точные размеры оконных, дверных блоков, а также доп. изделий (</w:t>
      </w:r>
      <w:proofErr w:type="spellStart"/>
      <w:r w:rsidRPr="00C67070">
        <w:rPr>
          <w:rFonts w:ascii="Times New Roman" w:eastAsia="Times New Roman" w:hAnsi="Times New Roman" w:cs="Times New Roman"/>
          <w:sz w:val="24"/>
          <w:szCs w:val="24"/>
          <w:u w:val="single"/>
          <w:lang w:eastAsia="ru-RU"/>
        </w:rPr>
        <w:t>нащельники</w:t>
      </w:r>
      <w:proofErr w:type="spellEnd"/>
      <w:r w:rsidRPr="00C67070">
        <w:rPr>
          <w:rFonts w:ascii="Times New Roman" w:eastAsia="Times New Roman" w:hAnsi="Times New Roman" w:cs="Times New Roman"/>
          <w:sz w:val="24"/>
          <w:szCs w:val="24"/>
          <w:u w:val="single"/>
          <w:lang w:eastAsia="ru-RU"/>
        </w:rPr>
        <w:t>, подоконная доска из ПВХ, откосы и др.) уточняются Подрядчиком после проведения замеров своими силами. Размеры оконных блоков могут корректироваться после проведения замеров. Выезд представителя Подрядчика на место проведения работ для уточнения размеров обязателен.</w:t>
      </w:r>
    </w:p>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Работы выполняются в соответствии с действующим законодательством Российской Федерации, утвержденными технологическими регламентами, настоящим техническим заданием и при соблюдении условий договора. Подрядчик приступает к выполнению работ только после согласования порядка производства работ с Заказчиком. На период выполнения работ Подрядчиком должны быть установлены ограждения в рабочей зоне, место проведения работ отмечено информационной сигнальной лентой. Подрядчик обеспечивает свой персонал необходимым для работы инструментом, спецодеждой, средствами индивидуальной защиты в количестве, достаточном для выполнения работ, а также производственными инструкциями и инструкциями по охране труда и технике безопасности и несет ответственность за их исполнение. Подрядчик обязан соблюдать внутренние регламенты, обязательные требования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правила действующего внутреннего распорядка, контрольно-пропускного режима, внутренних положений и инструкций учреждения, действующих на его территории. Подрядчик обязан обеспечить постоянное присутствие на объекте лица, осуществляющего контроль выполнения работ и ответственного за персонал и технику безопасности проведения работ.</w:t>
      </w:r>
    </w:p>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C67070">
        <w:rPr>
          <w:rFonts w:ascii="Times New Roman" w:eastAsia="Times New Roman" w:hAnsi="Times New Roman" w:cs="Times New Roman"/>
          <w:sz w:val="24"/>
          <w:szCs w:val="24"/>
          <w:u w:val="single"/>
          <w:lang w:eastAsia="ru-RU"/>
        </w:rPr>
        <w:t>В случае необходимости Подрядчик для предотвращения загрязнений за свой счет укрывает имущество на объекте защитным материалом.</w:t>
      </w:r>
    </w:p>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Подрядчик осуществляет своими силами и за свой счет после окончания работ уборку и вывоз мусора, материалов, демонтажные работы, а также производит работы по восстановлению нарушенных и поврежденных в ходе выполнения работ инженерных коммуникаций и участков здания. </w:t>
      </w:r>
    </w:p>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Cs/>
          <w:sz w:val="24"/>
          <w:szCs w:val="24"/>
          <w:lang w:eastAsia="ru-RU"/>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документа о приемке всех выполненных работ по договору. В случае нанесения повреждений имуществу, принадлежащему Заказчику или третьим лицам (повреждение электропроводки, кровли, линий связи, мебели, автотранспорту и т.д.) при проведении работ Подрядчиком, восстановительные работы проводятся полностью за счет средств Подрядчика.</w:t>
      </w:r>
    </w:p>
    <w:p w:rsidR="00C67070" w:rsidRPr="00C67070" w:rsidRDefault="00C67070" w:rsidP="00C67070">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2.Требования к техническим характеристикам работ, к качеству работ и к их безопасности</w:t>
      </w:r>
    </w:p>
    <w:p w:rsidR="00C67070" w:rsidRPr="00C67070" w:rsidRDefault="00C67070" w:rsidP="00C67070">
      <w:pPr>
        <w:tabs>
          <w:tab w:val="left" w:pos="1134"/>
        </w:tabs>
        <w:spacing w:after="0" w:line="240" w:lineRule="auto"/>
        <w:jc w:val="center"/>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Технические параметры </w:t>
      </w:r>
      <w:r w:rsidRPr="00C67070">
        <w:rPr>
          <w:rFonts w:ascii="Times New Roman" w:eastAsia="Times New Roman" w:hAnsi="Times New Roman" w:cs="Times New Roman"/>
          <w:b/>
          <w:bCs/>
          <w:color w:val="000000"/>
          <w:sz w:val="24"/>
          <w:szCs w:val="24"/>
          <w:lang w:eastAsia="ru-RU"/>
        </w:rPr>
        <w:t>и характеристики используемых материалов</w:t>
      </w:r>
    </w:p>
    <w:p w:rsidR="00C67070" w:rsidRPr="00C67070" w:rsidRDefault="00C67070" w:rsidP="00C67070">
      <w:pPr>
        <w:tabs>
          <w:tab w:val="left" w:pos="1134"/>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Таблица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600" w:firstRow="0" w:lastRow="0" w:firstColumn="0" w:lastColumn="0" w:noHBand="1" w:noVBand="1"/>
      </w:tblPr>
      <w:tblGrid>
        <w:gridCol w:w="4634"/>
        <w:gridCol w:w="5296"/>
      </w:tblGrid>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Наименование показателя</w:t>
            </w: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Характеристика показателя</w:t>
            </w:r>
          </w:p>
        </w:tc>
      </w:tr>
      <w:tr w:rsidR="00C67070" w:rsidRPr="00C67070" w:rsidTr="00473FB6">
        <w:tc>
          <w:tcPr>
            <w:tcW w:w="0" w:type="auto"/>
            <w:gridSpan w:val="2"/>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Оконные блоки из ПВХ профилей </w:t>
            </w:r>
          </w:p>
        </w:tc>
      </w:tr>
      <w:tr w:rsidR="00C67070" w:rsidRPr="00C67070" w:rsidTr="00473FB6">
        <w:tc>
          <w:tcPr>
            <w:tcW w:w="5037" w:type="dxa"/>
            <w:vMerge w:val="restart"/>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Размеры</w:t>
            </w: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(по эскизу согласно таблице №1)</w:t>
            </w:r>
          </w:p>
        </w:tc>
      </w:tr>
      <w:tr w:rsidR="00C67070" w:rsidRPr="00C67070" w:rsidTr="00473FB6">
        <w:tc>
          <w:tcPr>
            <w:tcW w:w="5037" w:type="dxa"/>
            <w:vMerge/>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Цвет</w:t>
            </w: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Белый</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камер профиля,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5</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камер в стеклопакете,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2</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Толщина стеклопакета,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42</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lastRenderedPageBreak/>
              <w:t xml:space="preserve">Монтажная толщина рамы,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70</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контуров уплотнения,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2</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Коэффициент сопротивления теплопередаче, м</w:t>
            </w:r>
            <w:r w:rsidRPr="00C67070">
              <w:rPr>
                <w:rFonts w:ascii="Cambria Math" w:eastAsia="Times New Roman" w:hAnsi="Cambria Math" w:cs="Cambria Math"/>
                <w:color w:val="000000"/>
                <w:sz w:val="24"/>
                <w:szCs w:val="24"/>
                <w:lang w:eastAsia="ru-RU"/>
              </w:rPr>
              <w:t>⊃</w:t>
            </w:r>
            <w:proofErr w:type="gramStart"/>
            <w:r w:rsidRPr="00C67070">
              <w:rPr>
                <w:rFonts w:ascii="Times New Roman" w:eastAsia="Times New Roman" w:hAnsi="Times New Roman" w:cs="Times New Roman"/>
                <w:color w:val="000000"/>
                <w:sz w:val="24"/>
                <w:szCs w:val="24"/>
                <w:lang w:eastAsia="ru-RU"/>
              </w:rPr>
              <w:t>;С</w:t>
            </w:r>
            <w:proofErr w:type="gramEnd"/>
            <w:r w:rsidRPr="00C67070">
              <w:rPr>
                <w:rFonts w:ascii="Times New Roman" w:eastAsia="Times New Roman" w:hAnsi="Times New Roman" w:cs="Times New Roman"/>
                <w:color w:val="000000"/>
                <w:sz w:val="24"/>
                <w:szCs w:val="24"/>
                <w:lang w:eastAsia="ru-RU"/>
              </w:rPr>
              <w:t>/Вт</w:t>
            </w: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0,7</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Фурнитура</w:t>
            </w: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Поворотно-откидная </w:t>
            </w:r>
          </w:p>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p>
        </w:tc>
      </w:tr>
      <w:tr w:rsidR="00C67070" w:rsidRPr="00C67070" w:rsidTr="00473FB6">
        <w:tc>
          <w:tcPr>
            <w:tcW w:w="0" w:type="auto"/>
            <w:gridSpan w:val="2"/>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highlight w:val="yellow"/>
                <w:lang w:eastAsia="ru-RU"/>
              </w:rPr>
            </w:pPr>
            <w:r w:rsidRPr="00C67070">
              <w:rPr>
                <w:rFonts w:ascii="Times New Roman" w:eastAsia="Times New Roman" w:hAnsi="Times New Roman" w:cs="Times New Roman"/>
                <w:color w:val="000000"/>
                <w:sz w:val="24"/>
                <w:szCs w:val="24"/>
                <w:lang w:eastAsia="ru-RU"/>
              </w:rPr>
              <w:t xml:space="preserve">Подоконник и балконная дверь </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Материал</w:t>
            </w: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Поливинилхлорид</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Цвет</w:t>
            </w:r>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Белый</w:t>
            </w:r>
          </w:p>
        </w:tc>
      </w:tr>
      <w:tr w:rsidR="00C67070" w:rsidRPr="00C67070" w:rsidTr="00473FB6">
        <w:tc>
          <w:tcPr>
            <w:tcW w:w="5037"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Ширина,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Согласно таблице 1</w:t>
            </w:r>
          </w:p>
        </w:tc>
      </w:tr>
    </w:tbl>
    <w:p w:rsidR="00C67070" w:rsidRPr="00C67070" w:rsidRDefault="00C67070" w:rsidP="00C67070">
      <w:pPr>
        <w:tabs>
          <w:tab w:val="left" w:pos="1134"/>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Работы выполняются в соответствии с требованиями правил техники безопасности и действующей нормативно-технической документации с учетом: ГОСТ 23166-2021 "Конструкции оконные и балконные </w:t>
      </w:r>
      <w:proofErr w:type="spellStart"/>
      <w:r w:rsidRPr="00C67070">
        <w:rPr>
          <w:rFonts w:ascii="Times New Roman" w:eastAsia="Times New Roman" w:hAnsi="Times New Roman" w:cs="Times New Roman"/>
          <w:sz w:val="24"/>
          <w:szCs w:val="24"/>
          <w:lang w:eastAsia="ru-RU"/>
        </w:rPr>
        <w:t>светопрозрачные</w:t>
      </w:r>
      <w:proofErr w:type="spellEnd"/>
      <w:r w:rsidRPr="00C67070">
        <w:rPr>
          <w:rFonts w:ascii="Times New Roman" w:eastAsia="Times New Roman" w:hAnsi="Times New Roman" w:cs="Times New Roman"/>
          <w:sz w:val="24"/>
          <w:szCs w:val="24"/>
          <w:lang w:eastAsia="ru-RU"/>
        </w:rPr>
        <w:t xml:space="preserve"> ограждающие. Общие технические условия"; ГОСТ 23166-99 «Блоки оконные. Общие технические условия»; ГОСТ 24866-2014 «Стеклопакеты клееные. Технические условия»; ГОСТ 30673-2013 «Профили поливинилхлоридные для оконных и дверных блоков. Технические условия»; ГОСТ 30674-99 «Блоки оконные из поливинилхлоридных профилей. Технические условия»; ГОСТ 30777-2012 «Устройства поворотные, откидные и поворотно откидные для оконных и балконных дверных блоков»; ГОСТ 12.1.004-91 «Система стандартов безопасности труда. Пожарная безопасность. Общие требования»; СП 50.13330.2012 Тепловая защита зданий. Актуализированная редакция СНиП 23-02-2003; СП 2.4.3648-20 «Санитарно-эпидемиологические требования к организациям воспитания и обучения, отдыха и оздоровления детей и молодежи»; ФЗ «О санитарно-эпидемиологическом благополучии населения» 52-ФЗ (с изменениями от 02 июля 2021 года). Пожарно-технические показатели профилей определяют согласно ГОСТ 30244 и ГОСТ 30402.</w:t>
      </w:r>
    </w:p>
    <w:p w:rsidR="00C67070" w:rsidRPr="00C67070" w:rsidRDefault="00C67070" w:rsidP="00C67070">
      <w:pPr>
        <w:tabs>
          <w:tab w:val="left" w:pos="709"/>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При производстве работ Подрядчик обязан применять современные, новые, не бывшие в употреблении строительные материалы и оборудование, соответствующие требованиям в техническом задании. Используемые материалы, оборудование должны соответствовать ГОСТам и техническим условиям, обеспечены техническими паспортами, сертификатами и др. документами, удостоверяющими их качество и безопасность. </w:t>
      </w:r>
    </w:p>
    <w:p w:rsidR="00C67070" w:rsidRPr="00C67070" w:rsidRDefault="00C67070" w:rsidP="00C67070">
      <w:pPr>
        <w:tabs>
          <w:tab w:val="left" w:pos="709"/>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При применении Подрядчиком материалов, не соответствующих требованиям, указанным в Техническом задании и приложениях к нему, Заказчик оставляет за собой право отказаться от приёмки работ и предъявить претензии к Подрядчику с наложением штрафных санкций за нарушение качества при исполнении контракта. </w:t>
      </w:r>
    </w:p>
    <w:p w:rsidR="00C67070" w:rsidRPr="00C67070" w:rsidRDefault="00C67070" w:rsidP="00C67070">
      <w:pPr>
        <w:tabs>
          <w:tab w:val="left" w:pos="709"/>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Применяемые материалы должны быть нетоксичны, не способны выделять опасные вещества с течением времени. Должен быть сертификат безопасности на продукцию. </w:t>
      </w:r>
      <w:proofErr w:type="gramStart"/>
      <w:r w:rsidRPr="00C67070">
        <w:rPr>
          <w:rFonts w:ascii="Times New Roman" w:eastAsia="Times New Roman" w:hAnsi="Times New Roman" w:cs="Times New Roman"/>
          <w:sz w:val="24"/>
          <w:szCs w:val="24"/>
          <w:lang w:eastAsia="ru-RU"/>
        </w:rPr>
        <w:t xml:space="preserve">Дефекты на лицевых поверхностях: риски, раковины, вздутия, царапины, трещины, пузырьки и т.д., видимые невооруженным глазом, не допускаются. </w:t>
      </w:r>
      <w:proofErr w:type="gramEnd"/>
    </w:p>
    <w:p w:rsidR="00C67070" w:rsidRPr="00C67070" w:rsidRDefault="00C67070" w:rsidP="00C67070">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C67070">
        <w:rPr>
          <w:rFonts w:ascii="Times New Roman" w:eastAsia="Times New Roman" w:hAnsi="Times New Roman" w:cs="Times New Roman"/>
          <w:sz w:val="24"/>
          <w:szCs w:val="24"/>
          <w:lang w:eastAsia="ru-RU"/>
        </w:rPr>
        <w:t>Используемые материалы должны соответствовать требованиям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Постановлению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Приказу Минэкономразвития РФ от 04.06.2010 № 229 «О требованиях энергетической</w:t>
      </w:r>
      <w:proofErr w:type="gramEnd"/>
      <w:r w:rsidRPr="00C67070">
        <w:rPr>
          <w:rFonts w:ascii="Times New Roman" w:eastAsia="Times New Roman" w:hAnsi="Times New Roman" w:cs="Times New Roman"/>
          <w:sz w:val="24"/>
          <w:szCs w:val="24"/>
          <w:lang w:eastAsia="ru-RU"/>
        </w:rPr>
        <w:t xml:space="preserve"> </w:t>
      </w:r>
      <w:proofErr w:type="gramStart"/>
      <w:r w:rsidRPr="00C67070">
        <w:rPr>
          <w:rFonts w:ascii="Times New Roman" w:eastAsia="Times New Roman" w:hAnsi="Times New Roman" w:cs="Times New Roman"/>
          <w:sz w:val="24"/>
          <w:szCs w:val="24"/>
          <w:lang w:eastAsia="ru-RU"/>
        </w:rPr>
        <w:t xml:space="preserve">эффективности товаров, используемых для создания элементов конструкций </w:t>
      </w:r>
      <w:r w:rsidRPr="00C67070">
        <w:rPr>
          <w:rFonts w:ascii="Times New Roman" w:eastAsia="Times New Roman" w:hAnsi="Times New Roman" w:cs="Times New Roman"/>
          <w:color w:val="000000"/>
          <w:sz w:val="24"/>
          <w:szCs w:val="24"/>
          <w:lang w:eastAsia="ru-RU"/>
        </w:rPr>
        <w:t xml:space="preserve">зданий, строений, сооружений, в том числе инженерных систем </w:t>
      </w:r>
      <w:proofErr w:type="spellStart"/>
      <w:r w:rsidRPr="00C67070">
        <w:rPr>
          <w:rFonts w:ascii="Times New Roman" w:eastAsia="Times New Roman" w:hAnsi="Times New Roman" w:cs="Times New Roman"/>
          <w:color w:val="000000"/>
          <w:sz w:val="24"/>
          <w:szCs w:val="24"/>
          <w:lang w:eastAsia="ru-RU"/>
        </w:rPr>
        <w:t>ресурсоснабжения</w:t>
      </w:r>
      <w:proofErr w:type="spellEnd"/>
      <w:r w:rsidRPr="00C67070">
        <w:rPr>
          <w:rFonts w:ascii="Times New Roman" w:eastAsia="Times New Roman" w:hAnsi="Times New Roman" w:cs="Times New Roman"/>
          <w:color w:val="000000"/>
          <w:sz w:val="24"/>
          <w:szCs w:val="24"/>
          <w:lang w:eastAsia="ru-RU"/>
        </w:rPr>
        <w:t>, влияющих на энергетическую эффективность зданий, строений, сооружений», П</w:t>
      </w:r>
      <w:r w:rsidRPr="00C67070">
        <w:rPr>
          <w:rFonts w:ascii="Times New Roman" w:eastAsia="Times New Roman" w:hAnsi="Times New Roman" w:cs="Times New Roman"/>
          <w:color w:val="000000"/>
          <w:sz w:val="24"/>
          <w:szCs w:val="24"/>
          <w:shd w:val="clear" w:color="auto" w:fill="FFFFFF"/>
          <w:lang w:eastAsia="ru-RU"/>
        </w:rPr>
        <w:t xml:space="preserve">риказу Министерства промышленности и торговли РФ от 6 ноября 2018 г. № 4404 «Об утверждении перечня категорий товаров и их характеристик в пределах установленных Правительством Российской Федерации видов </w:t>
      </w:r>
      <w:r w:rsidRPr="00C67070">
        <w:rPr>
          <w:rFonts w:ascii="Times New Roman" w:eastAsia="Times New Roman" w:hAnsi="Times New Roman" w:cs="Times New Roman"/>
          <w:color w:val="000000"/>
          <w:sz w:val="24"/>
          <w:szCs w:val="24"/>
          <w:shd w:val="clear" w:color="auto" w:fill="FFFFFF"/>
          <w:lang w:eastAsia="ru-RU"/>
        </w:rPr>
        <w:lastRenderedPageBreak/>
        <w:t>товаров и их характеристик, на которые распространяется требование о наличии</w:t>
      </w:r>
      <w:proofErr w:type="gramEnd"/>
      <w:r w:rsidRPr="00C67070">
        <w:rPr>
          <w:rFonts w:ascii="Times New Roman" w:eastAsia="Times New Roman" w:hAnsi="Times New Roman" w:cs="Times New Roman"/>
          <w:color w:val="000000"/>
          <w:sz w:val="24"/>
          <w:szCs w:val="24"/>
          <w:shd w:val="clear" w:color="auto" w:fill="FFFFFF"/>
          <w:lang w:eastAsia="ru-RU"/>
        </w:rPr>
        <w:t xml:space="preserve"> </w:t>
      </w:r>
      <w:proofErr w:type="gramStart"/>
      <w:r w:rsidRPr="00C67070">
        <w:rPr>
          <w:rFonts w:ascii="Times New Roman" w:eastAsia="Times New Roman" w:hAnsi="Times New Roman" w:cs="Times New Roman"/>
          <w:color w:val="000000"/>
          <w:sz w:val="24"/>
          <w:szCs w:val="24"/>
          <w:shd w:val="clear" w:color="auto" w:fill="FFFFFF"/>
          <w:lang w:eastAsia="ru-RU"/>
        </w:rPr>
        <w:t>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w:t>
      </w:r>
      <w:r w:rsidRPr="00C67070">
        <w:rPr>
          <w:rFonts w:ascii="Times New Roman" w:eastAsia="Times New Roman" w:hAnsi="Times New Roman" w:cs="Times New Roman"/>
          <w:color w:val="000000"/>
          <w:sz w:val="24"/>
          <w:szCs w:val="24"/>
          <w:lang w:eastAsia="ru-RU"/>
        </w:rPr>
        <w:t>,</w:t>
      </w:r>
      <w:r w:rsidRPr="00C67070">
        <w:rPr>
          <w:rFonts w:ascii="Times New Roman" w:eastAsia="Times New Roman" w:hAnsi="Times New Roman" w:cs="Times New Roman"/>
          <w:sz w:val="24"/>
          <w:szCs w:val="24"/>
          <w:lang w:eastAsia="ru-RU"/>
        </w:rPr>
        <w:t xml:space="preserve"> Приказу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roofErr w:type="gramEnd"/>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Требования к конфигурации окон: </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u w:val="single"/>
          <w:lang w:eastAsia="ru-RU"/>
        </w:rPr>
      </w:pPr>
      <w:r w:rsidRPr="00C67070">
        <w:rPr>
          <w:rFonts w:ascii="Times New Roman" w:eastAsia="Times New Roman" w:hAnsi="Times New Roman" w:cs="Times New Roman"/>
          <w:sz w:val="24"/>
          <w:szCs w:val="24"/>
          <w:lang w:eastAsia="ru-RU"/>
        </w:rPr>
        <w:t xml:space="preserve"> - размеры и формы, установленные в таблице №1  к настоящему Техническому заданию </w:t>
      </w:r>
      <w:r w:rsidRPr="00C67070">
        <w:rPr>
          <w:rFonts w:ascii="Times New Roman" w:eastAsia="Times New Roman" w:hAnsi="Times New Roman" w:cs="Times New Roman"/>
          <w:sz w:val="24"/>
          <w:szCs w:val="24"/>
          <w:u w:val="single"/>
          <w:lang w:eastAsia="ru-RU"/>
        </w:rPr>
        <w:t>(до начала производства работ размеры уточняются Подрядчиком дополнительно).</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color w:val="000000"/>
          <w:sz w:val="24"/>
          <w:szCs w:val="24"/>
          <w:lang w:eastAsia="ar-SA"/>
        </w:rPr>
        <w:t xml:space="preserve">Работы выполняются силами и средствами Подрядчика (из его материалов, его оборудованием, инструментами и механизмами). </w:t>
      </w:r>
      <w:r w:rsidRPr="00C67070">
        <w:rPr>
          <w:rFonts w:ascii="Times New Roman" w:eastAsia="Times New Roman" w:hAnsi="Times New Roman" w:cs="Times New Roman"/>
          <w:sz w:val="24"/>
          <w:szCs w:val="24"/>
          <w:lang w:eastAsia="ru-RU"/>
        </w:rPr>
        <w:t>Все материалы, изделия, используемые для производства работ, должны быть разрешены для применения в РФ, а также, соответствовать техническим условиям, иметь соответствующие сертификаты (декларации), технические паспорта или другие документы, удостоверяющие их качество (в случае, если это предусмотрено действующим законодательством РФ).</w:t>
      </w:r>
    </w:p>
    <w:p w:rsidR="00C67070" w:rsidRPr="00C67070" w:rsidRDefault="00C67070" w:rsidP="00C67070">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При проведении скрытых работ необходимо присутствие уполномоченного представителя Заказчика для составления актов на скрытые работы. О необходимости приемки скрытых Работ Подрядчик сообщает Заказчику заблаговременно, </w:t>
      </w:r>
      <w:r w:rsidRPr="00C67070">
        <w:rPr>
          <w:rFonts w:ascii="Times New Roman" w:eastAsia="Times New Roman" w:hAnsi="Times New Roman" w:cs="Times New Roman"/>
          <w:color w:val="000000"/>
          <w:sz w:val="24"/>
          <w:szCs w:val="24"/>
          <w:lang w:eastAsia="ru-RU"/>
        </w:rPr>
        <w:t>но не позднее 24 (двадцати четырех) часов</w:t>
      </w:r>
      <w:r w:rsidRPr="00C67070">
        <w:rPr>
          <w:rFonts w:ascii="Times New Roman" w:eastAsia="Times New Roman" w:hAnsi="Times New Roman" w:cs="Times New Roman"/>
          <w:sz w:val="24"/>
          <w:szCs w:val="24"/>
          <w:lang w:eastAsia="ru-RU"/>
        </w:rPr>
        <w:t xml:space="preserve"> до начала проведения этой приемки.</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color w:val="000000"/>
          <w:sz w:val="24"/>
          <w:szCs w:val="24"/>
          <w:lang w:eastAsia="ru-RU"/>
        </w:rPr>
        <w:t xml:space="preserve">Подрядчик несет ответственность за обеспечение сохранности, находящихся в зоне производства работ, коммуникаций (линий связи и освещения, </w:t>
      </w:r>
      <w:proofErr w:type="spellStart"/>
      <w:r w:rsidRPr="00C67070">
        <w:rPr>
          <w:rFonts w:ascii="Times New Roman" w:eastAsia="Times New Roman" w:hAnsi="Times New Roman" w:cs="Times New Roman"/>
          <w:color w:val="000000"/>
          <w:sz w:val="24"/>
          <w:szCs w:val="24"/>
          <w:lang w:eastAsia="ru-RU"/>
        </w:rPr>
        <w:t>электрокабелей</w:t>
      </w:r>
      <w:proofErr w:type="spellEnd"/>
      <w:r w:rsidRPr="00C67070">
        <w:rPr>
          <w:rFonts w:ascii="Times New Roman" w:eastAsia="Times New Roman" w:hAnsi="Times New Roman" w:cs="Times New Roman"/>
          <w:color w:val="000000"/>
          <w:sz w:val="24"/>
          <w:szCs w:val="24"/>
          <w:lang w:eastAsia="ru-RU"/>
        </w:rPr>
        <w:t xml:space="preserve"> и кабелей связи, инженерных коммуникаций, элементов благоустройства и др.). </w:t>
      </w:r>
    </w:p>
    <w:p w:rsidR="00C67070" w:rsidRPr="00C67070" w:rsidRDefault="00C67070" w:rsidP="00C67070">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Подрядчик несет риск случайной гибели или случайного повреждения объекта ремонта до приемки объекта Заказчиком несет Подрядчик в соответствии со статьёй 705 ГК РФ.</w:t>
      </w:r>
    </w:p>
    <w:p w:rsidR="00C67070" w:rsidRPr="00C67070" w:rsidRDefault="00C67070" w:rsidP="00C67070">
      <w:pPr>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3.Требования к результатам работ.</w:t>
      </w:r>
    </w:p>
    <w:p w:rsidR="00C67070" w:rsidRPr="00C67070" w:rsidRDefault="00C67070" w:rsidP="00C67070">
      <w:pPr>
        <w:spacing w:after="0" w:line="240" w:lineRule="auto"/>
        <w:ind w:firstLine="709"/>
        <w:jc w:val="both"/>
        <w:rPr>
          <w:rFonts w:ascii="Times New Roman" w:eastAsia="Times New Roman" w:hAnsi="Times New Roman" w:cs="Times New Roman"/>
          <w:bCs/>
          <w:sz w:val="24"/>
          <w:szCs w:val="24"/>
          <w:lang w:eastAsia="ru-RU"/>
        </w:rPr>
      </w:pPr>
      <w:r w:rsidRPr="00C67070">
        <w:rPr>
          <w:rFonts w:ascii="Times New Roman" w:eastAsia="Times New Roman" w:hAnsi="Times New Roman" w:cs="Times New Roman"/>
          <w:sz w:val="24"/>
          <w:szCs w:val="24"/>
          <w:lang w:eastAsia="ru-RU"/>
        </w:rPr>
        <w:t xml:space="preserve">Подрядчик обязан выполнить работы, предусмотренные в </w:t>
      </w:r>
      <w:r w:rsidRPr="00C67070">
        <w:rPr>
          <w:rFonts w:ascii="Times New Roman" w:eastAsia="Times New Roman" w:hAnsi="Times New Roman" w:cs="Times New Roman"/>
          <w:bCs/>
          <w:sz w:val="24"/>
          <w:szCs w:val="24"/>
          <w:lang w:eastAsia="ru-RU"/>
        </w:rPr>
        <w:t xml:space="preserve">перечне объемов работ п. 1 настоящего Технического задания </w:t>
      </w:r>
      <w:r w:rsidRPr="00C67070">
        <w:rPr>
          <w:rFonts w:ascii="Times New Roman" w:eastAsia="Times New Roman" w:hAnsi="Times New Roman" w:cs="Times New Roman"/>
          <w:sz w:val="24"/>
          <w:szCs w:val="24"/>
          <w:lang w:eastAsia="ru-RU"/>
        </w:rPr>
        <w:t xml:space="preserve">в соответствии с условиями Муниципального контракта и приложениями к нему, а также, соблюдать технологию производства работ по видам работ и качеству, являющихся предметом Муниципального контракта </w:t>
      </w:r>
      <w:r w:rsidRPr="00C67070">
        <w:rPr>
          <w:rFonts w:ascii="Times New Roman" w:eastAsia="Times New Roman" w:hAnsi="Times New Roman" w:cs="Times New Roman"/>
          <w:bCs/>
          <w:sz w:val="24"/>
          <w:szCs w:val="24"/>
          <w:lang w:eastAsia="ru-RU"/>
        </w:rPr>
        <w:t xml:space="preserve">с применением материалов соответствующих требованиям Технического задания. </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color w:val="000000"/>
          <w:sz w:val="24"/>
          <w:szCs w:val="24"/>
          <w:lang w:eastAsia="ru-RU"/>
        </w:rPr>
        <w:t xml:space="preserve">Работы должны быть выполнены с соблюдением </w:t>
      </w:r>
      <w:r w:rsidRPr="00C67070">
        <w:rPr>
          <w:rFonts w:ascii="Times New Roman" w:eastAsia="Times New Roman" w:hAnsi="Times New Roman" w:cs="Times New Roman"/>
          <w:sz w:val="24"/>
          <w:szCs w:val="24"/>
          <w:lang w:eastAsia="ru-RU"/>
        </w:rPr>
        <w:t xml:space="preserve">требований экологических, санитарно-гигиенических, противопожарных и других норм, действующих на территории Российской Федерации. </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Приемка производится только после выполнения всех работ в полном соответствии с Муниципальным контрактом и приложений к нему, а также после устранения всех дефектов и недоделок.</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 обнаружении Заказчиком в ходе приемки объекта недостатков в выполненной работе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 приемке – сдаче выполненных работ Подрядчик предъявляет Заказчику отчеты о выполненных работах в виде акта приемки выполненных работ</w:t>
      </w:r>
      <w:r w:rsidRPr="00C67070">
        <w:rPr>
          <w:rFonts w:ascii="Times New Roman" w:eastAsia="Calibri" w:hAnsi="Times New Roman" w:cs="Times New Roman"/>
          <w:sz w:val="24"/>
          <w:szCs w:val="24"/>
        </w:rPr>
        <w:t>, с</w:t>
      </w:r>
      <w:r w:rsidRPr="00C67070">
        <w:rPr>
          <w:rFonts w:ascii="Times New Roman" w:eastAsia="Times New Roman" w:hAnsi="Times New Roman" w:cs="Times New Roman"/>
          <w:sz w:val="24"/>
          <w:szCs w:val="24"/>
          <w:lang w:eastAsia="ru-RU"/>
        </w:rPr>
        <w:t xml:space="preserve"> актом приемки Подрядчик </w:t>
      </w:r>
      <w:proofErr w:type="gramStart"/>
      <w:r w:rsidRPr="00C67070">
        <w:rPr>
          <w:rFonts w:ascii="Times New Roman" w:eastAsia="Times New Roman" w:hAnsi="Times New Roman" w:cs="Times New Roman"/>
          <w:sz w:val="24"/>
          <w:szCs w:val="24"/>
          <w:lang w:eastAsia="ru-RU"/>
        </w:rPr>
        <w:t>предоставляет следующие документы</w:t>
      </w:r>
      <w:proofErr w:type="gramEnd"/>
      <w:r w:rsidRPr="00C67070">
        <w:rPr>
          <w:rFonts w:ascii="Times New Roman" w:eastAsia="Times New Roman" w:hAnsi="Times New Roman" w:cs="Times New Roman"/>
          <w:sz w:val="24"/>
          <w:szCs w:val="24"/>
          <w:lang w:eastAsia="ru-RU"/>
        </w:rPr>
        <w:t>:</w:t>
      </w:r>
    </w:p>
    <w:p w:rsidR="00C67070" w:rsidRPr="00C67070" w:rsidRDefault="00C67070" w:rsidP="00C67070">
      <w:pPr>
        <w:spacing w:after="0" w:line="240" w:lineRule="auto"/>
        <w:ind w:firstLine="425"/>
        <w:jc w:val="both"/>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sz w:val="24"/>
          <w:szCs w:val="24"/>
          <w:lang w:eastAsia="ru-RU"/>
        </w:rPr>
        <w:t xml:space="preserve">- </w:t>
      </w:r>
      <w:r w:rsidRPr="00C67070">
        <w:rPr>
          <w:rFonts w:ascii="Times New Roman" w:eastAsia="Times New Roman" w:hAnsi="Times New Roman" w:cs="Times New Roman"/>
          <w:color w:val="000000"/>
          <w:sz w:val="24"/>
          <w:szCs w:val="24"/>
          <w:lang w:eastAsia="ru-RU"/>
        </w:rPr>
        <w:t>счёт, счёт – фактуры, УПД (в зависимости от применяемой системы налогообложения);</w:t>
      </w:r>
    </w:p>
    <w:p w:rsidR="00C67070" w:rsidRPr="00C67070" w:rsidRDefault="00C67070" w:rsidP="00C67070">
      <w:pPr>
        <w:spacing w:after="0" w:line="240" w:lineRule="auto"/>
        <w:ind w:firstLine="425"/>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w:t>
      </w:r>
      <w:proofErr w:type="spellStart"/>
      <w:r w:rsidRPr="00C67070">
        <w:rPr>
          <w:rFonts w:ascii="Times New Roman" w:eastAsia="Times New Roman" w:hAnsi="Times New Roman" w:cs="Times New Roman"/>
          <w:sz w:val="24"/>
          <w:szCs w:val="24"/>
          <w:lang w:eastAsia="ru-RU"/>
        </w:rPr>
        <w:t>фотодокументация</w:t>
      </w:r>
      <w:proofErr w:type="spellEnd"/>
      <w:r w:rsidRPr="00C67070">
        <w:rPr>
          <w:rFonts w:ascii="Times New Roman" w:eastAsia="Times New Roman" w:hAnsi="Times New Roman" w:cs="Times New Roman"/>
          <w:sz w:val="24"/>
          <w:szCs w:val="24"/>
          <w:lang w:eastAsia="ru-RU"/>
        </w:rPr>
        <w:t xml:space="preserve"> до начала и после окончания производства работ. Фотодокументом является снимок, выполненный в цифровом формате и перенесенный на бумажный носитель с указанием наименования объекта, исполнителя снимка (ФИО, занимаемая должность), даты и времени снимка</w:t>
      </w:r>
    </w:p>
    <w:p w:rsidR="00C67070" w:rsidRPr="00C67070" w:rsidRDefault="00C67070" w:rsidP="00C67070">
      <w:pPr>
        <w:spacing w:after="0" w:line="240" w:lineRule="auto"/>
        <w:ind w:firstLine="425"/>
        <w:jc w:val="both"/>
        <w:rPr>
          <w:rFonts w:ascii="Times New Roman" w:eastAsia="Times New Roman" w:hAnsi="Times New Roman" w:cs="Times New Roman"/>
          <w:sz w:val="24"/>
          <w:szCs w:val="24"/>
          <w:lang w:eastAsia="ru-RU"/>
        </w:rPr>
      </w:pPr>
      <w:proofErr w:type="gramStart"/>
      <w:r w:rsidRPr="00C67070">
        <w:rPr>
          <w:rFonts w:ascii="Times New Roman" w:eastAsia="Times New Roman" w:hAnsi="Times New Roman" w:cs="Times New Roman"/>
          <w:sz w:val="24"/>
          <w:szCs w:val="24"/>
          <w:lang w:eastAsia="ru-RU"/>
        </w:rPr>
        <w:t xml:space="preserve">- сертификаты, декларации если продукция подлежит обязательной сертификации и декларированию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паспорта на применяемое дооборудование (при наличии) и </w:t>
      </w:r>
      <w:r w:rsidRPr="00C67070">
        <w:rPr>
          <w:rFonts w:ascii="Times New Roman" w:eastAsia="Times New Roman" w:hAnsi="Times New Roman" w:cs="Times New Roman"/>
          <w:sz w:val="24"/>
          <w:szCs w:val="24"/>
          <w:lang w:eastAsia="ru-RU"/>
        </w:rPr>
        <w:lastRenderedPageBreak/>
        <w:t>другие документы, подтверждающие качество материалов, применяемых в процессе производства работ и т.д.);</w:t>
      </w:r>
      <w:proofErr w:type="gramEnd"/>
    </w:p>
    <w:p w:rsidR="00C67070" w:rsidRPr="00C67070" w:rsidRDefault="00C67070" w:rsidP="00C67070">
      <w:pPr>
        <w:spacing w:after="0" w:line="240" w:lineRule="auto"/>
        <w:ind w:firstLine="425"/>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акты приемки скрытых работ и ответственных конструкций в соответствии с требованиями, утвержденными Приказом Федеральной службы по экологическому, технологическому и атомному надзору от 26.12.2006 г. № 1128 (устройство монтажной пены, устройство </w:t>
      </w:r>
      <w:proofErr w:type="spellStart"/>
      <w:r w:rsidRPr="00C67070">
        <w:rPr>
          <w:rFonts w:ascii="Times New Roman" w:eastAsia="Times New Roman" w:hAnsi="Times New Roman" w:cs="Times New Roman"/>
          <w:sz w:val="24"/>
          <w:szCs w:val="24"/>
          <w:lang w:eastAsia="ru-RU"/>
        </w:rPr>
        <w:t>парапленки</w:t>
      </w:r>
      <w:proofErr w:type="spellEnd"/>
      <w:r w:rsidRPr="00C67070">
        <w:rPr>
          <w:rFonts w:ascii="Times New Roman" w:eastAsia="Times New Roman" w:hAnsi="Times New Roman" w:cs="Times New Roman"/>
          <w:sz w:val="24"/>
          <w:szCs w:val="24"/>
          <w:lang w:eastAsia="ru-RU"/>
        </w:rPr>
        <w:t xml:space="preserve"> и иные).</w:t>
      </w:r>
    </w:p>
    <w:p w:rsidR="00C67070" w:rsidRPr="00C67070" w:rsidRDefault="00C67070" w:rsidP="00C67070">
      <w:pPr>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4. Требования к сроку и (или) объёму предоставления гарантий качества выполняемых работ.</w:t>
      </w:r>
    </w:p>
    <w:p w:rsidR="00C67070" w:rsidRPr="00C67070" w:rsidRDefault="00C67070" w:rsidP="00C67070">
      <w:pPr>
        <w:spacing w:after="0" w:line="240" w:lineRule="auto"/>
        <w:ind w:right="-6" w:firstLine="709"/>
        <w:jc w:val="both"/>
        <w:rPr>
          <w:rFonts w:ascii="Times New Roman" w:eastAsia="Times New Roman" w:hAnsi="Times New Roman" w:cs="Times New Roman"/>
          <w:color w:val="FF0000"/>
          <w:spacing w:val="2"/>
          <w:sz w:val="24"/>
          <w:szCs w:val="24"/>
          <w:lang w:eastAsia="ru-RU"/>
        </w:rPr>
      </w:pPr>
      <w:r w:rsidRPr="00C67070">
        <w:rPr>
          <w:rFonts w:ascii="Times New Roman" w:eastAsia="Times New Roman" w:hAnsi="Times New Roman" w:cs="Times New Roman"/>
          <w:sz w:val="24"/>
          <w:szCs w:val="24"/>
          <w:lang w:eastAsia="ru-RU"/>
        </w:rPr>
        <w:t xml:space="preserve">Гарантийный срок устанавливается 60 (шестьдесят) месяцев с момента подписания акта о приемке выполненных Работ. </w:t>
      </w:r>
      <w:r w:rsidRPr="00C67070">
        <w:rPr>
          <w:rFonts w:ascii="Times New Roman" w:eastAsia="Times New Roman" w:hAnsi="Times New Roman" w:cs="Times New Roman"/>
          <w:spacing w:val="2"/>
          <w:sz w:val="24"/>
          <w:szCs w:val="24"/>
          <w:lang w:eastAsia="ru-RU"/>
        </w:rPr>
        <w:t>Гарантийный срок, на используемое в процессе производства работ оборудовани</w:t>
      </w:r>
      <w:proofErr w:type="gramStart"/>
      <w:r w:rsidRPr="00C67070">
        <w:rPr>
          <w:rFonts w:ascii="Times New Roman" w:eastAsia="Times New Roman" w:hAnsi="Times New Roman" w:cs="Times New Roman"/>
          <w:spacing w:val="2"/>
          <w:sz w:val="24"/>
          <w:szCs w:val="24"/>
          <w:lang w:eastAsia="ru-RU"/>
        </w:rPr>
        <w:t>е-</w:t>
      </w:r>
      <w:proofErr w:type="gramEnd"/>
      <w:r w:rsidRPr="00C67070">
        <w:rPr>
          <w:rFonts w:ascii="Times New Roman" w:eastAsia="Times New Roman" w:hAnsi="Times New Roman" w:cs="Times New Roman"/>
          <w:spacing w:val="2"/>
          <w:sz w:val="24"/>
          <w:szCs w:val="24"/>
          <w:lang w:eastAsia="ru-RU"/>
        </w:rPr>
        <w:t xml:space="preserve"> согласно гарантийного срока, установленного заводом изготовителем, но не менее </w:t>
      </w:r>
      <w:r w:rsidRPr="00C67070">
        <w:rPr>
          <w:rFonts w:ascii="Times New Roman" w:eastAsia="Times New Roman" w:hAnsi="Times New Roman" w:cs="Times New Roman"/>
          <w:sz w:val="24"/>
          <w:szCs w:val="24"/>
          <w:lang w:eastAsia="ru-RU"/>
        </w:rPr>
        <w:t>60 (шестьдесят) месяцев с момента подписания акта о приемке выполненных Работ</w:t>
      </w:r>
      <w:r w:rsidRPr="00C67070">
        <w:rPr>
          <w:rFonts w:ascii="Times New Roman" w:eastAsia="Times New Roman" w:hAnsi="Times New Roman" w:cs="Times New Roman"/>
          <w:spacing w:val="2"/>
          <w:sz w:val="24"/>
          <w:szCs w:val="24"/>
          <w:lang w:eastAsia="ru-RU"/>
        </w:rPr>
        <w:t xml:space="preserve"> .</w:t>
      </w:r>
      <w:r w:rsidRPr="00C67070">
        <w:rPr>
          <w:rFonts w:ascii="Times New Roman" w:eastAsia="Times New Roman" w:hAnsi="Times New Roman" w:cs="Times New Roman"/>
          <w:sz w:val="24"/>
          <w:szCs w:val="24"/>
          <w:lang w:eastAsia="ru-RU"/>
        </w:rPr>
        <w:t xml:space="preserve"> </w:t>
      </w:r>
    </w:p>
    <w:p w:rsidR="00C67070" w:rsidRPr="00C67070" w:rsidRDefault="00C67070" w:rsidP="00C67070">
      <w:pPr>
        <w:widowControl w:val="0"/>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Во время гарантийного срока, все обнаруженные недостатки должны устраняться в течение 2-х рабочих дней после получения извещения о неисправности, включая выходные и праздничные дни или иной разумный срок по согласованию с Заказчиком. Извещение о неисправности направляется любым доступным средством связи, в том числе посредством телефонного звонка (уведомления), факсом, почтой, электронной почтой т.д. Если отступления в работе от условий договора  или иные недостатки результата работы не были устранены в установленный договором срок либо являются существенными и неустранимыми, Заказчик вправе отказаться от исполнения Муниципального контракта и потребовать возмещения причиненных убытков.</w:t>
      </w:r>
    </w:p>
    <w:p w:rsidR="00C67070" w:rsidRPr="00C67070" w:rsidRDefault="00C67070" w:rsidP="00C670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
          <w:sz w:val="24"/>
          <w:szCs w:val="24"/>
          <w:lang w:eastAsia="ru-RU"/>
        </w:rPr>
        <w:t>5. Перечень документов, подтверждающих соответствие работ, требованиям, установленным в соответствии с законодательством Российской Федерации:</w:t>
      </w:r>
      <w:r w:rsidRPr="00C67070">
        <w:rPr>
          <w:rFonts w:ascii="Times New Roman" w:eastAsia="Times New Roman" w:hAnsi="Times New Roman" w:cs="Times New Roman"/>
          <w:sz w:val="24"/>
          <w:szCs w:val="24"/>
          <w:lang w:eastAsia="ru-RU"/>
        </w:rPr>
        <w:t xml:space="preserve"> не устанавливается.</w:t>
      </w:r>
    </w:p>
    <w:p w:rsidR="00C67070" w:rsidRPr="00C67070" w:rsidRDefault="00C67070" w:rsidP="00C67070">
      <w:pPr>
        <w:spacing w:after="0" w:line="240" w:lineRule="auto"/>
        <w:jc w:val="both"/>
        <w:rPr>
          <w:rFonts w:ascii="Times New Roman" w:eastAsia="Times New Roman" w:hAnsi="Times New Roman" w:cs="Times New Roman"/>
          <w:bCs/>
          <w:sz w:val="24"/>
          <w:szCs w:val="24"/>
          <w:lang w:eastAsia="ru-RU"/>
        </w:rPr>
      </w:pPr>
      <w:r w:rsidRPr="00C67070">
        <w:rPr>
          <w:rFonts w:ascii="Times New Roman" w:eastAsia="Times New Roman" w:hAnsi="Times New Roman" w:cs="Times New Roman"/>
          <w:b/>
          <w:sz w:val="24"/>
          <w:szCs w:val="24"/>
          <w:lang w:eastAsia="ru-RU"/>
        </w:rPr>
        <w:t xml:space="preserve">6. Место выполнения работ: </w:t>
      </w:r>
      <w:r w:rsidRPr="00C67070">
        <w:rPr>
          <w:rFonts w:ascii="Times New Roman" w:eastAsia="Times New Roman" w:hAnsi="Times New Roman" w:cs="Times New Roman"/>
          <w:bCs/>
          <w:sz w:val="24"/>
          <w:szCs w:val="24"/>
          <w:lang w:eastAsia="ru-RU"/>
        </w:rPr>
        <w:t xml:space="preserve">Российская </w:t>
      </w:r>
      <w:proofErr w:type="spellStart"/>
      <w:r w:rsidRPr="00C67070">
        <w:rPr>
          <w:rFonts w:ascii="Times New Roman" w:eastAsia="Times New Roman" w:hAnsi="Times New Roman" w:cs="Times New Roman"/>
          <w:bCs/>
          <w:sz w:val="24"/>
          <w:szCs w:val="24"/>
          <w:lang w:eastAsia="ru-RU"/>
        </w:rPr>
        <w:t>Федерация,РБ</w:t>
      </w:r>
      <w:proofErr w:type="spellEnd"/>
      <w:r w:rsidRPr="00C67070">
        <w:rPr>
          <w:rFonts w:ascii="Times New Roman" w:eastAsia="Times New Roman" w:hAnsi="Times New Roman" w:cs="Times New Roman"/>
          <w:bCs/>
          <w:sz w:val="24"/>
          <w:szCs w:val="24"/>
          <w:lang w:eastAsia="ru-RU"/>
        </w:rPr>
        <w:t xml:space="preserve">, </w:t>
      </w:r>
      <w:proofErr w:type="spellStart"/>
      <w:r w:rsidRPr="00C67070">
        <w:rPr>
          <w:rFonts w:ascii="Times New Roman" w:eastAsia="Times New Roman" w:hAnsi="Times New Roman" w:cs="Times New Roman"/>
          <w:bCs/>
          <w:sz w:val="24"/>
          <w:szCs w:val="24"/>
          <w:lang w:eastAsia="ru-RU"/>
        </w:rPr>
        <w:t>г</w:t>
      </w:r>
      <w:proofErr w:type="gramStart"/>
      <w:r w:rsidRPr="00C67070">
        <w:rPr>
          <w:rFonts w:ascii="Times New Roman" w:eastAsia="Times New Roman" w:hAnsi="Times New Roman" w:cs="Times New Roman"/>
          <w:bCs/>
          <w:sz w:val="24"/>
          <w:szCs w:val="24"/>
          <w:lang w:eastAsia="ru-RU"/>
        </w:rPr>
        <w:t>.У</w:t>
      </w:r>
      <w:proofErr w:type="gramEnd"/>
      <w:r w:rsidRPr="00C67070">
        <w:rPr>
          <w:rFonts w:ascii="Times New Roman" w:eastAsia="Times New Roman" w:hAnsi="Times New Roman" w:cs="Times New Roman"/>
          <w:bCs/>
          <w:sz w:val="24"/>
          <w:szCs w:val="24"/>
          <w:lang w:eastAsia="ru-RU"/>
        </w:rPr>
        <w:t>фа</w:t>
      </w:r>
      <w:proofErr w:type="spellEnd"/>
      <w:r w:rsidRPr="00C67070">
        <w:rPr>
          <w:rFonts w:ascii="Times New Roman" w:eastAsia="Times New Roman" w:hAnsi="Times New Roman" w:cs="Times New Roman"/>
          <w:bCs/>
          <w:sz w:val="24"/>
          <w:szCs w:val="24"/>
          <w:lang w:eastAsia="ru-RU"/>
        </w:rPr>
        <w:t xml:space="preserve">, </w:t>
      </w:r>
      <w:proofErr w:type="spellStart"/>
      <w:r w:rsidRPr="00C67070">
        <w:rPr>
          <w:rFonts w:ascii="Times New Roman" w:eastAsia="Times New Roman" w:hAnsi="Times New Roman" w:cs="Times New Roman"/>
          <w:bCs/>
          <w:sz w:val="24"/>
          <w:szCs w:val="24"/>
          <w:lang w:eastAsia="ru-RU"/>
        </w:rPr>
        <w:t>ул.Глумилинская</w:t>
      </w:r>
      <w:proofErr w:type="spellEnd"/>
      <w:r w:rsidRPr="00C67070">
        <w:rPr>
          <w:rFonts w:ascii="Times New Roman" w:eastAsia="Times New Roman" w:hAnsi="Times New Roman" w:cs="Times New Roman"/>
          <w:bCs/>
          <w:sz w:val="24"/>
          <w:szCs w:val="24"/>
          <w:lang w:eastAsia="ru-RU"/>
        </w:rPr>
        <w:t>, д. №4, кв.122</w:t>
      </w:r>
    </w:p>
    <w:p w:rsidR="00C67070" w:rsidRPr="00C67070" w:rsidRDefault="00C67070" w:rsidP="00C6707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6.  Сроки (периоды) выполнения работ: </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Начало – </w:t>
      </w:r>
      <w:proofErr w:type="gramStart"/>
      <w:r w:rsidRPr="00C67070">
        <w:rPr>
          <w:rFonts w:ascii="Times New Roman" w:eastAsia="Times New Roman" w:hAnsi="Times New Roman" w:cs="Times New Roman"/>
          <w:sz w:val="24"/>
          <w:szCs w:val="24"/>
          <w:lang w:eastAsia="ru-RU"/>
        </w:rPr>
        <w:t>с даты заключения</w:t>
      </w:r>
      <w:proofErr w:type="gramEnd"/>
      <w:r w:rsidRPr="00C67070">
        <w:rPr>
          <w:rFonts w:ascii="Times New Roman" w:eastAsia="Times New Roman" w:hAnsi="Times New Roman" w:cs="Times New Roman"/>
          <w:sz w:val="24"/>
          <w:szCs w:val="24"/>
          <w:lang w:eastAsia="ru-RU"/>
        </w:rPr>
        <w:t xml:space="preserve"> Договора.</w:t>
      </w:r>
    </w:p>
    <w:p w:rsidR="00515917" w:rsidRDefault="00515917" w:rsidP="00C67070">
      <w:pPr>
        <w:spacing w:after="0" w:line="240" w:lineRule="auto"/>
        <w:ind w:firstLine="709"/>
        <w:jc w:val="both"/>
        <w:rPr>
          <w:rFonts w:ascii="Times New Roman" w:eastAsia="Times New Roman" w:hAnsi="Times New Roman" w:cs="Times New Roman"/>
          <w:sz w:val="24"/>
          <w:szCs w:val="24"/>
          <w:lang w:eastAsia="ru-RU"/>
        </w:rPr>
      </w:pPr>
      <w:r w:rsidRPr="00515917">
        <w:rPr>
          <w:rFonts w:ascii="Times New Roman" w:eastAsia="Times New Roman" w:hAnsi="Times New Roman" w:cs="Times New Roman"/>
          <w:sz w:val="24"/>
          <w:szCs w:val="24"/>
          <w:lang w:eastAsia="ru-RU"/>
        </w:rPr>
        <w:t>Окончание работ  – не позднее 10 рабочих дней со дня заключения договора.</w:t>
      </w:r>
    </w:p>
    <w:p w:rsidR="00C67070" w:rsidRPr="00C67070" w:rsidRDefault="00C67070" w:rsidP="00C67070">
      <w:pPr>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7. Условия выполнения работ.</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Работы выполняются в заселенной квартире </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Подрядчик обязан: </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перед тем как приступить к выполнению работ, необходимо уведомить об этом Заказчика;</w:t>
      </w:r>
    </w:p>
    <w:p w:rsidR="00C67070" w:rsidRPr="00C67070" w:rsidRDefault="00C67070" w:rsidP="00C67070">
      <w:pPr>
        <w:spacing w:after="0" w:line="240" w:lineRule="atLeast"/>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производить работы только в отведенной зоне; </w:t>
      </w:r>
    </w:p>
    <w:p w:rsidR="00C67070" w:rsidRPr="00C67070" w:rsidRDefault="00C67070" w:rsidP="00C67070">
      <w:pPr>
        <w:spacing w:after="0" w:line="240" w:lineRule="atLeast"/>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-производить работы необходимым количеством технических средств и механизмов, что необходимо для сокращения шума, пыли, загрязнения воздуха;</w:t>
      </w:r>
    </w:p>
    <w:p w:rsidR="00C67070" w:rsidRPr="00C67070" w:rsidRDefault="00C67070" w:rsidP="00C67070">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на материалы, подлежащие демонтажу, составляются акты на демонтажные работы, на списание или возврат материалов.</w:t>
      </w:r>
    </w:p>
    <w:p w:rsidR="00C67070" w:rsidRPr="00C67070" w:rsidRDefault="00C67070" w:rsidP="00C67070">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C67070">
        <w:rPr>
          <w:rFonts w:ascii="Times New Roman" w:eastAsia="Times New Roman" w:hAnsi="Times New Roman" w:cs="Times New Roman"/>
          <w:bCs/>
          <w:color w:val="000000"/>
          <w:sz w:val="24"/>
          <w:szCs w:val="24"/>
          <w:lang w:eastAsia="ar-SA"/>
        </w:rPr>
        <w:t>Подрядчик самостоятельно и за свой счёт обеспечивает:</w:t>
      </w:r>
    </w:p>
    <w:p w:rsidR="00C67070" w:rsidRPr="00C67070" w:rsidRDefault="00C67070" w:rsidP="00C67070">
      <w:pPr>
        <w:suppressAutoHyphens/>
        <w:spacing w:after="0" w:line="240" w:lineRule="auto"/>
        <w:ind w:firstLine="851"/>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Cs/>
          <w:color w:val="000000"/>
          <w:sz w:val="24"/>
          <w:szCs w:val="24"/>
          <w:lang w:eastAsia="ar-SA"/>
        </w:rPr>
        <w:t>- сохранность оборудования, материалов</w:t>
      </w:r>
      <w:r w:rsidRPr="00C67070">
        <w:rPr>
          <w:rFonts w:ascii="Times New Roman" w:eastAsia="Times New Roman" w:hAnsi="Times New Roman" w:cs="Times New Roman"/>
          <w:sz w:val="24"/>
          <w:szCs w:val="24"/>
          <w:lang w:eastAsia="ru-RU"/>
        </w:rPr>
        <w:t>, стоянки техники, ограждения мест производства работ и другого имущества</w:t>
      </w:r>
      <w:r w:rsidRPr="00C67070">
        <w:rPr>
          <w:rFonts w:ascii="Times New Roman" w:eastAsia="Times New Roman" w:hAnsi="Times New Roman" w:cs="Times New Roman"/>
          <w:bCs/>
          <w:color w:val="000000"/>
          <w:sz w:val="24"/>
          <w:szCs w:val="24"/>
          <w:lang w:eastAsia="ar-SA"/>
        </w:rPr>
        <w:t xml:space="preserve"> в период выполнения работ, а также, в период устранения недостатков после сдачи работ;</w:t>
      </w:r>
    </w:p>
    <w:p w:rsidR="00C67070" w:rsidRPr="00C67070" w:rsidRDefault="00C67070" w:rsidP="00C67070">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Cs/>
          <w:color w:val="000000"/>
          <w:sz w:val="24"/>
          <w:szCs w:val="24"/>
          <w:lang w:eastAsia="ar-SA"/>
        </w:rPr>
        <w:t>- складирование и уборку с места проведения работ оборудования, материалов, мусора</w:t>
      </w:r>
      <w:r w:rsidRPr="00C67070">
        <w:rPr>
          <w:rFonts w:ascii="Times New Roman" w:eastAsia="Times New Roman" w:hAnsi="Times New Roman" w:cs="Times New Roman"/>
          <w:sz w:val="24"/>
          <w:szCs w:val="24"/>
          <w:lang w:eastAsia="ru-RU"/>
        </w:rPr>
        <w:t xml:space="preserve"> и иных отходов, образовавшихся в результате производства работ. Указанные отходы должны вывозиться в места, предназначенные для размещения отходов.</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 проведении работ не допускается:</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
          <w:sz w:val="24"/>
          <w:szCs w:val="24"/>
          <w:lang w:eastAsia="ru-RU"/>
        </w:rPr>
        <w:t xml:space="preserve">- </w:t>
      </w:r>
      <w:r w:rsidRPr="00C67070">
        <w:rPr>
          <w:rFonts w:ascii="Times New Roman" w:eastAsia="Times New Roman" w:hAnsi="Times New Roman" w:cs="Times New Roman"/>
          <w:sz w:val="24"/>
          <w:szCs w:val="24"/>
          <w:lang w:eastAsia="ru-RU"/>
        </w:rPr>
        <w:t>применять при производстве работ оборудование и инструменты,</w:t>
      </w:r>
      <w:r w:rsidRPr="00C67070">
        <w:rPr>
          <w:rFonts w:ascii="Times New Roman" w:eastAsia="Times New Roman" w:hAnsi="Times New Roman" w:cs="Times New Roman"/>
          <w:sz w:val="24"/>
          <w:szCs w:val="24"/>
          <w:lang w:eastAsia="ru-RU"/>
        </w:rPr>
        <w:br/>
        <w:t>вызывающие превышение нормативно допустимого уровня шума и вибрации;</w:t>
      </w:r>
    </w:p>
    <w:p w:rsidR="00C67070" w:rsidRPr="00C67070" w:rsidRDefault="00C67070" w:rsidP="00C67070">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загромождать и загрязнять материалами и (или) отходами</w:t>
      </w:r>
      <w:r w:rsidRPr="00C67070">
        <w:rPr>
          <w:rFonts w:ascii="Times New Roman" w:eastAsia="Times New Roman" w:hAnsi="Times New Roman" w:cs="Times New Roman"/>
          <w:sz w:val="24"/>
          <w:szCs w:val="24"/>
          <w:lang w:eastAsia="ru-RU"/>
        </w:rPr>
        <w:br/>
        <w:t>эвакуационные пути, другие места общего пользования.</w:t>
      </w:r>
    </w:p>
    <w:p w:rsidR="00C67070" w:rsidRPr="00C67070" w:rsidRDefault="00C67070" w:rsidP="00C67070">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p>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8.Перечень нормативно-технических документов, обязательных при выполнении работ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701"/>
        <w:gridCol w:w="6520"/>
      </w:tblGrid>
      <w:tr w:rsidR="00C67070" w:rsidRPr="00C67070" w:rsidTr="00C67070">
        <w:tc>
          <w:tcPr>
            <w:tcW w:w="568" w:type="dxa"/>
            <w:vAlign w:val="center"/>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w:t>
            </w:r>
          </w:p>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C67070">
              <w:rPr>
                <w:rFonts w:ascii="Times New Roman" w:eastAsia="Times New Roman" w:hAnsi="Times New Roman" w:cs="Times New Roman"/>
                <w:color w:val="000000"/>
                <w:lang w:eastAsia="ru-RU"/>
              </w:rPr>
              <w:lastRenderedPageBreak/>
              <w:t>п</w:t>
            </w:r>
            <w:proofErr w:type="gramEnd"/>
            <w:r w:rsidRPr="00C67070">
              <w:rPr>
                <w:rFonts w:ascii="Times New Roman" w:eastAsia="Times New Roman" w:hAnsi="Times New Roman" w:cs="Times New Roman"/>
                <w:color w:val="000000"/>
                <w:lang w:eastAsia="ru-RU"/>
              </w:rPr>
              <w:t>/п</w:t>
            </w:r>
          </w:p>
        </w:tc>
        <w:tc>
          <w:tcPr>
            <w:tcW w:w="1134" w:type="dxa"/>
            <w:vAlign w:val="center"/>
          </w:tcPr>
          <w:p w:rsidR="00C67070" w:rsidRPr="00C67070" w:rsidRDefault="00C67070" w:rsidP="00C6707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lastRenderedPageBreak/>
              <w:t xml:space="preserve">Тип </w:t>
            </w:r>
            <w:r w:rsidRPr="00C67070">
              <w:rPr>
                <w:rFonts w:ascii="Times New Roman" w:eastAsia="Times New Roman" w:hAnsi="Times New Roman" w:cs="Times New Roman"/>
                <w:color w:val="000000"/>
                <w:lang w:eastAsia="ru-RU"/>
              </w:rPr>
              <w:lastRenderedPageBreak/>
              <w:t>документа</w:t>
            </w:r>
          </w:p>
        </w:tc>
        <w:tc>
          <w:tcPr>
            <w:tcW w:w="1701" w:type="dxa"/>
            <w:vAlign w:val="center"/>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lastRenderedPageBreak/>
              <w:t xml:space="preserve">Номер </w:t>
            </w:r>
            <w:r w:rsidRPr="00C67070">
              <w:rPr>
                <w:rFonts w:ascii="Times New Roman" w:eastAsia="Times New Roman" w:hAnsi="Times New Roman" w:cs="Times New Roman"/>
                <w:color w:val="000000"/>
                <w:lang w:eastAsia="ru-RU"/>
              </w:rPr>
              <w:lastRenderedPageBreak/>
              <w:t>документа</w:t>
            </w:r>
          </w:p>
        </w:tc>
        <w:tc>
          <w:tcPr>
            <w:tcW w:w="6520" w:type="dxa"/>
            <w:vAlign w:val="center"/>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lastRenderedPageBreak/>
              <w:t>Наименование документа</w:t>
            </w:r>
          </w:p>
        </w:tc>
      </w:tr>
      <w:tr w:rsidR="00C67070" w:rsidRPr="00C67070" w:rsidTr="00C67070">
        <w:tc>
          <w:tcPr>
            <w:tcW w:w="568"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lastRenderedPageBreak/>
              <w:t>1</w:t>
            </w: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2</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3</w:t>
            </w:r>
          </w:p>
        </w:tc>
        <w:tc>
          <w:tcPr>
            <w:tcW w:w="6520"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4</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69</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Федеральный закон от 21 декабря 1994 года № 69-ФЗ «О пожарной безопасности» (с последующими изменениями)</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123</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Федеральный закон от 22 июля 2008 года № 123-ФЗ «Технический регламент о требованиях пожарной безопасности»</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184</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Федеральный Закон от 27.12.2002 г. № 184-ФЗ «О техническом регулировании»</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261</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67070">
              <w:rPr>
                <w:rFonts w:ascii="Times New Roman" w:eastAsia="Times New Roman" w:hAnsi="Times New Roman" w:cs="Times New Roman"/>
                <w:color w:val="000000"/>
                <w:lang w:eastAsia="ru-RU"/>
              </w:rPr>
              <w:t>Федеральный</w:t>
            </w:r>
            <w:proofErr w:type="gramEnd"/>
            <w:r w:rsidRPr="00C67070">
              <w:rPr>
                <w:rFonts w:ascii="Times New Roman" w:eastAsia="Times New Roman" w:hAnsi="Times New Roman" w:cs="Times New Roman"/>
                <w:color w:val="000000"/>
                <w:lang w:eastAsia="ru-RU"/>
              </w:rPr>
              <w:t xml:space="preserve">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C67070">
              <w:rPr>
                <w:rFonts w:ascii="Times New Roman" w:eastAsia="Calibri" w:hAnsi="Times New Roman" w:cs="Times New Roman"/>
                <w:color w:val="000000"/>
              </w:rPr>
              <w:t>СанПин</w:t>
            </w:r>
            <w:proofErr w:type="spellEnd"/>
            <w:r w:rsidRPr="00C67070">
              <w:rPr>
                <w:rFonts w:ascii="Times New Roman" w:eastAsia="Calibri" w:hAnsi="Times New Roman" w:cs="Times New Roman"/>
                <w:color w:val="000000"/>
              </w:rPr>
              <w:t xml:space="preserve"> </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2.21/2.1.1.1278-03</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Гигиенические требования к естественному, искусственному и совмещенному освещению жилых и общественных зданий</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МДС</w:t>
            </w:r>
          </w:p>
        </w:tc>
        <w:tc>
          <w:tcPr>
            <w:tcW w:w="1701" w:type="dxa"/>
          </w:tcPr>
          <w:p w:rsidR="00C67070" w:rsidRPr="00C67070" w:rsidRDefault="00C67070" w:rsidP="00C6707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12-26.2006</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hd w:val="clear" w:color="auto" w:fill="FFFFFF"/>
                <w:lang w:eastAsia="ru-RU"/>
              </w:rPr>
              <w:t xml:space="preserve">Методическое пособие по проведению </w:t>
            </w:r>
            <w:proofErr w:type="gramStart"/>
            <w:r w:rsidRPr="00C67070">
              <w:rPr>
                <w:rFonts w:ascii="Times New Roman" w:eastAsia="Times New Roman" w:hAnsi="Times New Roman" w:cs="Times New Roman"/>
                <w:color w:val="000000"/>
                <w:shd w:val="clear" w:color="auto" w:fill="FFFFFF"/>
                <w:lang w:eastAsia="ru-RU"/>
              </w:rPr>
              <w:t>проверки знаний требований охраны труда руководящих работников</w:t>
            </w:r>
            <w:proofErr w:type="gramEnd"/>
            <w:r w:rsidRPr="00C67070">
              <w:rPr>
                <w:rFonts w:ascii="Times New Roman" w:eastAsia="Times New Roman" w:hAnsi="Times New Roman" w:cs="Times New Roman"/>
                <w:color w:val="000000"/>
                <w:shd w:val="clear" w:color="auto" w:fill="FFFFFF"/>
                <w:lang w:eastAsia="ru-RU"/>
              </w:rPr>
              <w:t xml:space="preserve"> и специалистов строительных организаций</w:t>
            </w:r>
            <w:r w:rsidRPr="00C67070">
              <w:rPr>
                <w:rFonts w:ascii="Times New Roman" w:eastAsia="Times New Roman" w:hAnsi="Times New Roman" w:cs="Times New Roman"/>
                <w:color w:val="000000"/>
                <w:lang w:eastAsia="ru-RU"/>
              </w:rPr>
              <w:t>.</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C67070">
              <w:rPr>
                <w:rFonts w:ascii="Times New Roman" w:eastAsia="Calibri" w:hAnsi="Times New Roman" w:cs="Times New Roman"/>
                <w:color w:val="000000"/>
                <w:sz w:val="16"/>
                <w:szCs w:val="16"/>
              </w:rPr>
              <w:t>Постановление Госстроя РФ</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№123</w:t>
            </w:r>
          </w:p>
        </w:tc>
        <w:tc>
          <w:tcPr>
            <w:tcW w:w="6520" w:type="dxa"/>
          </w:tcPr>
          <w:p w:rsidR="00C67070" w:rsidRPr="00C67070" w:rsidRDefault="00C67070" w:rsidP="00C67070">
            <w:pPr>
              <w:spacing w:after="0" w:line="240" w:lineRule="auto"/>
              <w:rPr>
                <w:rFonts w:ascii="Times New Roman" w:eastAsia="Times New Roman" w:hAnsi="Times New Roman" w:cs="Times New Roman"/>
                <w:color w:val="000000"/>
                <w:sz w:val="24"/>
                <w:szCs w:val="24"/>
                <w:lang w:eastAsia="ru-RU"/>
              </w:rPr>
            </w:pPr>
            <w:r w:rsidRPr="00C67070">
              <w:rPr>
                <w:rFonts w:ascii="Times New Roman" w:eastAsia="Calibri" w:hAnsi="Times New Roman" w:cs="Times New Roman"/>
                <w:color w:val="000000"/>
              </w:rPr>
              <w:t>Постановление Госстроя РФ от 17.09.2002 № 123 «О принятии строительных норм и правил Российской Федерации «Безопасность труда в строительстве. Часть 2. Строительное производство»</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C67070">
              <w:rPr>
                <w:rFonts w:ascii="Times New Roman" w:eastAsia="Times New Roman" w:hAnsi="Times New Roman" w:cs="Times New Roman"/>
                <w:color w:val="000000"/>
                <w:sz w:val="16"/>
                <w:szCs w:val="16"/>
                <w:lang w:eastAsia="ru-RU"/>
              </w:rPr>
              <w:t>Постановление Правительства РФ</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kern w:val="28"/>
                <w:lang w:eastAsia="ru-RU"/>
              </w:rPr>
              <w:t>№ 1479</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Calibri" w:hAnsi="Times New Roman" w:cs="Times New Roman"/>
                <w:color w:val="000000"/>
              </w:rPr>
              <w:t xml:space="preserve">Правил противопожарного режима в Российской Федерации, утвержденных Постановлением Правительства РФ от </w:t>
            </w:r>
            <w:r w:rsidRPr="00C67070">
              <w:rPr>
                <w:rFonts w:ascii="Times New Roman" w:eastAsia="Times New Roman" w:hAnsi="Times New Roman" w:cs="Times New Roman"/>
                <w:color w:val="000000"/>
                <w:kern w:val="28"/>
                <w:lang w:eastAsia="ru-RU"/>
              </w:rPr>
              <w:t>16 сентября 2020 г. № 1479</w:t>
            </w:r>
            <w:r w:rsidRPr="00C67070">
              <w:rPr>
                <w:rFonts w:ascii="Times New Roman" w:eastAsia="Calibri" w:hAnsi="Times New Roman" w:cs="Times New Roman"/>
                <w:color w:val="000000"/>
              </w:rPr>
              <w:t xml:space="preserve"> «О противопожарном режиме»</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ГОСТ</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23166-99</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Блоки оконные. Общие технические условия</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ГОСТ</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30971- 2012</w:t>
            </w:r>
          </w:p>
        </w:tc>
        <w:tc>
          <w:tcPr>
            <w:tcW w:w="6520" w:type="dxa"/>
          </w:tcPr>
          <w:p w:rsidR="00C67070" w:rsidRPr="00C67070" w:rsidRDefault="00C67070" w:rsidP="00C67070">
            <w:pPr>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Швы монтажные узлов примыканий оконных блоков к стеновым проемам. Общие технические условия</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ГОСТ</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24866-2014</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Межгосударственный стандарт. Стеклопакеты клееные. Технические условия</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ГОСТ</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30971-2012</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Межгосударственный стандарт. Швы монтажные узлов примыкания оконных блоков к стеновым проемам. Общие технические условия</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ГОСТ</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30674-99</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Блоки оконные из поливинилхлоридных профилей. Технические условия</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ГОСТ</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30673-2013</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Межгосударственный стандарт. Профили поливинилхлоридные для оконных и дверных блоков. Технические условия</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СП</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50.13330.2012.</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Свод правил. Тепловая защита зданий. Актуализированная редакция СНиП 23-02-2003</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C67070">
              <w:rPr>
                <w:rFonts w:ascii="Times New Roman" w:eastAsia="Times New Roman" w:hAnsi="Times New Roman" w:cs="Times New Roman"/>
                <w:color w:val="000000"/>
                <w:szCs w:val="20"/>
                <w:shd w:val="clear" w:color="auto" w:fill="FFFFFF"/>
                <w:lang w:eastAsia="ru-RU"/>
              </w:rPr>
              <w:t>ГОСТ</w:t>
            </w:r>
          </w:p>
        </w:tc>
        <w:tc>
          <w:tcPr>
            <w:tcW w:w="1701"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C67070">
              <w:rPr>
                <w:rFonts w:ascii="Times New Roman" w:eastAsia="Times New Roman" w:hAnsi="Times New Roman" w:cs="Times New Roman"/>
                <w:color w:val="000000"/>
                <w:szCs w:val="20"/>
                <w:shd w:val="clear" w:color="auto" w:fill="FFFFFF"/>
                <w:lang w:eastAsia="ru-RU"/>
              </w:rPr>
              <w:t>33290-2015</w:t>
            </w:r>
          </w:p>
        </w:tc>
        <w:tc>
          <w:tcPr>
            <w:tcW w:w="6520" w:type="dxa"/>
          </w:tcPr>
          <w:p w:rsidR="00C67070" w:rsidRPr="00C67070" w:rsidRDefault="00C67070" w:rsidP="00C6707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Calibri" w:hAnsi="Times New Roman" w:cs="Times New Roman"/>
                <w:color w:val="000000"/>
              </w:rPr>
              <w:t>Материалы лакокрасочные, применяемые в строительстве. Общие технические условия</w:t>
            </w:r>
          </w:p>
        </w:tc>
      </w:tr>
      <w:tr w:rsidR="00C67070" w:rsidRPr="00C67070" w:rsidTr="00C67070">
        <w:tc>
          <w:tcPr>
            <w:tcW w:w="568" w:type="dxa"/>
          </w:tcPr>
          <w:p w:rsidR="00C67070" w:rsidRPr="00C67070" w:rsidRDefault="00C67070" w:rsidP="00C67070">
            <w:pPr>
              <w:widowControl w:val="0"/>
              <w:numPr>
                <w:ilvl w:val="0"/>
                <w:numId w:val="21"/>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hd w:val="clear" w:color="auto" w:fill="FFFFFF"/>
                <w:lang w:eastAsia="ru-RU"/>
              </w:rPr>
              <w:t>СанПиН</w:t>
            </w:r>
          </w:p>
        </w:tc>
        <w:tc>
          <w:tcPr>
            <w:tcW w:w="1701" w:type="dxa"/>
          </w:tcPr>
          <w:p w:rsidR="00C67070" w:rsidRPr="00C67070" w:rsidRDefault="00C67070" w:rsidP="00C6707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hd w:val="clear" w:color="auto" w:fill="FFFFFF"/>
                <w:lang w:eastAsia="ru-RU"/>
              </w:rPr>
              <w:t>1.2.3685-21</w:t>
            </w:r>
          </w:p>
        </w:tc>
        <w:tc>
          <w:tcPr>
            <w:tcW w:w="6520" w:type="dxa"/>
          </w:tcPr>
          <w:p w:rsidR="00C67070" w:rsidRPr="00C67070" w:rsidRDefault="00C67070" w:rsidP="00C67070">
            <w:pPr>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shd w:val="clear" w:color="auto" w:fill="FFFFFF"/>
                <w:lang w:eastAsia="ru-RU"/>
              </w:rPr>
              <w:t>«Гигиенические нормативы и требования к обеспечению безопасности и (или) безвредности для человека факторов среды обитания»</w:t>
            </w:r>
          </w:p>
        </w:tc>
      </w:tr>
    </w:tbl>
    <w:p w:rsidR="00C67070" w:rsidRPr="00C67070" w:rsidRDefault="00C67070" w:rsidP="00C67070">
      <w:pPr>
        <w:spacing w:after="0" w:line="240" w:lineRule="auto"/>
        <w:jc w:val="both"/>
        <w:rPr>
          <w:rFonts w:ascii="Times New Roman" w:eastAsia="Times New Roman" w:hAnsi="Times New Roman" w:cs="Times New Roman"/>
          <w:bCs/>
          <w:sz w:val="20"/>
          <w:szCs w:val="20"/>
          <w:lang w:eastAsia="ru-RU"/>
        </w:rPr>
      </w:pPr>
    </w:p>
    <w:p w:rsidR="00C67070" w:rsidRPr="00C67070" w:rsidRDefault="00C67070" w:rsidP="00C67070">
      <w:pPr>
        <w:autoSpaceDE w:val="0"/>
        <w:autoSpaceDN w:val="0"/>
        <w:spacing w:after="0" w:line="240" w:lineRule="auto"/>
        <w:ind w:left="-284" w:firstLine="284"/>
        <w:rPr>
          <w:rFonts w:ascii="Times New Roman" w:eastAsia="Times New Roman" w:hAnsi="Times New Roman" w:cs="Times New Roman"/>
          <w:sz w:val="20"/>
          <w:szCs w:val="20"/>
          <w:lang w:eastAsia="ru-RU"/>
        </w:rPr>
      </w:pPr>
      <w:r w:rsidRPr="00C67070">
        <w:rPr>
          <w:rFonts w:ascii="Times New Roman" w:eastAsia="Times New Roman" w:hAnsi="Times New Roman" w:cs="Times New Roman"/>
          <w:bCs/>
          <w:sz w:val="20"/>
          <w:szCs w:val="20"/>
          <w:lang w:eastAsia="ru-RU"/>
        </w:rPr>
        <w:t>*</w:t>
      </w:r>
      <w:r w:rsidRPr="00C67070">
        <w:rPr>
          <w:rFonts w:ascii="Times New Roman" w:eastAsia="Times New Roman" w:hAnsi="Times New Roman" w:cs="Times New Roman"/>
          <w:sz w:val="20"/>
          <w:szCs w:val="20"/>
          <w:lang w:eastAsia="ru-RU"/>
        </w:rPr>
        <w:t xml:space="preserve"> В случае выхода актуализированной версии документов, применяется актуальная редакция, а также при разночтении наименования ГОСТов следует руководствоваться действующими государственными стандартами на используемые товары (материалы). Подрядчик должен соблюдать требования указаний представленной нормативно-технической документации (НТД) в части вида работ являющегося предметом </w:t>
      </w:r>
      <w:r w:rsidRPr="00C67070">
        <w:rPr>
          <w:rFonts w:ascii="Times New Roman" w:eastAsia="Times New Roman" w:hAnsi="Times New Roman" w:cs="Times New Roman"/>
          <w:sz w:val="20"/>
          <w:lang w:eastAsia="ru-RU"/>
        </w:rPr>
        <w:t>Контракта</w:t>
      </w:r>
      <w:r w:rsidRPr="00C67070">
        <w:rPr>
          <w:rFonts w:ascii="Times New Roman" w:eastAsia="Times New Roman" w:hAnsi="Times New Roman" w:cs="Times New Roman"/>
          <w:sz w:val="20"/>
          <w:szCs w:val="20"/>
          <w:lang w:eastAsia="ru-RU"/>
        </w:rPr>
        <w:t>.</w:t>
      </w:r>
    </w:p>
    <w:p w:rsidR="00DD68D5" w:rsidRDefault="00DD68D5" w:rsidP="00DD68D5">
      <w:pPr>
        <w:autoSpaceDE w:val="0"/>
        <w:autoSpaceDN w:val="0"/>
        <w:adjustRightInd w:val="0"/>
        <w:spacing w:after="0" w:line="240" w:lineRule="auto"/>
        <w:ind w:firstLine="426"/>
        <w:jc w:val="both"/>
        <w:rPr>
          <w:rFonts w:ascii="Times New Roman" w:eastAsia="Calibri" w:hAnsi="Times New Roman" w:cs="Times New Roman"/>
          <w:iCs/>
          <w:sz w:val="24"/>
          <w:szCs w:val="24"/>
          <w:lang w:eastAsia="ru-RU"/>
        </w:rPr>
      </w:pPr>
    </w:p>
    <w:p w:rsidR="004722FF" w:rsidRDefault="004722FF" w:rsidP="00DD68D5">
      <w:pPr>
        <w:autoSpaceDE w:val="0"/>
        <w:autoSpaceDN w:val="0"/>
        <w:adjustRightInd w:val="0"/>
        <w:spacing w:after="0" w:line="240" w:lineRule="auto"/>
        <w:ind w:firstLine="426"/>
        <w:jc w:val="both"/>
        <w:rPr>
          <w:rFonts w:ascii="Times New Roman" w:eastAsia="Calibri" w:hAnsi="Times New Roman" w:cs="Times New Roman"/>
          <w:iCs/>
          <w:sz w:val="24"/>
          <w:szCs w:val="24"/>
          <w:lang w:eastAsia="ru-RU"/>
        </w:rPr>
      </w:pPr>
    </w:p>
    <w:p w:rsidR="009959BF" w:rsidRPr="00DD68D5" w:rsidRDefault="009959BF" w:rsidP="00DD68D5">
      <w:pPr>
        <w:autoSpaceDE w:val="0"/>
        <w:autoSpaceDN w:val="0"/>
        <w:adjustRightInd w:val="0"/>
        <w:spacing w:after="0" w:line="240" w:lineRule="auto"/>
        <w:ind w:firstLine="426"/>
        <w:jc w:val="both"/>
        <w:rPr>
          <w:rFonts w:ascii="Times New Roman" w:eastAsia="Calibri" w:hAnsi="Times New Roman" w:cs="Times New Roman"/>
          <w:i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4722FF" w:rsidRPr="005D6FA1" w:rsidTr="000C4467">
        <w:tc>
          <w:tcPr>
            <w:tcW w:w="4784" w:type="dxa"/>
          </w:tcPr>
          <w:p w:rsidR="004722FF" w:rsidRPr="005D6FA1" w:rsidRDefault="004722FF" w:rsidP="000C446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lastRenderedPageBreak/>
              <w:t>ЗАКАЗЧИК:</w:t>
            </w:r>
          </w:p>
          <w:p w:rsidR="004722FF" w:rsidRPr="005D6FA1" w:rsidRDefault="004722FF" w:rsidP="000C446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4722FF" w:rsidRPr="005D6FA1" w:rsidRDefault="004722FF" w:rsidP="000C446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ГУП «Фонд жилищного строительства Республики Башкортостан» </w:t>
            </w:r>
          </w:p>
          <w:p w:rsidR="004722FF" w:rsidRPr="005D6FA1" w:rsidRDefault="004722FF" w:rsidP="000C446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4722FF" w:rsidRPr="005D6FA1" w:rsidRDefault="004722FF" w:rsidP="000C446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4722FF" w:rsidRPr="005D6FA1" w:rsidRDefault="004722FF" w:rsidP="000C4467">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4722FF" w:rsidRPr="005D6FA1" w:rsidRDefault="004722FF" w:rsidP="000C4467">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4722FF" w:rsidRPr="005D6FA1" w:rsidRDefault="004722FF" w:rsidP="000C4467">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4722FF" w:rsidRPr="005D6FA1" w:rsidRDefault="004722FF" w:rsidP="000C4467">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4722FF" w:rsidRPr="005D6FA1" w:rsidRDefault="004722FF" w:rsidP="000C4467">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4722FF" w:rsidRPr="005D6FA1" w:rsidRDefault="004722FF" w:rsidP="000C4467">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_____________________________</w:t>
            </w:r>
          </w:p>
          <w:p w:rsidR="004722FF" w:rsidRPr="005D6FA1" w:rsidRDefault="004722FF" w:rsidP="000C4467">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4722FF" w:rsidRPr="005D6FA1" w:rsidRDefault="004722FF" w:rsidP="000C4467">
            <w:pPr>
              <w:widowControl w:val="0"/>
              <w:spacing w:after="0" w:line="240" w:lineRule="auto"/>
              <w:jc w:val="both"/>
              <w:rPr>
                <w:rFonts w:ascii="Times New Roman" w:eastAsia="Courier New" w:hAnsi="Times New Roman" w:cs="Times New Roman"/>
                <w:b/>
                <w:color w:val="000000"/>
                <w:sz w:val="24"/>
                <w:szCs w:val="24"/>
                <w:lang w:eastAsia="ru-RU"/>
              </w:rPr>
            </w:pPr>
          </w:p>
          <w:p w:rsidR="004722FF" w:rsidRPr="005D6FA1" w:rsidRDefault="004722FF" w:rsidP="000C4467">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w:t>
            </w:r>
            <w:r w:rsidRPr="005D6FA1">
              <w:rPr>
                <w:rFonts w:ascii="Times New Roman" w:eastAsia="Courier New" w:hAnsi="Times New Roman" w:cs="Times New Roman"/>
                <w:b/>
                <w:snapToGrid w:val="0"/>
                <w:color w:val="000000"/>
                <w:sz w:val="24"/>
                <w:szCs w:val="24"/>
                <w:lang w:eastAsia="ru-RU"/>
              </w:rPr>
              <w:t xml:space="preserve"> </w:t>
            </w:r>
          </w:p>
          <w:p w:rsidR="004722FF" w:rsidRPr="005D6FA1" w:rsidRDefault="004722FF" w:rsidP="000C4467">
            <w:pPr>
              <w:widowControl w:val="0"/>
              <w:spacing w:after="0" w:line="240" w:lineRule="auto"/>
              <w:jc w:val="both"/>
              <w:rPr>
                <w:rFonts w:ascii="Times New Roman" w:eastAsia="Courier New" w:hAnsi="Times New Roman" w:cs="Times New Roman"/>
                <w:snapToGrid w:val="0"/>
                <w:color w:val="000000"/>
                <w:sz w:val="24"/>
                <w:szCs w:val="24"/>
                <w:lang w:eastAsia="ru-RU"/>
              </w:rPr>
            </w:pPr>
          </w:p>
          <w:p w:rsidR="004722FF" w:rsidRPr="005D6FA1" w:rsidRDefault="004722FF" w:rsidP="000C4467">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________________________</w:t>
            </w:r>
            <w:r w:rsidRPr="005D6FA1">
              <w:rPr>
                <w:rFonts w:ascii="Times New Roman" w:eastAsia="Courier New" w:hAnsi="Times New Roman" w:cs="Times New Roman"/>
                <w:b/>
                <w:snapToGrid w:val="0"/>
                <w:color w:val="000000"/>
                <w:sz w:val="24"/>
                <w:szCs w:val="24"/>
                <w:lang w:eastAsia="ru-RU"/>
              </w:rPr>
              <w:t xml:space="preserve"> </w:t>
            </w:r>
            <w:r w:rsidRPr="005D6FA1">
              <w:rPr>
                <w:rFonts w:ascii="Times New Roman" w:eastAsia="Courier New" w:hAnsi="Times New Roman" w:cs="Times New Roman"/>
                <w:b/>
                <w:bCs/>
                <w:color w:val="000000"/>
                <w:sz w:val="24"/>
                <w:szCs w:val="24"/>
                <w:lang w:eastAsia="ru-RU"/>
              </w:rPr>
              <w:t>/______________/</w:t>
            </w:r>
          </w:p>
          <w:p w:rsidR="004722FF" w:rsidRPr="005D6FA1" w:rsidRDefault="004722FF" w:rsidP="000C4467">
            <w:pPr>
              <w:widowControl w:val="0"/>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 xml:space="preserve">                                 М.П.</w:t>
            </w:r>
          </w:p>
        </w:tc>
      </w:tr>
    </w:tbl>
    <w:p w:rsidR="00DD68D5" w:rsidRPr="00DD68D5" w:rsidRDefault="00DD68D5" w:rsidP="00DD68D5">
      <w:pPr>
        <w:autoSpaceDE w:val="0"/>
        <w:autoSpaceDN w:val="0"/>
        <w:adjustRightInd w:val="0"/>
        <w:spacing w:after="0" w:line="240" w:lineRule="auto"/>
        <w:jc w:val="both"/>
        <w:rPr>
          <w:rFonts w:ascii="Times New Roman" w:eastAsia="Calibri" w:hAnsi="Times New Roman" w:cs="Times New Roman"/>
          <w:iCs/>
          <w:sz w:val="24"/>
          <w:szCs w:val="24"/>
          <w:lang w:eastAsia="ru-RU"/>
        </w:rPr>
      </w:pPr>
    </w:p>
    <w:p w:rsidR="00DD68D5" w:rsidRPr="00DD68D5" w:rsidRDefault="00DD68D5" w:rsidP="00DD68D5">
      <w:pPr>
        <w:autoSpaceDE w:val="0"/>
        <w:autoSpaceDN w:val="0"/>
        <w:adjustRightInd w:val="0"/>
        <w:spacing w:after="0" w:line="240" w:lineRule="auto"/>
        <w:jc w:val="both"/>
        <w:rPr>
          <w:rFonts w:ascii="Times New Roman" w:eastAsia="Calibri" w:hAnsi="Times New Roman" w:cs="Times New Roman"/>
          <w:iCs/>
          <w:sz w:val="24"/>
          <w:szCs w:val="24"/>
          <w:lang w:eastAsia="ru-RU"/>
        </w:rPr>
      </w:pPr>
    </w:p>
    <w:p w:rsidR="00DD68D5" w:rsidRPr="00DD68D5" w:rsidRDefault="00DD68D5" w:rsidP="00DD68D5">
      <w:pPr>
        <w:autoSpaceDE w:val="0"/>
        <w:autoSpaceDN w:val="0"/>
        <w:adjustRightInd w:val="0"/>
        <w:spacing w:after="0" w:line="240" w:lineRule="auto"/>
        <w:jc w:val="both"/>
        <w:rPr>
          <w:rFonts w:ascii="Times New Roman" w:eastAsia="Calibri" w:hAnsi="Times New Roman" w:cs="Times New Roman"/>
          <w:iCs/>
          <w:sz w:val="24"/>
          <w:szCs w:val="24"/>
          <w:lang w:eastAsia="ru-RU"/>
        </w:rPr>
      </w:pPr>
    </w:p>
    <w:p w:rsidR="00D966F0" w:rsidRDefault="00D966F0" w:rsidP="0087105B">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color w:val="FF0000"/>
          <w:sz w:val="24"/>
          <w:szCs w:val="24"/>
          <w:lang w:eastAsia="ru-RU"/>
        </w:rPr>
      </w:pPr>
      <w:bookmarkStart w:id="2" w:name="_GoBack"/>
      <w:bookmarkEnd w:id="2"/>
    </w:p>
    <w:p w:rsidR="00D966F0" w:rsidRDefault="00D966F0" w:rsidP="0087105B">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color w:val="FF0000"/>
          <w:sz w:val="24"/>
          <w:szCs w:val="24"/>
          <w:lang w:eastAsia="ru-RU"/>
        </w:rPr>
      </w:pPr>
    </w:p>
    <w:p w:rsidR="0087105B" w:rsidRPr="0087105B" w:rsidRDefault="0087105B" w:rsidP="0087105B">
      <w:pPr>
        <w:spacing w:after="0" w:line="240" w:lineRule="auto"/>
        <w:jc w:val="right"/>
        <w:rPr>
          <w:rFonts w:ascii="Times New Roman" w:eastAsia="Times New Roman" w:hAnsi="Times New Roman" w:cs="Times New Roman"/>
          <w:sz w:val="24"/>
          <w:szCs w:val="24"/>
          <w:lang w:eastAsia="ru-RU"/>
        </w:rPr>
      </w:pPr>
      <w:r w:rsidRPr="0087105B">
        <w:rPr>
          <w:rFonts w:ascii="Times New Roman" w:eastAsia="Times New Roman" w:hAnsi="Times New Roman" w:cs="Times New Roman"/>
          <w:sz w:val="24"/>
          <w:szCs w:val="24"/>
          <w:lang w:eastAsia="ru-RU"/>
        </w:rPr>
        <w:t>Приложение №</w:t>
      </w:r>
      <w:r w:rsidR="00F55335">
        <w:rPr>
          <w:rFonts w:ascii="Times New Roman" w:eastAsia="Times New Roman" w:hAnsi="Times New Roman" w:cs="Times New Roman"/>
          <w:sz w:val="24"/>
          <w:szCs w:val="24"/>
          <w:lang w:eastAsia="ru-RU"/>
        </w:rPr>
        <w:t>2</w:t>
      </w:r>
    </w:p>
    <w:p w:rsidR="0087105B" w:rsidRPr="0087105B" w:rsidRDefault="0087105B" w:rsidP="0087105B">
      <w:pPr>
        <w:spacing w:after="0" w:line="240" w:lineRule="auto"/>
        <w:jc w:val="right"/>
        <w:rPr>
          <w:rFonts w:ascii="Times New Roman" w:eastAsia="Times New Roman" w:hAnsi="Times New Roman" w:cs="Times New Roman"/>
          <w:sz w:val="24"/>
          <w:szCs w:val="24"/>
          <w:lang w:eastAsia="ru-RU"/>
        </w:rPr>
      </w:pPr>
      <w:r w:rsidRPr="0087105B">
        <w:rPr>
          <w:rFonts w:ascii="Times New Roman" w:eastAsia="Times New Roman" w:hAnsi="Times New Roman" w:cs="Times New Roman"/>
          <w:sz w:val="24"/>
          <w:szCs w:val="24"/>
          <w:lang w:eastAsia="ru-RU"/>
        </w:rPr>
        <w:t xml:space="preserve">                                                   к договору подряда №23/______=18 </w:t>
      </w:r>
    </w:p>
    <w:p w:rsidR="0087105B" w:rsidRPr="0087105B" w:rsidRDefault="0087105B" w:rsidP="0087105B">
      <w:pPr>
        <w:widowControl w:val="0"/>
        <w:tabs>
          <w:tab w:val="left" w:pos="360"/>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r w:rsidRPr="0087105B">
        <w:rPr>
          <w:rFonts w:ascii="Times New Roman" w:eastAsia="Times New Roman" w:hAnsi="Times New Roman" w:cs="Times New Roman"/>
          <w:sz w:val="24"/>
          <w:szCs w:val="24"/>
          <w:lang w:eastAsia="ru-RU"/>
        </w:rPr>
        <w:t xml:space="preserve"> от «___»_____________2023г.</w:t>
      </w:r>
    </w:p>
    <w:p w:rsidR="0087105B" w:rsidRPr="0087105B" w:rsidRDefault="0087105B" w:rsidP="0087105B">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7105B">
        <w:rPr>
          <w:rFonts w:ascii="Times New Roman" w:eastAsia="Times New Roman" w:hAnsi="Times New Roman" w:cs="Times New Roman"/>
          <w:sz w:val="24"/>
          <w:szCs w:val="24"/>
          <w:lang w:eastAsia="ru-RU"/>
        </w:rPr>
        <w:t>ФОРМА</w:t>
      </w:r>
    </w:p>
    <w:p w:rsidR="0087105B" w:rsidRPr="0087105B" w:rsidRDefault="0087105B" w:rsidP="0087105B">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87105B" w:rsidRDefault="0087105B" w:rsidP="0087105B">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8810F1" w:rsidRPr="0087105B" w:rsidRDefault="008810F1" w:rsidP="0087105B">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8810F1" w:rsidRPr="008810F1" w:rsidRDefault="008810F1" w:rsidP="008810F1">
      <w:pPr>
        <w:spacing w:after="0" w:line="240" w:lineRule="auto"/>
        <w:jc w:val="center"/>
        <w:rPr>
          <w:rFonts w:ascii="Times New Roman" w:eastAsia="Times New Roman" w:hAnsi="Times New Roman" w:cs="Times New Roman"/>
          <w:lang w:eastAsia="ru-RU"/>
        </w:rPr>
      </w:pPr>
    </w:p>
    <w:p w:rsidR="008810F1" w:rsidRPr="008810F1" w:rsidRDefault="008810F1" w:rsidP="008810F1">
      <w:pPr>
        <w:spacing w:after="0" w:line="240" w:lineRule="auto"/>
        <w:jc w:val="center"/>
        <w:rPr>
          <w:rFonts w:ascii="Times New Roman" w:eastAsia="Times New Roman" w:hAnsi="Times New Roman" w:cs="Times New Roman"/>
          <w:lang w:eastAsia="ru-RU"/>
        </w:rPr>
      </w:pPr>
    </w:p>
    <w:p w:rsidR="008810F1" w:rsidRPr="008810F1" w:rsidRDefault="008810F1" w:rsidP="008810F1">
      <w:pPr>
        <w:spacing w:after="0" w:line="240" w:lineRule="auto"/>
        <w:jc w:val="center"/>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АКТ</w:t>
      </w:r>
    </w:p>
    <w:p w:rsidR="008810F1" w:rsidRPr="008810F1" w:rsidRDefault="008810F1" w:rsidP="008810F1">
      <w:pPr>
        <w:spacing w:after="0" w:line="240" w:lineRule="auto"/>
        <w:jc w:val="center"/>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 xml:space="preserve">СДАЧИ-ПРИЕМКИ </w:t>
      </w:r>
      <w:r>
        <w:rPr>
          <w:rFonts w:ascii="Times New Roman" w:eastAsia="Times New Roman" w:hAnsi="Times New Roman" w:cs="Times New Roman"/>
          <w:lang w:eastAsia="ru-RU"/>
        </w:rPr>
        <w:t>ВЫПОЛНЕННЫХ РАБОТ</w:t>
      </w:r>
      <w:r w:rsidRPr="008810F1">
        <w:rPr>
          <w:rFonts w:ascii="Times New Roman" w:eastAsia="Times New Roman" w:hAnsi="Times New Roman" w:cs="Times New Roman"/>
          <w:lang w:eastAsia="ru-RU"/>
        </w:rPr>
        <w:t>,</w:t>
      </w:r>
    </w:p>
    <w:p w:rsidR="008810F1" w:rsidRPr="008810F1" w:rsidRDefault="008810F1" w:rsidP="008810F1">
      <w:pPr>
        <w:spacing w:after="0" w:line="240" w:lineRule="auto"/>
        <w:jc w:val="center"/>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по Договору №23/_____=</w:t>
      </w:r>
      <w:r>
        <w:rPr>
          <w:rFonts w:ascii="Times New Roman" w:eastAsia="Times New Roman" w:hAnsi="Times New Roman" w:cs="Times New Roman"/>
          <w:lang w:eastAsia="ru-RU"/>
        </w:rPr>
        <w:t>18</w:t>
      </w:r>
      <w:r w:rsidRPr="008810F1">
        <w:rPr>
          <w:rFonts w:ascii="Times New Roman" w:eastAsia="Times New Roman" w:hAnsi="Times New Roman" w:cs="Times New Roman"/>
          <w:lang w:eastAsia="ru-RU"/>
        </w:rPr>
        <w:t xml:space="preserve">  от «___»________202</w:t>
      </w:r>
      <w:r>
        <w:rPr>
          <w:rFonts w:ascii="Times New Roman" w:eastAsia="Times New Roman" w:hAnsi="Times New Roman" w:cs="Times New Roman"/>
          <w:lang w:eastAsia="ru-RU"/>
        </w:rPr>
        <w:t>3</w:t>
      </w:r>
      <w:r w:rsidRPr="008810F1">
        <w:rPr>
          <w:rFonts w:ascii="Times New Roman" w:eastAsia="Times New Roman" w:hAnsi="Times New Roman" w:cs="Times New Roman"/>
          <w:lang w:eastAsia="ru-RU"/>
        </w:rPr>
        <w:t>г.</w:t>
      </w:r>
    </w:p>
    <w:p w:rsidR="008810F1" w:rsidRPr="008810F1" w:rsidRDefault="008810F1" w:rsidP="008810F1">
      <w:pPr>
        <w:spacing w:after="0" w:line="240" w:lineRule="auto"/>
        <w:jc w:val="center"/>
        <w:rPr>
          <w:rFonts w:ascii="Times New Roman" w:eastAsia="Times New Roman" w:hAnsi="Times New Roman" w:cs="Times New Roman"/>
          <w:lang w:eastAsia="ru-RU"/>
        </w:rPr>
      </w:pPr>
    </w:p>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Мы, нижеподписавшиеся, представитель «</w:t>
      </w:r>
      <w:r>
        <w:rPr>
          <w:rFonts w:ascii="Times New Roman" w:eastAsia="Times New Roman" w:hAnsi="Times New Roman" w:cs="Times New Roman"/>
          <w:lang w:eastAsia="ru-RU"/>
        </w:rPr>
        <w:t>Подрядчика</w:t>
      </w:r>
      <w:r w:rsidRPr="008810F1">
        <w:rPr>
          <w:rFonts w:ascii="Times New Roman" w:eastAsia="Times New Roman" w:hAnsi="Times New Roman" w:cs="Times New Roman"/>
          <w:lang w:eastAsia="ru-RU"/>
        </w:rPr>
        <w:t>» ________________________________</w:t>
      </w:r>
      <w:r w:rsidRPr="008810F1">
        <w:rPr>
          <w:rFonts w:ascii="Times New Roman" w:eastAsia="Times New Roman" w:hAnsi="Times New Roman" w:cs="Times New Roman"/>
          <w:lang w:eastAsia="ru-RU"/>
        </w:rPr>
        <w:tab/>
      </w:r>
    </w:p>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с одной стороны, и представитель «Заказчика» ________________________________________</w:t>
      </w:r>
      <w:r w:rsidRPr="008810F1">
        <w:rPr>
          <w:rFonts w:ascii="Times New Roman" w:eastAsia="Times New Roman" w:hAnsi="Times New Roman" w:cs="Times New Roman"/>
          <w:lang w:eastAsia="ru-RU"/>
        </w:rPr>
        <w:tab/>
      </w:r>
    </w:p>
    <w:p w:rsidR="008810F1" w:rsidRPr="008810F1" w:rsidRDefault="008810F1" w:rsidP="008810F1">
      <w:pPr>
        <w:spacing w:after="0" w:line="240" w:lineRule="auto"/>
        <w:jc w:val="both"/>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 xml:space="preserve">с другой стороны, составили настоящий акт о том, что </w:t>
      </w:r>
      <w:r>
        <w:rPr>
          <w:rFonts w:ascii="Times New Roman" w:eastAsia="Times New Roman" w:hAnsi="Times New Roman" w:cs="Times New Roman"/>
          <w:lang w:eastAsia="ru-RU"/>
        </w:rPr>
        <w:t>Подрядчиком</w:t>
      </w:r>
      <w:r w:rsidRPr="008810F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выполнены работы</w:t>
      </w:r>
      <w:r w:rsidRPr="008810F1">
        <w:rPr>
          <w:rFonts w:ascii="Times New Roman" w:eastAsia="Times New Roman" w:hAnsi="Times New Roman" w:cs="Times New Roman"/>
          <w:lang w:eastAsia="ru-RU"/>
        </w:rPr>
        <w:t>: «_______________________________________________________________»</w:t>
      </w:r>
    </w:p>
    <w:p w:rsidR="008810F1" w:rsidRPr="008810F1" w:rsidRDefault="008810F1" w:rsidP="008810F1">
      <w:pPr>
        <w:spacing w:after="0" w:line="240" w:lineRule="auto"/>
        <w:rPr>
          <w:rFonts w:ascii="Times New Roman" w:eastAsia="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798"/>
        <w:gridCol w:w="3285"/>
        <w:gridCol w:w="953"/>
        <w:gridCol w:w="989"/>
        <w:gridCol w:w="1488"/>
      </w:tblGrid>
      <w:tr w:rsidR="008810F1" w:rsidRPr="008810F1" w:rsidTr="00473FB6">
        <w:tc>
          <w:tcPr>
            <w:tcW w:w="491"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w:t>
            </w:r>
          </w:p>
        </w:tc>
        <w:tc>
          <w:tcPr>
            <w:tcW w:w="2962" w:type="dxa"/>
          </w:tcPr>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Наименование объекта</w:t>
            </w:r>
          </w:p>
        </w:tc>
        <w:tc>
          <w:tcPr>
            <w:tcW w:w="3515"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Наименование работ</w:t>
            </w:r>
          </w:p>
        </w:tc>
        <w:tc>
          <w:tcPr>
            <w:tcW w:w="989"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Цена</w:t>
            </w:r>
          </w:p>
        </w:tc>
        <w:tc>
          <w:tcPr>
            <w:tcW w:w="1032"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НДС</w:t>
            </w:r>
          </w:p>
        </w:tc>
        <w:tc>
          <w:tcPr>
            <w:tcW w:w="1575"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Сумма с НДС</w:t>
            </w:r>
          </w:p>
        </w:tc>
      </w:tr>
      <w:tr w:rsidR="008810F1" w:rsidRPr="008810F1" w:rsidTr="00473FB6">
        <w:tc>
          <w:tcPr>
            <w:tcW w:w="491"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2962" w:type="dxa"/>
          </w:tcPr>
          <w:p w:rsidR="008810F1" w:rsidRPr="008810F1" w:rsidRDefault="008810F1" w:rsidP="008810F1">
            <w:pPr>
              <w:spacing w:after="0" w:line="240" w:lineRule="auto"/>
              <w:rPr>
                <w:rFonts w:ascii="Times New Roman" w:eastAsia="Times New Roman" w:hAnsi="Times New Roman" w:cs="Times New Roman"/>
                <w:lang w:eastAsia="ru-RU"/>
              </w:rPr>
            </w:pPr>
          </w:p>
        </w:tc>
        <w:tc>
          <w:tcPr>
            <w:tcW w:w="3515"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989"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032"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575"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r>
      <w:tr w:rsidR="008810F1" w:rsidRPr="008810F1" w:rsidTr="00473FB6">
        <w:tc>
          <w:tcPr>
            <w:tcW w:w="491" w:type="dxa"/>
            <w:tcBorders>
              <w:bottom w:val="single" w:sz="4" w:space="0" w:color="000000"/>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2962" w:type="dxa"/>
            <w:tcBorders>
              <w:bottom w:val="single" w:sz="4" w:space="0" w:color="000000"/>
            </w:tcBorders>
          </w:tcPr>
          <w:p w:rsidR="008810F1" w:rsidRPr="008810F1" w:rsidRDefault="008810F1" w:rsidP="008810F1">
            <w:pPr>
              <w:spacing w:after="0" w:line="240" w:lineRule="auto"/>
              <w:rPr>
                <w:rFonts w:ascii="Times New Roman" w:eastAsia="Times New Roman" w:hAnsi="Times New Roman" w:cs="Times New Roman"/>
                <w:lang w:eastAsia="ru-RU"/>
              </w:rPr>
            </w:pPr>
          </w:p>
        </w:tc>
        <w:tc>
          <w:tcPr>
            <w:tcW w:w="3515" w:type="dxa"/>
            <w:tcBorders>
              <w:bottom w:val="single" w:sz="4" w:space="0" w:color="000000"/>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989" w:type="dxa"/>
            <w:tcBorders>
              <w:bottom w:val="single" w:sz="4" w:space="0" w:color="000000"/>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032" w:type="dxa"/>
            <w:tcBorders>
              <w:bottom w:val="single" w:sz="4" w:space="0" w:color="000000"/>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575" w:type="dxa"/>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r>
      <w:tr w:rsidR="008810F1" w:rsidRPr="008810F1" w:rsidTr="00473FB6">
        <w:tc>
          <w:tcPr>
            <w:tcW w:w="491" w:type="dxa"/>
            <w:tcBorders>
              <w:bottom w:val="single" w:sz="4" w:space="0" w:color="auto"/>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2962" w:type="dxa"/>
            <w:tcBorders>
              <w:bottom w:val="single" w:sz="4" w:space="0" w:color="auto"/>
            </w:tcBorders>
          </w:tcPr>
          <w:p w:rsidR="008810F1" w:rsidRPr="008810F1" w:rsidRDefault="008810F1" w:rsidP="008810F1">
            <w:pPr>
              <w:spacing w:after="0" w:line="240" w:lineRule="auto"/>
              <w:rPr>
                <w:rFonts w:ascii="Times New Roman" w:eastAsia="Times New Roman" w:hAnsi="Times New Roman" w:cs="Times New Roman"/>
                <w:lang w:eastAsia="ru-RU"/>
              </w:rPr>
            </w:pPr>
          </w:p>
        </w:tc>
        <w:tc>
          <w:tcPr>
            <w:tcW w:w="3515" w:type="dxa"/>
            <w:tcBorders>
              <w:bottom w:val="single" w:sz="4" w:space="0" w:color="auto"/>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989" w:type="dxa"/>
            <w:tcBorders>
              <w:bottom w:val="single" w:sz="4" w:space="0" w:color="auto"/>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032" w:type="dxa"/>
            <w:tcBorders>
              <w:bottom w:val="single" w:sz="4" w:space="0" w:color="auto"/>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575" w:type="dxa"/>
            <w:tcBorders>
              <w:bottom w:val="single" w:sz="4" w:space="0" w:color="000000"/>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r>
      <w:tr w:rsidR="008810F1" w:rsidRPr="008810F1" w:rsidTr="00473FB6">
        <w:tc>
          <w:tcPr>
            <w:tcW w:w="491" w:type="dxa"/>
            <w:tcBorders>
              <w:top w:val="single" w:sz="4" w:space="0" w:color="auto"/>
              <w:left w:val="nil"/>
              <w:bottom w:val="nil"/>
              <w:right w:val="nil"/>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2962" w:type="dxa"/>
            <w:tcBorders>
              <w:top w:val="single" w:sz="4" w:space="0" w:color="auto"/>
              <w:left w:val="nil"/>
              <w:bottom w:val="nil"/>
              <w:right w:val="nil"/>
            </w:tcBorders>
          </w:tcPr>
          <w:p w:rsidR="008810F1" w:rsidRPr="008810F1" w:rsidRDefault="008810F1" w:rsidP="008810F1">
            <w:pPr>
              <w:spacing w:after="0" w:line="240" w:lineRule="auto"/>
              <w:rPr>
                <w:rFonts w:ascii="Times New Roman" w:eastAsia="Times New Roman" w:hAnsi="Times New Roman" w:cs="Times New Roman"/>
                <w:lang w:eastAsia="ru-RU"/>
              </w:rPr>
            </w:pPr>
          </w:p>
        </w:tc>
        <w:tc>
          <w:tcPr>
            <w:tcW w:w="3515" w:type="dxa"/>
            <w:tcBorders>
              <w:top w:val="single" w:sz="4" w:space="0" w:color="auto"/>
              <w:left w:val="nil"/>
              <w:bottom w:val="nil"/>
              <w:right w:val="nil"/>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989" w:type="dxa"/>
            <w:tcBorders>
              <w:top w:val="single" w:sz="4" w:space="0" w:color="auto"/>
              <w:left w:val="nil"/>
              <w:bottom w:val="nil"/>
              <w:right w:val="nil"/>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032" w:type="dxa"/>
            <w:tcBorders>
              <w:top w:val="single" w:sz="4" w:space="0" w:color="auto"/>
              <w:left w:val="nil"/>
              <w:bottom w:val="nil"/>
              <w:right w:val="single" w:sz="4" w:space="0" w:color="auto"/>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c>
          <w:tcPr>
            <w:tcW w:w="1575" w:type="dxa"/>
            <w:tcBorders>
              <w:left w:val="single" w:sz="4" w:space="0" w:color="auto"/>
            </w:tcBorders>
            <w:shd w:val="clear" w:color="auto" w:fill="auto"/>
          </w:tcPr>
          <w:p w:rsidR="008810F1" w:rsidRPr="008810F1" w:rsidRDefault="008810F1" w:rsidP="008810F1">
            <w:pPr>
              <w:spacing w:after="0" w:line="240" w:lineRule="auto"/>
              <w:rPr>
                <w:rFonts w:ascii="Times New Roman" w:eastAsia="Times New Roman" w:hAnsi="Times New Roman" w:cs="Times New Roman"/>
                <w:lang w:eastAsia="ru-RU"/>
              </w:rPr>
            </w:pPr>
          </w:p>
        </w:tc>
      </w:tr>
    </w:tbl>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ab/>
      </w:r>
    </w:p>
    <w:p w:rsidR="008810F1" w:rsidRPr="008810F1" w:rsidRDefault="008810F1" w:rsidP="008810F1">
      <w:pPr>
        <w:spacing w:after="0" w:line="240" w:lineRule="auto"/>
        <w:rPr>
          <w:rFonts w:ascii="Times New Roman" w:eastAsia="Times New Roman" w:hAnsi="Times New Roman" w:cs="Times New Roman"/>
          <w:lang w:eastAsia="ru-RU"/>
        </w:rPr>
      </w:pPr>
    </w:p>
    <w:p w:rsidR="008810F1" w:rsidRPr="008810F1" w:rsidRDefault="008810F1" w:rsidP="008810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Работы выполнены</w:t>
      </w:r>
      <w:r w:rsidRPr="008810F1">
        <w:rPr>
          <w:rFonts w:ascii="Times New Roman" w:eastAsia="Times New Roman" w:hAnsi="Times New Roman" w:cs="Times New Roman"/>
          <w:lang w:eastAsia="ru-RU"/>
        </w:rPr>
        <w:t xml:space="preserve"> надлежащим образом, в установленный срок и в соответствии с требованиями действующих Регламентов, СНиП, ГОСТ, ТУ, иными требованиями и заданием Заказчика. </w:t>
      </w:r>
    </w:p>
    <w:p w:rsidR="008810F1" w:rsidRPr="008810F1" w:rsidRDefault="008810F1" w:rsidP="008810F1">
      <w:pPr>
        <w:spacing w:after="0" w:line="240" w:lineRule="auto"/>
        <w:rPr>
          <w:rFonts w:ascii="Times New Roman" w:eastAsia="Times New Roman" w:hAnsi="Times New Roman" w:cs="Times New Roman"/>
          <w:lang w:eastAsia="ru-RU"/>
        </w:rPr>
      </w:pPr>
      <w:r w:rsidRPr="008810F1">
        <w:rPr>
          <w:rFonts w:ascii="Times New Roman" w:eastAsia="Times New Roman" w:hAnsi="Times New Roman" w:cs="Times New Roman"/>
          <w:lang w:eastAsia="ru-RU"/>
        </w:rPr>
        <w:t>Общая стоимость оказанных услуг, включая налоги, составила _______________________________________________ рублей, с НДС (или НДС не предусмотрен).</w:t>
      </w:r>
    </w:p>
    <w:p w:rsidR="008810F1" w:rsidRPr="008810F1" w:rsidRDefault="008810F1" w:rsidP="008810F1">
      <w:pPr>
        <w:spacing w:after="0" w:line="240" w:lineRule="auto"/>
        <w:rPr>
          <w:rFonts w:ascii="Times New Roman" w:eastAsia="Times New Roman" w:hAnsi="Times New Roman" w:cs="Times New Roman"/>
          <w:lang w:eastAsia="ru-RU"/>
        </w:rPr>
      </w:pPr>
    </w:p>
    <w:p w:rsidR="008810F1" w:rsidRPr="008810F1" w:rsidRDefault="008810F1" w:rsidP="008810F1">
      <w:pPr>
        <w:spacing w:after="0" w:line="240" w:lineRule="auto"/>
        <w:rPr>
          <w:rFonts w:ascii="Times New Roman" w:eastAsia="Times New Roman" w:hAnsi="Times New Roman" w:cs="Times New Roman"/>
          <w:lang w:eastAsia="ru-RU"/>
        </w:rPr>
      </w:pPr>
    </w:p>
    <w:p w:rsidR="008810F1" w:rsidRPr="008810F1" w:rsidRDefault="008810F1" w:rsidP="008810F1">
      <w:pPr>
        <w:spacing w:after="0" w:line="240" w:lineRule="auto"/>
        <w:rPr>
          <w:rFonts w:ascii="Times New Roman" w:eastAsia="Times New Roman" w:hAnsi="Times New Roman" w:cs="Times New Roman"/>
          <w:lang w:eastAsia="ru-RU"/>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8810F1" w:rsidRPr="008810F1" w:rsidTr="00473FB6">
        <w:tc>
          <w:tcPr>
            <w:tcW w:w="5324" w:type="dxa"/>
          </w:tcPr>
          <w:p w:rsidR="008810F1" w:rsidRPr="008810F1" w:rsidRDefault="008810F1" w:rsidP="008810F1">
            <w:pPr>
              <w:spacing w:line="240" w:lineRule="auto"/>
              <w:rPr>
                <w:rFonts w:ascii="Times New Roman" w:eastAsia="Calibri" w:hAnsi="Times New Roman" w:cs="Times New Roman"/>
                <w:b/>
              </w:rPr>
            </w:pPr>
            <w:r w:rsidRPr="008810F1">
              <w:rPr>
                <w:rFonts w:ascii="Times New Roman" w:eastAsia="Calibri" w:hAnsi="Times New Roman" w:cs="Times New Roman"/>
                <w:b/>
              </w:rPr>
              <w:t>Заказчик</w:t>
            </w:r>
          </w:p>
        </w:tc>
        <w:tc>
          <w:tcPr>
            <w:tcW w:w="4565" w:type="dxa"/>
          </w:tcPr>
          <w:p w:rsidR="008810F1" w:rsidRPr="008810F1" w:rsidRDefault="008810F1" w:rsidP="008810F1">
            <w:pPr>
              <w:spacing w:line="240" w:lineRule="auto"/>
              <w:rPr>
                <w:rFonts w:ascii="Times New Roman" w:eastAsia="Calibri" w:hAnsi="Times New Roman" w:cs="Times New Roman"/>
                <w:b/>
              </w:rPr>
            </w:pPr>
            <w:r>
              <w:rPr>
                <w:rFonts w:ascii="Times New Roman" w:eastAsia="Calibri" w:hAnsi="Times New Roman" w:cs="Times New Roman"/>
                <w:b/>
              </w:rPr>
              <w:t>Подрядчик</w:t>
            </w:r>
          </w:p>
        </w:tc>
      </w:tr>
      <w:tr w:rsidR="008810F1" w:rsidRPr="008810F1" w:rsidTr="00473FB6">
        <w:tc>
          <w:tcPr>
            <w:tcW w:w="5324" w:type="dxa"/>
          </w:tcPr>
          <w:p w:rsidR="008810F1" w:rsidRPr="008810F1" w:rsidRDefault="008810F1" w:rsidP="008810F1">
            <w:pPr>
              <w:spacing w:after="0" w:line="240" w:lineRule="auto"/>
              <w:rPr>
                <w:rFonts w:ascii="Times New Roman" w:eastAsia="Calibri" w:hAnsi="Times New Roman" w:cs="Times New Roman"/>
              </w:rPr>
            </w:pPr>
            <w:r w:rsidRPr="008810F1">
              <w:rPr>
                <w:rFonts w:ascii="Times New Roman" w:eastAsia="Calibri" w:hAnsi="Times New Roman" w:cs="Times New Roman"/>
                <w:b/>
              </w:rPr>
              <w:t>ГУП «ФЖС РБ»</w:t>
            </w:r>
          </w:p>
        </w:tc>
        <w:tc>
          <w:tcPr>
            <w:tcW w:w="4565" w:type="dxa"/>
          </w:tcPr>
          <w:p w:rsidR="008810F1" w:rsidRPr="008810F1" w:rsidRDefault="008810F1" w:rsidP="008810F1">
            <w:pPr>
              <w:spacing w:line="240" w:lineRule="auto"/>
              <w:rPr>
                <w:rFonts w:ascii="Times New Roman" w:eastAsia="Calibri" w:hAnsi="Times New Roman" w:cs="Times New Roman"/>
                <w:b/>
              </w:rPr>
            </w:pPr>
          </w:p>
        </w:tc>
      </w:tr>
      <w:tr w:rsidR="008810F1" w:rsidRPr="008810F1" w:rsidTr="00473FB6">
        <w:trPr>
          <w:trHeight w:val="551"/>
        </w:trPr>
        <w:tc>
          <w:tcPr>
            <w:tcW w:w="5324" w:type="dxa"/>
          </w:tcPr>
          <w:p w:rsidR="008810F1" w:rsidRPr="008810F1" w:rsidRDefault="008810F1" w:rsidP="008810F1">
            <w:pPr>
              <w:spacing w:after="0" w:line="240" w:lineRule="auto"/>
              <w:jc w:val="both"/>
              <w:rPr>
                <w:rFonts w:ascii="Times New Roman" w:eastAsia="Times New Roman" w:hAnsi="Times New Roman" w:cs="Times New Roman"/>
                <w:b/>
                <w:bCs/>
                <w:lang w:eastAsia="ru-RU"/>
              </w:rPr>
            </w:pPr>
          </w:p>
          <w:p w:rsidR="008810F1" w:rsidRPr="008810F1" w:rsidRDefault="008810F1" w:rsidP="008810F1">
            <w:pPr>
              <w:spacing w:after="0" w:line="240" w:lineRule="auto"/>
              <w:jc w:val="both"/>
              <w:rPr>
                <w:rFonts w:ascii="Times New Roman" w:eastAsia="Times New Roman" w:hAnsi="Times New Roman" w:cs="Times New Roman"/>
                <w:b/>
                <w:bCs/>
                <w:lang w:eastAsia="ru-RU"/>
              </w:rPr>
            </w:pPr>
          </w:p>
          <w:p w:rsidR="008810F1" w:rsidRPr="008810F1" w:rsidRDefault="008810F1" w:rsidP="008810F1">
            <w:pPr>
              <w:spacing w:after="0" w:line="240" w:lineRule="auto"/>
              <w:jc w:val="both"/>
              <w:rPr>
                <w:rFonts w:ascii="Times New Roman" w:eastAsia="Times New Roman" w:hAnsi="Times New Roman" w:cs="Times New Roman"/>
                <w:b/>
                <w:bCs/>
                <w:lang w:eastAsia="ru-RU"/>
              </w:rPr>
            </w:pPr>
            <w:r w:rsidRPr="008810F1">
              <w:rPr>
                <w:rFonts w:ascii="Times New Roman" w:eastAsia="Times New Roman" w:hAnsi="Times New Roman" w:cs="Times New Roman"/>
                <w:b/>
                <w:bCs/>
                <w:lang w:eastAsia="ru-RU"/>
              </w:rPr>
              <w:t>______________________ /_____________/</w:t>
            </w:r>
          </w:p>
          <w:p w:rsidR="008810F1" w:rsidRPr="008810F1" w:rsidRDefault="008810F1" w:rsidP="008810F1">
            <w:pPr>
              <w:spacing w:after="0" w:line="240" w:lineRule="auto"/>
              <w:jc w:val="both"/>
              <w:rPr>
                <w:rFonts w:ascii="Times New Roman" w:eastAsia="Times New Roman" w:hAnsi="Times New Roman" w:cs="Times New Roman"/>
                <w:lang w:eastAsia="ru-RU"/>
              </w:rPr>
            </w:pPr>
            <w:r w:rsidRPr="008810F1">
              <w:rPr>
                <w:rFonts w:ascii="Times New Roman" w:eastAsia="Times New Roman" w:hAnsi="Times New Roman" w:cs="Times New Roman"/>
                <w:b/>
                <w:bCs/>
                <w:lang w:eastAsia="ru-RU"/>
              </w:rPr>
              <w:t xml:space="preserve">           </w:t>
            </w:r>
            <w:r w:rsidRPr="008810F1">
              <w:rPr>
                <w:rFonts w:ascii="Times New Roman" w:eastAsia="Times New Roman" w:hAnsi="Times New Roman" w:cs="Times New Roman"/>
                <w:bCs/>
                <w:lang w:eastAsia="ru-RU"/>
              </w:rPr>
              <w:t>М.П.</w:t>
            </w:r>
          </w:p>
        </w:tc>
        <w:tc>
          <w:tcPr>
            <w:tcW w:w="4565" w:type="dxa"/>
          </w:tcPr>
          <w:p w:rsidR="008810F1" w:rsidRPr="008810F1" w:rsidRDefault="008810F1" w:rsidP="008810F1">
            <w:pPr>
              <w:spacing w:line="240" w:lineRule="auto"/>
              <w:rPr>
                <w:rFonts w:ascii="Times New Roman" w:eastAsia="Calibri" w:hAnsi="Times New Roman" w:cs="Times New Roman"/>
                <w:b/>
                <w:bCs/>
                <w:lang w:val="en-US"/>
              </w:rPr>
            </w:pPr>
          </w:p>
          <w:p w:rsidR="008810F1" w:rsidRPr="008810F1" w:rsidRDefault="008810F1" w:rsidP="008810F1">
            <w:pPr>
              <w:spacing w:after="0" w:line="240" w:lineRule="auto"/>
              <w:rPr>
                <w:rFonts w:ascii="Times New Roman" w:eastAsia="Calibri" w:hAnsi="Times New Roman" w:cs="Times New Roman"/>
                <w:bCs/>
              </w:rPr>
            </w:pPr>
            <w:r w:rsidRPr="008810F1">
              <w:rPr>
                <w:rFonts w:ascii="Times New Roman" w:eastAsia="Calibri" w:hAnsi="Times New Roman" w:cs="Times New Roman"/>
                <w:b/>
                <w:bCs/>
              </w:rPr>
              <w:t xml:space="preserve">____________________ </w:t>
            </w:r>
            <w:r w:rsidRPr="008810F1">
              <w:rPr>
                <w:rFonts w:ascii="Times New Roman" w:eastAsia="Calibri" w:hAnsi="Times New Roman" w:cs="Times New Roman"/>
                <w:bCs/>
              </w:rPr>
              <w:t>/_____________/</w:t>
            </w:r>
          </w:p>
          <w:p w:rsidR="008810F1" w:rsidRPr="008810F1" w:rsidRDefault="008810F1" w:rsidP="008810F1">
            <w:pPr>
              <w:spacing w:after="0" w:line="240" w:lineRule="auto"/>
              <w:rPr>
                <w:rFonts w:ascii="Times New Roman" w:eastAsia="Calibri" w:hAnsi="Times New Roman" w:cs="Times New Roman"/>
              </w:rPr>
            </w:pPr>
            <w:r w:rsidRPr="008810F1">
              <w:rPr>
                <w:rFonts w:ascii="Times New Roman" w:eastAsia="Calibri" w:hAnsi="Times New Roman" w:cs="Times New Roman"/>
              </w:rPr>
              <w:t xml:space="preserve">    М.П.</w:t>
            </w:r>
          </w:p>
        </w:tc>
      </w:tr>
    </w:tbl>
    <w:p w:rsidR="0087105B" w:rsidRDefault="0087105B" w:rsidP="0087105B">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color w:val="FF0000"/>
          <w:sz w:val="24"/>
          <w:szCs w:val="24"/>
          <w:lang w:eastAsia="ru-RU"/>
        </w:rPr>
      </w:pPr>
    </w:p>
    <w:sectPr w:rsidR="0087105B" w:rsidSect="00973373">
      <w:footerReference w:type="default" r:id="rId14"/>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B6" w:rsidRDefault="00473FB6">
      <w:pPr>
        <w:spacing w:after="0" w:line="240" w:lineRule="auto"/>
      </w:pPr>
      <w:r>
        <w:separator/>
      </w:r>
    </w:p>
  </w:endnote>
  <w:endnote w:type="continuationSeparator" w:id="0">
    <w:p w:rsidR="00473FB6" w:rsidRDefault="0047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B6" w:rsidRDefault="00473FB6" w:rsidP="00EA4E9E">
    <w:pPr>
      <w:pStyle w:val="ad"/>
      <w:jc w:val="right"/>
    </w:pPr>
    <w:r>
      <w:fldChar w:fldCharType="begin"/>
    </w:r>
    <w:r>
      <w:instrText>PAGE   \* MERGEFORMAT</w:instrText>
    </w:r>
    <w:r>
      <w:fldChar w:fldCharType="separate"/>
    </w:r>
    <w:r w:rsidR="00D73A98">
      <w:rPr>
        <w:noProof/>
      </w:rPr>
      <w:t>15</w:t>
    </w:r>
    <w:r>
      <w:fldChar w:fldCharType="end"/>
    </w:r>
  </w:p>
  <w:p w:rsidR="00473FB6" w:rsidRDefault="00473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B6" w:rsidRDefault="00473FB6">
      <w:pPr>
        <w:spacing w:after="0" w:line="240" w:lineRule="auto"/>
      </w:pPr>
      <w:r>
        <w:separator/>
      </w:r>
    </w:p>
  </w:footnote>
  <w:footnote w:type="continuationSeparator" w:id="0">
    <w:p w:rsidR="00473FB6" w:rsidRDefault="00473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005340F"/>
    <w:multiLevelType w:val="hybridMultilevel"/>
    <w:tmpl w:val="C332C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1309D"/>
    <w:multiLevelType w:val="hybridMultilevel"/>
    <w:tmpl w:val="01E057F2"/>
    <w:lvl w:ilvl="0" w:tplc="E9A2A5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0"/>
  </w:num>
  <w:num w:numId="5">
    <w:abstractNumId w:val="15"/>
  </w:num>
  <w:num w:numId="6">
    <w:abstractNumId w:val="7"/>
  </w:num>
  <w:num w:numId="7">
    <w:abstractNumId w:val="2"/>
  </w:num>
  <w:num w:numId="8">
    <w:abstractNumId w:val="20"/>
  </w:num>
  <w:num w:numId="9">
    <w:abstractNumId w:val="12"/>
  </w:num>
  <w:num w:numId="10">
    <w:abstractNumId w:val="6"/>
  </w:num>
  <w:num w:numId="11">
    <w:abstractNumId w:val="11"/>
  </w:num>
  <w:num w:numId="12">
    <w:abstractNumId w:val="14"/>
  </w:num>
  <w:num w:numId="13">
    <w:abstractNumId w:val="5"/>
  </w:num>
  <w:num w:numId="14">
    <w:abstractNumId w:val="16"/>
  </w:num>
  <w:num w:numId="15">
    <w:abstractNumId w:val="1"/>
  </w:num>
  <w:num w:numId="16">
    <w:abstractNumId w:val="13"/>
  </w:num>
  <w:num w:numId="17">
    <w:abstractNumId w:val="19"/>
  </w:num>
  <w:num w:numId="18">
    <w:abstractNumId w:val="9"/>
  </w:num>
  <w:num w:numId="19">
    <w:abstractNumId w:val="17"/>
  </w:num>
  <w:num w:numId="20">
    <w:abstractNumId w:val="3"/>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21E7"/>
    <w:rsid w:val="000139E1"/>
    <w:rsid w:val="00022DC0"/>
    <w:rsid w:val="00024479"/>
    <w:rsid w:val="00031C9C"/>
    <w:rsid w:val="00040C46"/>
    <w:rsid w:val="00040DD0"/>
    <w:rsid w:val="00043445"/>
    <w:rsid w:val="00045973"/>
    <w:rsid w:val="00052633"/>
    <w:rsid w:val="00054BBE"/>
    <w:rsid w:val="00055751"/>
    <w:rsid w:val="00055A6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4087"/>
    <w:rsid w:val="000C4467"/>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4257"/>
    <w:rsid w:val="00126F63"/>
    <w:rsid w:val="00127417"/>
    <w:rsid w:val="0013352F"/>
    <w:rsid w:val="00136851"/>
    <w:rsid w:val="00136E63"/>
    <w:rsid w:val="001379FC"/>
    <w:rsid w:val="001417D1"/>
    <w:rsid w:val="00141D6B"/>
    <w:rsid w:val="001434A1"/>
    <w:rsid w:val="00143BF8"/>
    <w:rsid w:val="0015160E"/>
    <w:rsid w:val="0016053F"/>
    <w:rsid w:val="0016242F"/>
    <w:rsid w:val="00167F4C"/>
    <w:rsid w:val="0017415B"/>
    <w:rsid w:val="0017578D"/>
    <w:rsid w:val="00177CA6"/>
    <w:rsid w:val="00180F5E"/>
    <w:rsid w:val="00184592"/>
    <w:rsid w:val="0019122F"/>
    <w:rsid w:val="00196051"/>
    <w:rsid w:val="001B0BDE"/>
    <w:rsid w:val="001B3483"/>
    <w:rsid w:val="001C073A"/>
    <w:rsid w:val="001C361F"/>
    <w:rsid w:val="001C7D11"/>
    <w:rsid w:val="001E3811"/>
    <w:rsid w:val="001F0B3E"/>
    <w:rsid w:val="00201F3F"/>
    <w:rsid w:val="00210615"/>
    <w:rsid w:val="00222344"/>
    <w:rsid w:val="00222DC9"/>
    <w:rsid w:val="002234BA"/>
    <w:rsid w:val="002242A1"/>
    <w:rsid w:val="0022523D"/>
    <w:rsid w:val="00230DEC"/>
    <w:rsid w:val="00232A37"/>
    <w:rsid w:val="00233746"/>
    <w:rsid w:val="00236017"/>
    <w:rsid w:val="00241EA7"/>
    <w:rsid w:val="002446CB"/>
    <w:rsid w:val="00244788"/>
    <w:rsid w:val="00252316"/>
    <w:rsid w:val="00252641"/>
    <w:rsid w:val="00261CDB"/>
    <w:rsid w:val="002624FF"/>
    <w:rsid w:val="00263CEB"/>
    <w:rsid w:val="002655E4"/>
    <w:rsid w:val="00265A1E"/>
    <w:rsid w:val="00266062"/>
    <w:rsid w:val="0027215A"/>
    <w:rsid w:val="00282C5C"/>
    <w:rsid w:val="0028383D"/>
    <w:rsid w:val="002970E8"/>
    <w:rsid w:val="0029760A"/>
    <w:rsid w:val="002A26F2"/>
    <w:rsid w:val="002A3DAF"/>
    <w:rsid w:val="002A4073"/>
    <w:rsid w:val="002B179B"/>
    <w:rsid w:val="002B4EB6"/>
    <w:rsid w:val="002B511F"/>
    <w:rsid w:val="002C3D3C"/>
    <w:rsid w:val="002D1C8D"/>
    <w:rsid w:val="002D4EE8"/>
    <w:rsid w:val="002D786F"/>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50DEA"/>
    <w:rsid w:val="00362D86"/>
    <w:rsid w:val="00365506"/>
    <w:rsid w:val="003669E5"/>
    <w:rsid w:val="00367DD5"/>
    <w:rsid w:val="00375738"/>
    <w:rsid w:val="00375D6E"/>
    <w:rsid w:val="00376CC7"/>
    <w:rsid w:val="00383FF0"/>
    <w:rsid w:val="00385A4A"/>
    <w:rsid w:val="003916DB"/>
    <w:rsid w:val="0039250A"/>
    <w:rsid w:val="00393DFE"/>
    <w:rsid w:val="00394207"/>
    <w:rsid w:val="00396365"/>
    <w:rsid w:val="003963EE"/>
    <w:rsid w:val="003B26B0"/>
    <w:rsid w:val="003B308A"/>
    <w:rsid w:val="003B36D0"/>
    <w:rsid w:val="003C675A"/>
    <w:rsid w:val="003D2031"/>
    <w:rsid w:val="003D40EE"/>
    <w:rsid w:val="003D5D18"/>
    <w:rsid w:val="003E3649"/>
    <w:rsid w:val="003E63ED"/>
    <w:rsid w:val="003F0784"/>
    <w:rsid w:val="003F304A"/>
    <w:rsid w:val="003F3F73"/>
    <w:rsid w:val="0040059D"/>
    <w:rsid w:val="0042002B"/>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22FF"/>
    <w:rsid w:val="00473FB6"/>
    <w:rsid w:val="0047450C"/>
    <w:rsid w:val="00474B7F"/>
    <w:rsid w:val="00475BFA"/>
    <w:rsid w:val="00477D8F"/>
    <w:rsid w:val="004827A6"/>
    <w:rsid w:val="00482CE0"/>
    <w:rsid w:val="004903AB"/>
    <w:rsid w:val="004A573F"/>
    <w:rsid w:val="004A5C5E"/>
    <w:rsid w:val="004A60E9"/>
    <w:rsid w:val="004A74C4"/>
    <w:rsid w:val="004A7E16"/>
    <w:rsid w:val="004B0E86"/>
    <w:rsid w:val="004B17F5"/>
    <w:rsid w:val="004C08F1"/>
    <w:rsid w:val="004D4932"/>
    <w:rsid w:val="004E48EE"/>
    <w:rsid w:val="005024F6"/>
    <w:rsid w:val="0050328B"/>
    <w:rsid w:val="00505203"/>
    <w:rsid w:val="00511107"/>
    <w:rsid w:val="00515917"/>
    <w:rsid w:val="00525414"/>
    <w:rsid w:val="0052719D"/>
    <w:rsid w:val="00527367"/>
    <w:rsid w:val="00533586"/>
    <w:rsid w:val="005361C5"/>
    <w:rsid w:val="00541527"/>
    <w:rsid w:val="00541667"/>
    <w:rsid w:val="00552F6A"/>
    <w:rsid w:val="00560330"/>
    <w:rsid w:val="00566858"/>
    <w:rsid w:val="00571291"/>
    <w:rsid w:val="005740BE"/>
    <w:rsid w:val="00587404"/>
    <w:rsid w:val="005A5695"/>
    <w:rsid w:val="005B0444"/>
    <w:rsid w:val="005B0616"/>
    <w:rsid w:val="005B5357"/>
    <w:rsid w:val="005B55FA"/>
    <w:rsid w:val="005C2958"/>
    <w:rsid w:val="005D6FA1"/>
    <w:rsid w:val="005D7FBE"/>
    <w:rsid w:val="005E10CC"/>
    <w:rsid w:val="005E403F"/>
    <w:rsid w:val="005E7A2B"/>
    <w:rsid w:val="005E7DD1"/>
    <w:rsid w:val="005F0F81"/>
    <w:rsid w:val="005F3E75"/>
    <w:rsid w:val="005F7590"/>
    <w:rsid w:val="00604AEC"/>
    <w:rsid w:val="0061170C"/>
    <w:rsid w:val="00612021"/>
    <w:rsid w:val="00614C30"/>
    <w:rsid w:val="00626031"/>
    <w:rsid w:val="0063546C"/>
    <w:rsid w:val="00635FC0"/>
    <w:rsid w:val="0063681A"/>
    <w:rsid w:val="006410E9"/>
    <w:rsid w:val="00647264"/>
    <w:rsid w:val="00650855"/>
    <w:rsid w:val="0065248D"/>
    <w:rsid w:val="006632A6"/>
    <w:rsid w:val="00674509"/>
    <w:rsid w:val="00675276"/>
    <w:rsid w:val="00676068"/>
    <w:rsid w:val="006802E8"/>
    <w:rsid w:val="006821B7"/>
    <w:rsid w:val="00683F8E"/>
    <w:rsid w:val="00686586"/>
    <w:rsid w:val="0068772B"/>
    <w:rsid w:val="006A2652"/>
    <w:rsid w:val="006A66E4"/>
    <w:rsid w:val="006A76C7"/>
    <w:rsid w:val="006C0B30"/>
    <w:rsid w:val="006C7269"/>
    <w:rsid w:val="006D1006"/>
    <w:rsid w:val="006D17AD"/>
    <w:rsid w:val="006D39C9"/>
    <w:rsid w:val="006D40F7"/>
    <w:rsid w:val="006D77EB"/>
    <w:rsid w:val="006E3B82"/>
    <w:rsid w:val="007156AD"/>
    <w:rsid w:val="00722968"/>
    <w:rsid w:val="007258A7"/>
    <w:rsid w:val="00727DF6"/>
    <w:rsid w:val="007314D5"/>
    <w:rsid w:val="007337F6"/>
    <w:rsid w:val="00742F01"/>
    <w:rsid w:val="00743939"/>
    <w:rsid w:val="00747118"/>
    <w:rsid w:val="007509BA"/>
    <w:rsid w:val="00751B72"/>
    <w:rsid w:val="007563B1"/>
    <w:rsid w:val="0076334D"/>
    <w:rsid w:val="007748A9"/>
    <w:rsid w:val="0077572B"/>
    <w:rsid w:val="00781F53"/>
    <w:rsid w:val="00782DC0"/>
    <w:rsid w:val="00783FC3"/>
    <w:rsid w:val="007850A0"/>
    <w:rsid w:val="00785D1C"/>
    <w:rsid w:val="0078754A"/>
    <w:rsid w:val="00791777"/>
    <w:rsid w:val="007928CB"/>
    <w:rsid w:val="00792C86"/>
    <w:rsid w:val="007A07DF"/>
    <w:rsid w:val="007A2F20"/>
    <w:rsid w:val="007A50B6"/>
    <w:rsid w:val="007A5794"/>
    <w:rsid w:val="007B4566"/>
    <w:rsid w:val="007C4C1A"/>
    <w:rsid w:val="007C5B6D"/>
    <w:rsid w:val="007D297F"/>
    <w:rsid w:val="007E1C88"/>
    <w:rsid w:val="007F1042"/>
    <w:rsid w:val="007F756F"/>
    <w:rsid w:val="0080001F"/>
    <w:rsid w:val="00803B4A"/>
    <w:rsid w:val="00803BF9"/>
    <w:rsid w:val="00804EB6"/>
    <w:rsid w:val="00806426"/>
    <w:rsid w:val="008124F0"/>
    <w:rsid w:val="0081321B"/>
    <w:rsid w:val="00822622"/>
    <w:rsid w:val="008346B3"/>
    <w:rsid w:val="00842B26"/>
    <w:rsid w:val="00851053"/>
    <w:rsid w:val="00857A50"/>
    <w:rsid w:val="0086383F"/>
    <w:rsid w:val="00865304"/>
    <w:rsid w:val="008658F0"/>
    <w:rsid w:val="00865974"/>
    <w:rsid w:val="00867218"/>
    <w:rsid w:val="008709A3"/>
    <w:rsid w:val="0087105B"/>
    <w:rsid w:val="00872E50"/>
    <w:rsid w:val="008763AA"/>
    <w:rsid w:val="008810F1"/>
    <w:rsid w:val="008864B3"/>
    <w:rsid w:val="00890CDA"/>
    <w:rsid w:val="00891AA6"/>
    <w:rsid w:val="00895001"/>
    <w:rsid w:val="008A025E"/>
    <w:rsid w:val="008A2646"/>
    <w:rsid w:val="008A514E"/>
    <w:rsid w:val="008B4140"/>
    <w:rsid w:val="008B4921"/>
    <w:rsid w:val="008B61C8"/>
    <w:rsid w:val="008C1F73"/>
    <w:rsid w:val="008C2C19"/>
    <w:rsid w:val="008C5046"/>
    <w:rsid w:val="008C768F"/>
    <w:rsid w:val="008C7DAA"/>
    <w:rsid w:val="008D15D4"/>
    <w:rsid w:val="008D28FF"/>
    <w:rsid w:val="008D3F18"/>
    <w:rsid w:val="008E182A"/>
    <w:rsid w:val="008E2874"/>
    <w:rsid w:val="008E355A"/>
    <w:rsid w:val="008E4212"/>
    <w:rsid w:val="008E43CF"/>
    <w:rsid w:val="008E61DD"/>
    <w:rsid w:val="008F7C79"/>
    <w:rsid w:val="009000B5"/>
    <w:rsid w:val="00906876"/>
    <w:rsid w:val="00911040"/>
    <w:rsid w:val="00925020"/>
    <w:rsid w:val="00926623"/>
    <w:rsid w:val="00926858"/>
    <w:rsid w:val="00927FA8"/>
    <w:rsid w:val="009413EF"/>
    <w:rsid w:val="00954BA3"/>
    <w:rsid w:val="00954C7C"/>
    <w:rsid w:val="0096097B"/>
    <w:rsid w:val="00961E45"/>
    <w:rsid w:val="00962399"/>
    <w:rsid w:val="00963DDF"/>
    <w:rsid w:val="00970EE5"/>
    <w:rsid w:val="0097114E"/>
    <w:rsid w:val="00972B4C"/>
    <w:rsid w:val="00973373"/>
    <w:rsid w:val="00973A67"/>
    <w:rsid w:val="00982003"/>
    <w:rsid w:val="0099409E"/>
    <w:rsid w:val="009959BF"/>
    <w:rsid w:val="009965FB"/>
    <w:rsid w:val="009A47E9"/>
    <w:rsid w:val="009B1ADD"/>
    <w:rsid w:val="009B7D3A"/>
    <w:rsid w:val="009C0F25"/>
    <w:rsid w:val="009D3829"/>
    <w:rsid w:val="009D4417"/>
    <w:rsid w:val="009D5DD6"/>
    <w:rsid w:val="009E0686"/>
    <w:rsid w:val="009E0F3B"/>
    <w:rsid w:val="009E4462"/>
    <w:rsid w:val="009E5086"/>
    <w:rsid w:val="009E583C"/>
    <w:rsid w:val="009F1F7C"/>
    <w:rsid w:val="009F4D95"/>
    <w:rsid w:val="009F6FCD"/>
    <w:rsid w:val="00A00185"/>
    <w:rsid w:val="00A007D3"/>
    <w:rsid w:val="00A14AEE"/>
    <w:rsid w:val="00A22D51"/>
    <w:rsid w:val="00A27692"/>
    <w:rsid w:val="00A33E20"/>
    <w:rsid w:val="00A375EA"/>
    <w:rsid w:val="00A43E79"/>
    <w:rsid w:val="00A470EF"/>
    <w:rsid w:val="00A4717C"/>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5328"/>
    <w:rsid w:val="00AB6B72"/>
    <w:rsid w:val="00AC438B"/>
    <w:rsid w:val="00AD1A7A"/>
    <w:rsid w:val="00AD555E"/>
    <w:rsid w:val="00AD65C3"/>
    <w:rsid w:val="00AD6C1B"/>
    <w:rsid w:val="00AE1A72"/>
    <w:rsid w:val="00AF2003"/>
    <w:rsid w:val="00AF4867"/>
    <w:rsid w:val="00AF4C93"/>
    <w:rsid w:val="00AF5BEC"/>
    <w:rsid w:val="00B05AF5"/>
    <w:rsid w:val="00B16727"/>
    <w:rsid w:val="00B17AA6"/>
    <w:rsid w:val="00B30334"/>
    <w:rsid w:val="00B327DD"/>
    <w:rsid w:val="00B32912"/>
    <w:rsid w:val="00B330E7"/>
    <w:rsid w:val="00B36D65"/>
    <w:rsid w:val="00B376C8"/>
    <w:rsid w:val="00B46E60"/>
    <w:rsid w:val="00B47293"/>
    <w:rsid w:val="00B51196"/>
    <w:rsid w:val="00B52369"/>
    <w:rsid w:val="00B5607C"/>
    <w:rsid w:val="00B62FD7"/>
    <w:rsid w:val="00B64B2B"/>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C7FC7"/>
    <w:rsid w:val="00BD3562"/>
    <w:rsid w:val="00BE28D8"/>
    <w:rsid w:val="00BE3847"/>
    <w:rsid w:val="00BE5C65"/>
    <w:rsid w:val="00BE5CFF"/>
    <w:rsid w:val="00C01638"/>
    <w:rsid w:val="00C02C31"/>
    <w:rsid w:val="00C0738A"/>
    <w:rsid w:val="00C076FA"/>
    <w:rsid w:val="00C10D5E"/>
    <w:rsid w:val="00C1169C"/>
    <w:rsid w:val="00C13EB1"/>
    <w:rsid w:val="00C16BD7"/>
    <w:rsid w:val="00C27368"/>
    <w:rsid w:val="00C31173"/>
    <w:rsid w:val="00C44201"/>
    <w:rsid w:val="00C44FDC"/>
    <w:rsid w:val="00C46E54"/>
    <w:rsid w:val="00C5085D"/>
    <w:rsid w:val="00C56440"/>
    <w:rsid w:val="00C57116"/>
    <w:rsid w:val="00C5798C"/>
    <w:rsid w:val="00C6104C"/>
    <w:rsid w:val="00C67070"/>
    <w:rsid w:val="00C713A3"/>
    <w:rsid w:val="00C71643"/>
    <w:rsid w:val="00C81C37"/>
    <w:rsid w:val="00C82B89"/>
    <w:rsid w:val="00C83B77"/>
    <w:rsid w:val="00C95232"/>
    <w:rsid w:val="00C968D5"/>
    <w:rsid w:val="00CA139B"/>
    <w:rsid w:val="00CB5604"/>
    <w:rsid w:val="00CC3F3C"/>
    <w:rsid w:val="00CD23C1"/>
    <w:rsid w:val="00CD5CAA"/>
    <w:rsid w:val="00CD7F2E"/>
    <w:rsid w:val="00CE1E78"/>
    <w:rsid w:val="00CE46F2"/>
    <w:rsid w:val="00CE5D67"/>
    <w:rsid w:val="00CF7C12"/>
    <w:rsid w:val="00D01240"/>
    <w:rsid w:val="00D0225A"/>
    <w:rsid w:val="00D02EE1"/>
    <w:rsid w:val="00D075E3"/>
    <w:rsid w:val="00D35C4E"/>
    <w:rsid w:val="00D35DCC"/>
    <w:rsid w:val="00D37711"/>
    <w:rsid w:val="00D37AF9"/>
    <w:rsid w:val="00D40226"/>
    <w:rsid w:val="00D409DE"/>
    <w:rsid w:val="00D42DDA"/>
    <w:rsid w:val="00D47A7E"/>
    <w:rsid w:val="00D53483"/>
    <w:rsid w:val="00D54269"/>
    <w:rsid w:val="00D60198"/>
    <w:rsid w:val="00D60FD2"/>
    <w:rsid w:val="00D73A98"/>
    <w:rsid w:val="00D75BFA"/>
    <w:rsid w:val="00D81ECA"/>
    <w:rsid w:val="00D944AF"/>
    <w:rsid w:val="00D95639"/>
    <w:rsid w:val="00D96695"/>
    <w:rsid w:val="00D966F0"/>
    <w:rsid w:val="00DA2C07"/>
    <w:rsid w:val="00DA54F4"/>
    <w:rsid w:val="00DB12B3"/>
    <w:rsid w:val="00DB1AC2"/>
    <w:rsid w:val="00DB2F23"/>
    <w:rsid w:val="00DB3C43"/>
    <w:rsid w:val="00DB704A"/>
    <w:rsid w:val="00DC0C5E"/>
    <w:rsid w:val="00DC0F40"/>
    <w:rsid w:val="00DC1B3B"/>
    <w:rsid w:val="00DC4C38"/>
    <w:rsid w:val="00DC7000"/>
    <w:rsid w:val="00DD68D5"/>
    <w:rsid w:val="00DE0B57"/>
    <w:rsid w:val="00DE1710"/>
    <w:rsid w:val="00DF1BCC"/>
    <w:rsid w:val="00DF1C15"/>
    <w:rsid w:val="00DF1D2C"/>
    <w:rsid w:val="00E064C8"/>
    <w:rsid w:val="00E07373"/>
    <w:rsid w:val="00E219AC"/>
    <w:rsid w:val="00E25E2B"/>
    <w:rsid w:val="00E358E5"/>
    <w:rsid w:val="00E35B78"/>
    <w:rsid w:val="00E43FAC"/>
    <w:rsid w:val="00E455F4"/>
    <w:rsid w:val="00E47325"/>
    <w:rsid w:val="00E546A8"/>
    <w:rsid w:val="00E55097"/>
    <w:rsid w:val="00E5515D"/>
    <w:rsid w:val="00E66FC2"/>
    <w:rsid w:val="00E71169"/>
    <w:rsid w:val="00E73715"/>
    <w:rsid w:val="00E7564D"/>
    <w:rsid w:val="00E760C3"/>
    <w:rsid w:val="00E76DEB"/>
    <w:rsid w:val="00E80DA6"/>
    <w:rsid w:val="00E81989"/>
    <w:rsid w:val="00E81E6F"/>
    <w:rsid w:val="00E84347"/>
    <w:rsid w:val="00E9175A"/>
    <w:rsid w:val="00E9316A"/>
    <w:rsid w:val="00E973CA"/>
    <w:rsid w:val="00EA4E9E"/>
    <w:rsid w:val="00EA5FDF"/>
    <w:rsid w:val="00EB0983"/>
    <w:rsid w:val="00EB194D"/>
    <w:rsid w:val="00EB29EE"/>
    <w:rsid w:val="00EB4BF1"/>
    <w:rsid w:val="00EB66B3"/>
    <w:rsid w:val="00EC2CE9"/>
    <w:rsid w:val="00EC3539"/>
    <w:rsid w:val="00EC7255"/>
    <w:rsid w:val="00EC75FC"/>
    <w:rsid w:val="00ED22DB"/>
    <w:rsid w:val="00ED39C1"/>
    <w:rsid w:val="00EE2CAB"/>
    <w:rsid w:val="00EE37DC"/>
    <w:rsid w:val="00EE568B"/>
    <w:rsid w:val="00EE5BEB"/>
    <w:rsid w:val="00EE7F9B"/>
    <w:rsid w:val="00EF2D32"/>
    <w:rsid w:val="00EF3BDD"/>
    <w:rsid w:val="00EF72F8"/>
    <w:rsid w:val="00EF761B"/>
    <w:rsid w:val="00EF7DCF"/>
    <w:rsid w:val="00F0138E"/>
    <w:rsid w:val="00F044EA"/>
    <w:rsid w:val="00F04B8B"/>
    <w:rsid w:val="00F059BB"/>
    <w:rsid w:val="00F10789"/>
    <w:rsid w:val="00F11675"/>
    <w:rsid w:val="00F1440B"/>
    <w:rsid w:val="00F15171"/>
    <w:rsid w:val="00F24AA9"/>
    <w:rsid w:val="00F257EA"/>
    <w:rsid w:val="00F30BBB"/>
    <w:rsid w:val="00F30EEC"/>
    <w:rsid w:val="00F418FE"/>
    <w:rsid w:val="00F43FB5"/>
    <w:rsid w:val="00F453D0"/>
    <w:rsid w:val="00F52CCB"/>
    <w:rsid w:val="00F55335"/>
    <w:rsid w:val="00F571E7"/>
    <w:rsid w:val="00F707A2"/>
    <w:rsid w:val="00F722E7"/>
    <w:rsid w:val="00F775A0"/>
    <w:rsid w:val="00F82231"/>
    <w:rsid w:val="00F83048"/>
    <w:rsid w:val="00F85FBD"/>
    <w:rsid w:val="00F90297"/>
    <w:rsid w:val="00F90BAC"/>
    <w:rsid w:val="00F90F1C"/>
    <w:rsid w:val="00F920EF"/>
    <w:rsid w:val="00F9667D"/>
    <w:rsid w:val="00FA055A"/>
    <w:rsid w:val="00FA4112"/>
    <w:rsid w:val="00FC0527"/>
    <w:rsid w:val="00FD2CF6"/>
    <w:rsid w:val="00FD4F1B"/>
    <w:rsid w:val="00FD5DF9"/>
    <w:rsid w:val="00FD61AB"/>
    <w:rsid w:val="00FE0514"/>
    <w:rsid w:val="00FF3EF7"/>
    <w:rsid w:val="00FF5593"/>
    <w:rsid w:val="00FF6804"/>
    <w:rsid w:val="00FF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0"/>
    <w:uiPriority w:val="9"/>
    <w:qFormat/>
    <w:rsid w:val="00995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2">
    <w:name w:val="Заголовок №1_"/>
    <w:link w:val="110"/>
    <w:rsid w:val="00E80DA6"/>
    <w:rPr>
      <w:rFonts w:ascii="Times New Roman" w:eastAsia="Times New Roman" w:hAnsi="Times New Roman" w:cs="Times New Roman"/>
      <w:sz w:val="34"/>
      <w:szCs w:val="34"/>
      <w:shd w:val="clear" w:color="auto" w:fill="FFFFFF"/>
    </w:rPr>
  </w:style>
  <w:style w:type="paragraph" w:customStyle="1" w:styleId="110">
    <w:name w:val="Заголовок №11"/>
    <w:basedOn w:val="a"/>
    <w:link w:val="12"/>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3">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4">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5"/>
    <w:rsid w:val="00E80DA6"/>
    <w:rPr>
      <w:rFonts w:ascii="Times New Roman" w:eastAsia="Times New Roman" w:hAnsi="Times New Roman" w:cs="Times New Roman"/>
      <w:b/>
      <w:bCs/>
      <w:shd w:val="clear" w:color="auto" w:fill="FFFFFF"/>
    </w:rPr>
  </w:style>
  <w:style w:type="paragraph" w:customStyle="1" w:styleId="15">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6">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7">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9BF"/>
    <w:rPr>
      <w:rFonts w:asciiTheme="majorHAnsi" w:eastAsiaTheme="majorEastAsia" w:hAnsiTheme="majorHAnsi" w:cstheme="majorBidi"/>
      <w:b/>
      <w:bCs/>
      <w:color w:val="365F91" w:themeColor="accent1" w:themeShade="BF"/>
      <w:sz w:val="28"/>
      <w:szCs w:val="28"/>
    </w:rPr>
  </w:style>
  <w:style w:type="paragraph" w:styleId="af8">
    <w:name w:val="List Paragraph"/>
    <w:basedOn w:val="a"/>
    <w:uiPriority w:val="34"/>
    <w:qFormat/>
    <w:rsid w:val="00C61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0"/>
    <w:uiPriority w:val="9"/>
    <w:qFormat/>
    <w:rsid w:val="00995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2">
    <w:name w:val="Заголовок №1_"/>
    <w:link w:val="110"/>
    <w:rsid w:val="00E80DA6"/>
    <w:rPr>
      <w:rFonts w:ascii="Times New Roman" w:eastAsia="Times New Roman" w:hAnsi="Times New Roman" w:cs="Times New Roman"/>
      <w:sz w:val="34"/>
      <w:szCs w:val="34"/>
      <w:shd w:val="clear" w:color="auto" w:fill="FFFFFF"/>
    </w:rPr>
  </w:style>
  <w:style w:type="paragraph" w:customStyle="1" w:styleId="110">
    <w:name w:val="Заголовок №11"/>
    <w:basedOn w:val="a"/>
    <w:link w:val="12"/>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3">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4">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5"/>
    <w:rsid w:val="00E80DA6"/>
    <w:rPr>
      <w:rFonts w:ascii="Times New Roman" w:eastAsia="Times New Roman" w:hAnsi="Times New Roman" w:cs="Times New Roman"/>
      <w:b/>
      <w:bCs/>
      <w:shd w:val="clear" w:color="auto" w:fill="FFFFFF"/>
    </w:rPr>
  </w:style>
  <w:style w:type="paragraph" w:customStyle="1" w:styleId="15">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6">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7">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9BF"/>
    <w:rPr>
      <w:rFonts w:asciiTheme="majorHAnsi" w:eastAsiaTheme="majorEastAsia" w:hAnsiTheme="majorHAnsi" w:cstheme="majorBidi"/>
      <w:b/>
      <w:bCs/>
      <w:color w:val="365F91" w:themeColor="accent1" w:themeShade="BF"/>
      <w:sz w:val="28"/>
      <w:szCs w:val="28"/>
    </w:rPr>
  </w:style>
  <w:style w:type="paragraph" w:styleId="af8">
    <w:name w:val="List Paragraph"/>
    <w:basedOn w:val="a"/>
    <w:uiPriority w:val="34"/>
    <w:qFormat/>
    <w:rsid w:val="00C6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base.garant.ru/12125268/3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CFAC-8D71-483B-8D81-96856042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6066</Words>
  <Characters>34581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6</cp:revision>
  <cp:lastPrinted>2023-06-07T06:34:00Z</cp:lastPrinted>
  <dcterms:created xsi:type="dcterms:W3CDTF">2023-06-07T06:32:00Z</dcterms:created>
  <dcterms:modified xsi:type="dcterms:W3CDTF">2023-06-16T09:27:00Z</dcterms:modified>
</cp:coreProperties>
</file>