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D4265F" w:rsidRPr="0011249A" w:rsidRDefault="00C318BF" w:rsidP="00D4265F">
            <w:pPr>
              <w:contextualSpacing/>
              <w:jc w:val="center"/>
              <w:rPr>
                <w:rFonts w:ascii="Times New Roman" w:hAnsi="Times New Roman" w:cs="Times New Roman"/>
                <w:b/>
                <w:sz w:val="10"/>
                <w:szCs w:val="10"/>
              </w:rPr>
            </w:pPr>
            <w:r w:rsidRPr="00532279">
              <w:rPr>
                <w:rFonts w:ascii="Times New Roman" w:hAnsi="Times New Roman" w:cs="Times New Roman"/>
                <w:b/>
                <w:sz w:val="24"/>
                <w:szCs w:val="24"/>
              </w:rPr>
              <w:t xml:space="preserve">Извещение о проведении запроса котировок </w:t>
            </w:r>
            <w:r w:rsidR="00DA7AD7" w:rsidRPr="00DA7AD7">
              <w:rPr>
                <w:rFonts w:ascii="Times New Roman" w:hAnsi="Times New Roman" w:cs="Times New Roman"/>
                <w:b/>
                <w:sz w:val="24"/>
                <w:szCs w:val="24"/>
              </w:rPr>
              <w:t xml:space="preserve">  </w:t>
            </w:r>
          </w:p>
          <w:p w:rsidR="00C318BF" w:rsidRPr="0011249A" w:rsidRDefault="00C318BF" w:rsidP="00545E49">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8B5BA4"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8B5BA4"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B4643A" w:rsidP="00373E04">
            <w:pPr>
              <w:ind w:right="40"/>
              <w:rPr>
                <w:rFonts w:ascii="Times New Roman" w:hAnsi="Times New Roman" w:cs="Times New Roman"/>
                <w:b/>
                <w:sz w:val="24"/>
                <w:szCs w:val="24"/>
              </w:rPr>
            </w:pPr>
            <w:r w:rsidRPr="00B4643A">
              <w:rPr>
                <w:rFonts w:ascii="Times New Roman" w:eastAsia="Times New Roman" w:hAnsi="Times New Roman" w:cs="Times New Roman"/>
                <w:b/>
                <w:sz w:val="24"/>
                <w:szCs w:val="24"/>
                <w:lang w:eastAsia="ru-RU"/>
              </w:rPr>
              <w:t xml:space="preserve">Замена оконных конструкций из ПВХ с приобретением новых, в квартире по адресу: </w:t>
            </w:r>
            <w:proofErr w:type="spellStart"/>
            <w:r w:rsidRPr="00B4643A">
              <w:rPr>
                <w:rFonts w:ascii="Times New Roman" w:eastAsia="Times New Roman" w:hAnsi="Times New Roman" w:cs="Times New Roman"/>
                <w:b/>
                <w:sz w:val="24"/>
                <w:szCs w:val="24"/>
                <w:lang w:eastAsia="ru-RU"/>
              </w:rPr>
              <w:t>г</w:t>
            </w:r>
            <w:proofErr w:type="gramStart"/>
            <w:r w:rsidRPr="00B4643A">
              <w:rPr>
                <w:rFonts w:ascii="Times New Roman" w:eastAsia="Times New Roman" w:hAnsi="Times New Roman" w:cs="Times New Roman"/>
                <w:b/>
                <w:sz w:val="24"/>
                <w:szCs w:val="24"/>
                <w:lang w:eastAsia="ru-RU"/>
              </w:rPr>
              <w:t>.У</w:t>
            </w:r>
            <w:proofErr w:type="gramEnd"/>
            <w:r w:rsidRPr="00B4643A">
              <w:rPr>
                <w:rFonts w:ascii="Times New Roman" w:eastAsia="Times New Roman" w:hAnsi="Times New Roman" w:cs="Times New Roman"/>
                <w:b/>
                <w:sz w:val="24"/>
                <w:szCs w:val="24"/>
                <w:lang w:eastAsia="ru-RU"/>
              </w:rPr>
              <w:t>фа</w:t>
            </w:r>
            <w:proofErr w:type="spellEnd"/>
            <w:r w:rsidRPr="00B4643A">
              <w:rPr>
                <w:rFonts w:ascii="Times New Roman" w:eastAsia="Times New Roman" w:hAnsi="Times New Roman" w:cs="Times New Roman"/>
                <w:b/>
                <w:sz w:val="24"/>
                <w:szCs w:val="24"/>
                <w:lang w:eastAsia="ru-RU"/>
              </w:rPr>
              <w:t xml:space="preserve">, </w:t>
            </w:r>
            <w:proofErr w:type="spellStart"/>
            <w:r w:rsidRPr="00B4643A">
              <w:rPr>
                <w:rFonts w:ascii="Times New Roman" w:eastAsia="Times New Roman" w:hAnsi="Times New Roman" w:cs="Times New Roman"/>
                <w:b/>
                <w:sz w:val="24"/>
                <w:szCs w:val="24"/>
                <w:lang w:eastAsia="ru-RU"/>
              </w:rPr>
              <w:t>ул.Глумилинская</w:t>
            </w:r>
            <w:proofErr w:type="spellEnd"/>
            <w:r w:rsidRPr="00B4643A">
              <w:rPr>
                <w:rFonts w:ascii="Times New Roman" w:eastAsia="Times New Roman" w:hAnsi="Times New Roman" w:cs="Times New Roman"/>
                <w:b/>
                <w:sz w:val="24"/>
                <w:szCs w:val="24"/>
                <w:lang w:eastAsia="ru-RU"/>
              </w:rPr>
              <w:t>, д. №4, кв.122.</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F47DA" w:rsidP="00054FE0">
            <w:pPr>
              <w:rPr>
                <w:rFonts w:ascii="Times New Roman" w:hAnsi="Times New Roman" w:cs="Times New Roman"/>
                <w:sz w:val="24"/>
                <w:szCs w:val="24"/>
              </w:rPr>
            </w:pPr>
            <w:proofErr w:type="spellStart"/>
            <w:r>
              <w:rPr>
                <w:rFonts w:ascii="Times New Roman" w:hAnsi="Times New Roman" w:cs="Times New Roman"/>
                <w:sz w:val="24"/>
                <w:szCs w:val="24"/>
              </w:rPr>
              <w:t>РБ,</w:t>
            </w:r>
            <w:r w:rsidR="00B4643A" w:rsidRPr="00B4643A">
              <w:rPr>
                <w:rFonts w:ascii="Times New Roman" w:hAnsi="Times New Roman" w:cs="Times New Roman"/>
                <w:sz w:val="24"/>
                <w:szCs w:val="24"/>
              </w:rPr>
              <w:t>г</w:t>
            </w:r>
            <w:proofErr w:type="gramStart"/>
            <w:r w:rsidR="00B4643A" w:rsidRPr="00B4643A">
              <w:rPr>
                <w:rFonts w:ascii="Times New Roman" w:hAnsi="Times New Roman" w:cs="Times New Roman"/>
                <w:sz w:val="24"/>
                <w:szCs w:val="24"/>
              </w:rPr>
              <w:t>.У</w:t>
            </w:r>
            <w:proofErr w:type="gramEnd"/>
            <w:r w:rsidR="00B4643A" w:rsidRPr="00B4643A">
              <w:rPr>
                <w:rFonts w:ascii="Times New Roman" w:hAnsi="Times New Roman" w:cs="Times New Roman"/>
                <w:sz w:val="24"/>
                <w:szCs w:val="24"/>
              </w:rPr>
              <w:t>фа</w:t>
            </w:r>
            <w:proofErr w:type="spellEnd"/>
            <w:r w:rsidR="00B4643A" w:rsidRPr="00B4643A">
              <w:rPr>
                <w:rFonts w:ascii="Times New Roman" w:hAnsi="Times New Roman" w:cs="Times New Roman"/>
                <w:sz w:val="24"/>
                <w:szCs w:val="24"/>
              </w:rPr>
              <w:t xml:space="preserve">, </w:t>
            </w:r>
            <w:proofErr w:type="spellStart"/>
            <w:r w:rsidR="00B4643A" w:rsidRPr="00B4643A">
              <w:rPr>
                <w:rFonts w:ascii="Times New Roman" w:hAnsi="Times New Roman" w:cs="Times New Roman"/>
                <w:sz w:val="24"/>
                <w:szCs w:val="24"/>
              </w:rPr>
              <w:t>ул.Глумилинская</w:t>
            </w:r>
            <w:proofErr w:type="spellEnd"/>
            <w:r w:rsidR="00B4643A" w:rsidRPr="00B4643A">
              <w:rPr>
                <w:rFonts w:ascii="Times New Roman" w:hAnsi="Times New Roman" w:cs="Times New Roman"/>
                <w:sz w:val="24"/>
                <w:szCs w:val="24"/>
              </w:rPr>
              <w:t>, д. №4, кв.122.</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B4643A" w:rsidP="00B4643A">
            <w:pPr>
              <w:autoSpaceDE w:val="0"/>
              <w:autoSpaceDN w:val="0"/>
              <w:contextualSpacing/>
              <w:jc w:val="both"/>
              <w:rPr>
                <w:rFonts w:ascii="Times New Roman" w:hAnsi="Times New Roman" w:cs="Times New Roman"/>
                <w:sz w:val="24"/>
                <w:szCs w:val="24"/>
              </w:rPr>
            </w:pPr>
            <w:r w:rsidRPr="00B4643A">
              <w:rPr>
                <w:rFonts w:ascii="Times New Roman" w:hAnsi="Times New Roman" w:cs="Times New Roman"/>
                <w:b/>
                <w:sz w:val="24"/>
                <w:szCs w:val="24"/>
              </w:rPr>
              <w:t>163 050,00 руб</w:t>
            </w:r>
            <w:r>
              <w:rPr>
                <w:rFonts w:ascii="Times New Roman" w:hAnsi="Times New Roman" w:cs="Times New Roman"/>
                <w:b/>
                <w:sz w:val="24"/>
                <w:szCs w:val="24"/>
              </w:rPr>
              <w:t xml:space="preserve">лей </w:t>
            </w:r>
            <w:r w:rsidR="004A27EE" w:rsidRPr="004A27EE">
              <w:rPr>
                <w:rFonts w:ascii="Times New Roman" w:hAnsi="Times New Roman" w:cs="Times New Roman"/>
                <w:b/>
                <w:sz w:val="24"/>
                <w:szCs w:val="24"/>
              </w:rPr>
              <w:t>00 копеек.</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B4643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w:t>
            </w:r>
            <w:r w:rsidR="00B4643A">
              <w:rPr>
                <w:rFonts w:ascii="Times New Roman" w:hAnsi="Times New Roman" w:cs="Times New Roman"/>
                <w:sz w:val="24"/>
                <w:szCs w:val="24"/>
              </w:rPr>
              <w:t>вязанные с исполнением договора</w:t>
            </w:r>
          </w:p>
          <w:p w:rsidR="007215F3" w:rsidRPr="00532279" w:rsidRDefault="007215F3" w:rsidP="00F633B1">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4487A" w:rsidRPr="00532279" w:rsidTr="00320EFF">
        <w:tc>
          <w:tcPr>
            <w:tcW w:w="556" w:type="dxa"/>
          </w:tcPr>
          <w:p w:rsidR="00D4487A" w:rsidRPr="00532279" w:rsidRDefault="00D4487A"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4487A" w:rsidRPr="00532279" w:rsidRDefault="00D4487A"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rsidR="001E148B" w:rsidRPr="0021282F" w:rsidRDefault="001E148B" w:rsidP="001E148B">
            <w:pPr>
              <w:rPr>
                <w:rFonts w:ascii="Times New Roman" w:eastAsia="Calibri" w:hAnsi="Times New Roman" w:cs="Times New Roman"/>
              </w:rPr>
            </w:pPr>
            <w:r w:rsidRPr="0021282F">
              <w:rPr>
                <w:rFonts w:ascii="Times New Roman" w:eastAsia="Calibri" w:hAnsi="Times New Roman" w:cs="Times New Roman"/>
              </w:rPr>
              <w:t xml:space="preserve">Начало работ – </w:t>
            </w:r>
            <w:proofErr w:type="gramStart"/>
            <w:r w:rsidRPr="0021282F">
              <w:rPr>
                <w:rFonts w:ascii="Times New Roman" w:eastAsia="Calibri" w:hAnsi="Times New Roman" w:cs="Times New Roman"/>
              </w:rPr>
              <w:t>с даты заключения</w:t>
            </w:r>
            <w:proofErr w:type="gramEnd"/>
            <w:r w:rsidRPr="0021282F">
              <w:rPr>
                <w:rFonts w:ascii="Times New Roman" w:eastAsia="Calibri" w:hAnsi="Times New Roman" w:cs="Times New Roman"/>
              </w:rPr>
              <w:t xml:space="preserve"> Договора.</w:t>
            </w:r>
          </w:p>
          <w:p w:rsidR="00D4487A" w:rsidRPr="00665297" w:rsidRDefault="001E148B" w:rsidP="001E148B">
            <w:pPr>
              <w:rPr>
                <w:rFonts w:eastAsia="Calibri"/>
              </w:rPr>
            </w:pPr>
            <w:r w:rsidRPr="0021282F">
              <w:rPr>
                <w:rFonts w:ascii="Times New Roman" w:eastAsia="Calibri" w:hAnsi="Times New Roman" w:cs="Times New Roman"/>
              </w:rPr>
              <w:t>Окончание работ  – не позднее 10 рабочих дней со дня заключения договора.</w:t>
            </w:r>
          </w:p>
        </w:tc>
      </w:tr>
      <w:tr w:rsidR="00D4487A" w:rsidRPr="00532279" w:rsidTr="00F5386C">
        <w:tc>
          <w:tcPr>
            <w:tcW w:w="556" w:type="dxa"/>
          </w:tcPr>
          <w:p w:rsidR="00D4487A" w:rsidRPr="002F53B7" w:rsidRDefault="00D4487A"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4487A" w:rsidRPr="002F53B7" w:rsidRDefault="00D4487A"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1E148B" w:rsidRPr="005D6FA1" w:rsidRDefault="001E148B" w:rsidP="001E148B">
            <w:pPr>
              <w:widowControl w:val="0"/>
              <w:tabs>
                <w:tab w:val="left" w:pos="0"/>
              </w:tabs>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в течение </w:t>
            </w:r>
            <w:r>
              <w:rPr>
                <w:rFonts w:ascii="Times New Roman" w:eastAsia="Times New Roman" w:hAnsi="Times New Roman" w:cs="Times New Roman"/>
                <w:sz w:val="24"/>
                <w:szCs w:val="24"/>
                <w:lang w:eastAsia="ru-RU"/>
              </w:rPr>
              <w:t>7</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семи</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w:t>
            </w:r>
            <w:r>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документов</w:t>
            </w:r>
            <w:r w:rsidR="0053491C">
              <w:rPr>
                <w:rFonts w:ascii="Times New Roman" w:eastAsia="Times New Roman" w:hAnsi="Times New Roman" w:cs="Times New Roman"/>
                <w:sz w:val="24"/>
                <w:szCs w:val="24"/>
                <w:lang w:eastAsia="ru-RU"/>
              </w:rPr>
              <w:t xml:space="preserve"> (</w:t>
            </w:r>
            <w:r w:rsidR="0053491C" w:rsidRPr="0053491C">
              <w:rPr>
                <w:rFonts w:ascii="Times New Roman" w:eastAsia="Times New Roman" w:hAnsi="Times New Roman" w:cs="Times New Roman"/>
                <w:sz w:val="24"/>
                <w:szCs w:val="24"/>
                <w:lang w:eastAsia="ru-RU"/>
              </w:rPr>
              <w:t>Приложение 2 настоящего извещения)</w:t>
            </w:r>
            <w:r w:rsidRPr="005D6FA1">
              <w:rPr>
                <w:rFonts w:ascii="Times New Roman" w:eastAsia="Times New Roman" w:hAnsi="Times New Roman" w:cs="Times New Roman"/>
                <w:sz w:val="24"/>
                <w:szCs w:val="24"/>
                <w:lang w:eastAsia="ru-RU"/>
              </w:rPr>
              <w:t>,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D4487A" w:rsidRPr="007F5228" w:rsidRDefault="00D4487A" w:rsidP="00545E49">
            <w:pPr>
              <w:spacing w:after="60"/>
              <w:jc w:val="both"/>
              <w:rPr>
                <w:rFonts w:ascii="Times New Roman" w:hAnsi="Times New Roman" w:cs="Times New Roman"/>
                <w:sz w:val="24"/>
                <w:szCs w:val="24"/>
              </w:rPr>
            </w:pP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22</w:t>
            </w:r>
          </w:p>
        </w:tc>
        <w:tc>
          <w:tcPr>
            <w:tcW w:w="3257" w:type="dxa"/>
          </w:tcPr>
          <w:p w:rsidR="00D4487A" w:rsidRPr="00545E49" w:rsidRDefault="00D4487A" w:rsidP="00545E49">
            <w:pPr>
              <w:contextualSpacing/>
              <w:rPr>
                <w:rFonts w:ascii="Times New Roman" w:eastAsia="Times New Roman" w:hAnsi="Times New Roman" w:cs="Times New Roman"/>
                <w:i/>
                <w:iCs/>
                <w:sz w:val="24"/>
                <w:szCs w:val="24"/>
                <w:lang w:eastAsia="ru-RU"/>
              </w:rPr>
            </w:pPr>
            <w:r w:rsidRPr="00545E49">
              <w:rPr>
                <w:rFonts w:ascii="Times New Roman" w:hAnsi="Times New Roman" w:cs="Times New Roman"/>
                <w:i/>
                <w:sz w:val="24"/>
                <w:szCs w:val="24"/>
              </w:rPr>
              <w:t>Дата начала срока подачи заявок на участие в запросе котировок</w:t>
            </w:r>
            <w:r w:rsidRPr="00545E49">
              <w:rPr>
                <w:sz w:val="24"/>
                <w:szCs w:val="24"/>
              </w:rPr>
              <w:t xml:space="preserve"> </w:t>
            </w:r>
            <w:r w:rsidRPr="00545E49">
              <w:rPr>
                <w:rFonts w:ascii="Times New Roman" w:hAnsi="Times New Roman" w:cs="Times New Roman"/>
                <w:i/>
                <w:sz w:val="24"/>
                <w:szCs w:val="24"/>
              </w:rPr>
              <w:t>в электронной форме:</w:t>
            </w:r>
          </w:p>
        </w:tc>
        <w:tc>
          <w:tcPr>
            <w:tcW w:w="6252" w:type="dxa"/>
          </w:tcPr>
          <w:p w:rsidR="00D4487A" w:rsidRPr="00545E49" w:rsidRDefault="00B4643A" w:rsidP="0053491C">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3491C">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июня</w:t>
            </w:r>
            <w:r w:rsidR="00D4487A" w:rsidRPr="00545E49">
              <w:rPr>
                <w:rFonts w:ascii="Times New Roman" w:eastAsia="Times New Roman" w:hAnsi="Times New Roman" w:cs="Times New Roman"/>
                <w:b/>
                <w:sz w:val="24"/>
                <w:szCs w:val="24"/>
              </w:rPr>
              <w:t xml:space="preserve">  2023 года</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23</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rsidR="00D4487A" w:rsidRPr="00545E49" w:rsidRDefault="00CA6379" w:rsidP="001B1C52">
            <w:pPr>
              <w:contextualSpacing/>
              <w:rPr>
                <w:rFonts w:ascii="Times New Roman" w:hAnsi="Times New Roman" w:cs="Times New Roman"/>
                <w:sz w:val="24"/>
                <w:szCs w:val="24"/>
              </w:rPr>
            </w:pPr>
            <w:r>
              <w:rPr>
                <w:rFonts w:ascii="Times New Roman" w:hAnsi="Times New Roman" w:cs="Times New Roman"/>
                <w:b/>
                <w:sz w:val="24"/>
                <w:szCs w:val="24"/>
              </w:rPr>
              <w:t>2</w:t>
            </w:r>
            <w:r w:rsidR="00E8557F">
              <w:rPr>
                <w:rFonts w:ascii="Times New Roman" w:hAnsi="Times New Roman" w:cs="Times New Roman"/>
                <w:b/>
                <w:sz w:val="24"/>
                <w:szCs w:val="24"/>
              </w:rPr>
              <w:t>6</w:t>
            </w:r>
            <w:r w:rsidR="00D4487A" w:rsidRPr="00545E49">
              <w:rPr>
                <w:rFonts w:ascii="Times New Roman" w:hAnsi="Times New Roman" w:cs="Times New Roman"/>
                <w:b/>
                <w:sz w:val="24"/>
                <w:szCs w:val="24"/>
              </w:rPr>
              <w:t xml:space="preserve"> </w:t>
            </w:r>
            <w:r w:rsidR="00B76001" w:rsidRPr="00545E49">
              <w:rPr>
                <w:rFonts w:ascii="Times New Roman" w:hAnsi="Times New Roman" w:cs="Times New Roman"/>
                <w:b/>
                <w:sz w:val="24"/>
                <w:szCs w:val="24"/>
              </w:rPr>
              <w:t>июн</w:t>
            </w:r>
            <w:r w:rsidR="00D4487A" w:rsidRPr="00545E49">
              <w:rPr>
                <w:rFonts w:ascii="Times New Roman" w:hAnsi="Times New Roman" w:cs="Times New Roman"/>
                <w:b/>
                <w:sz w:val="24"/>
                <w:szCs w:val="24"/>
              </w:rPr>
              <w:t xml:space="preserve">я   2023  года </w:t>
            </w:r>
            <w:r w:rsidR="00D4487A" w:rsidRPr="00545E49">
              <w:rPr>
                <w:rFonts w:ascii="Times New Roman" w:hAnsi="Times New Roman" w:cs="Times New Roman"/>
                <w:sz w:val="24"/>
                <w:szCs w:val="24"/>
              </w:rPr>
              <w:t>в  0</w:t>
            </w:r>
            <w:r w:rsidR="00B76001" w:rsidRPr="00545E49">
              <w:rPr>
                <w:rFonts w:ascii="Times New Roman" w:hAnsi="Times New Roman" w:cs="Times New Roman"/>
                <w:sz w:val="24"/>
                <w:szCs w:val="24"/>
              </w:rPr>
              <w:t>7</w:t>
            </w:r>
            <w:r w:rsidR="00D4487A" w:rsidRPr="00545E49">
              <w:rPr>
                <w:rFonts w:ascii="Times New Roman" w:hAnsi="Times New Roman" w:cs="Times New Roman"/>
                <w:sz w:val="24"/>
                <w:szCs w:val="24"/>
              </w:rPr>
              <w:t>.00 часов  (по местному времени, часовой пояс ЕКБ)</w:t>
            </w:r>
          </w:p>
          <w:p w:rsidR="00D4487A" w:rsidRPr="00545E49" w:rsidRDefault="00D4487A" w:rsidP="00632D16">
            <w:pPr>
              <w:contextualSpacing/>
              <w:rPr>
                <w:rFonts w:ascii="Times New Roman" w:eastAsia="Times New Roman" w:hAnsi="Times New Roman" w:cs="Times New Roman"/>
                <w:i/>
                <w:iCs/>
                <w:sz w:val="24"/>
                <w:szCs w:val="24"/>
                <w:lang w:eastAsia="ru-RU"/>
              </w:rPr>
            </w:pPr>
            <w:r w:rsidRPr="00545E49">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532279" w:rsidTr="00F5386C">
        <w:tc>
          <w:tcPr>
            <w:tcW w:w="556"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24</w:t>
            </w:r>
          </w:p>
        </w:tc>
        <w:tc>
          <w:tcPr>
            <w:tcW w:w="3257" w:type="dxa"/>
          </w:tcPr>
          <w:p w:rsidR="00D4487A" w:rsidRPr="00545E49" w:rsidRDefault="00D4487A" w:rsidP="003A585B">
            <w:pPr>
              <w:contextualSpacing/>
              <w:rPr>
                <w:rFonts w:ascii="Times New Roman" w:hAnsi="Times New Roman" w:cs="Times New Roman"/>
                <w:i/>
                <w:sz w:val="24"/>
                <w:szCs w:val="24"/>
              </w:rPr>
            </w:pPr>
            <w:r w:rsidRPr="00545E49">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tcPr>
          <w:p w:rsidR="00D4487A" w:rsidRPr="00545E49" w:rsidRDefault="00D4487A" w:rsidP="00E57E9B">
            <w:pPr>
              <w:pStyle w:val="a5"/>
              <w:spacing w:after="0"/>
              <w:ind w:left="0" w:right="40"/>
              <w:contextualSpacing/>
              <w:rPr>
                <w:szCs w:val="24"/>
              </w:rPr>
            </w:pPr>
            <w:r w:rsidRPr="00545E49">
              <w:rPr>
                <w:szCs w:val="24"/>
              </w:rPr>
              <w:t>ЭТП ТОРГИ 223 http://torgi223.ru/</w:t>
            </w:r>
          </w:p>
        </w:tc>
      </w:tr>
      <w:tr w:rsidR="00D4487A" w:rsidRPr="00532279" w:rsidTr="00F5386C">
        <w:tc>
          <w:tcPr>
            <w:tcW w:w="556" w:type="dxa"/>
          </w:tcPr>
          <w:p w:rsidR="00D4487A"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25</w:t>
            </w:r>
          </w:p>
        </w:tc>
        <w:tc>
          <w:tcPr>
            <w:tcW w:w="3257" w:type="dxa"/>
          </w:tcPr>
          <w:p w:rsidR="00D4487A" w:rsidRPr="00532279" w:rsidRDefault="00D4487A"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4487A" w:rsidRPr="00532279" w:rsidRDefault="00CA6379" w:rsidP="00E8557F">
            <w:pPr>
              <w:contextualSpacing/>
              <w:jc w:val="both"/>
              <w:rPr>
                <w:rFonts w:ascii="Times New Roman" w:eastAsia="Times New Roman" w:hAnsi="Times New Roman" w:cs="Times New Roman"/>
                <w:sz w:val="24"/>
                <w:szCs w:val="24"/>
                <w:lang w:eastAsia="ru-RU"/>
              </w:rPr>
            </w:pPr>
            <w:r w:rsidRPr="00CA6379">
              <w:rPr>
                <w:rFonts w:ascii="Times New Roman" w:eastAsia="Times New Roman" w:hAnsi="Times New Roman" w:cs="Times New Roman"/>
                <w:b/>
                <w:sz w:val="24"/>
                <w:szCs w:val="24"/>
                <w:lang w:eastAsia="ru-RU"/>
              </w:rPr>
              <w:t>2</w:t>
            </w:r>
            <w:r w:rsidR="00E8557F">
              <w:rPr>
                <w:rFonts w:ascii="Times New Roman" w:eastAsia="Times New Roman" w:hAnsi="Times New Roman" w:cs="Times New Roman"/>
                <w:b/>
                <w:sz w:val="24"/>
                <w:szCs w:val="24"/>
                <w:lang w:eastAsia="ru-RU"/>
              </w:rPr>
              <w:t>6</w:t>
            </w:r>
            <w:r w:rsidRPr="00CA6379">
              <w:rPr>
                <w:rFonts w:ascii="Times New Roman" w:eastAsia="Times New Roman" w:hAnsi="Times New Roman" w:cs="Times New Roman"/>
                <w:b/>
                <w:sz w:val="24"/>
                <w:szCs w:val="24"/>
                <w:lang w:eastAsia="ru-RU"/>
              </w:rPr>
              <w:t xml:space="preserve"> июня   </w:t>
            </w:r>
            <w:r w:rsidR="00B76001" w:rsidRPr="00B76001">
              <w:rPr>
                <w:rFonts w:ascii="Times New Roman" w:eastAsia="Times New Roman" w:hAnsi="Times New Roman" w:cs="Times New Roman"/>
                <w:b/>
                <w:sz w:val="24"/>
                <w:szCs w:val="24"/>
                <w:lang w:eastAsia="ru-RU"/>
              </w:rPr>
              <w:t>2023  года</w:t>
            </w:r>
            <w:r w:rsidR="00D4487A" w:rsidRPr="00581B8A">
              <w:rPr>
                <w:rFonts w:ascii="Times New Roman" w:eastAsia="Times New Roman" w:hAnsi="Times New Roman" w:cs="Times New Roman"/>
                <w:b/>
                <w:sz w:val="24"/>
                <w:szCs w:val="24"/>
                <w:lang w:eastAsia="ru-RU"/>
              </w:rPr>
              <w:t xml:space="preserve"> </w:t>
            </w:r>
            <w:r w:rsidR="00D4487A">
              <w:rPr>
                <w:rFonts w:ascii="Times New Roman" w:eastAsia="Times New Roman" w:hAnsi="Times New Roman" w:cs="Times New Roman"/>
                <w:b/>
                <w:sz w:val="24"/>
                <w:szCs w:val="24"/>
                <w:lang w:eastAsia="ru-RU"/>
              </w:rPr>
              <w:t>с</w:t>
            </w:r>
            <w:r w:rsidR="00D4487A" w:rsidRPr="00A3227D">
              <w:rPr>
                <w:rFonts w:ascii="Times New Roman" w:eastAsia="Times New Roman" w:hAnsi="Times New Roman" w:cs="Times New Roman"/>
                <w:b/>
                <w:sz w:val="24"/>
                <w:szCs w:val="24"/>
                <w:lang w:eastAsia="ru-RU"/>
              </w:rPr>
              <w:t xml:space="preserve"> 10.00 часов</w:t>
            </w:r>
            <w:r w:rsidR="00D4487A" w:rsidRPr="00532279">
              <w:rPr>
                <w:rFonts w:ascii="Times New Roman" w:eastAsia="Times New Roman" w:hAnsi="Times New Roman" w:cs="Times New Roman"/>
                <w:sz w:val="24"/>
                <w:szCs w:val="24"/>
                <w:lang w:eastAsia="ru-RU"/>
              </w:rPr>
              <w:t xml:space="preserve"> </w:t>
            </w:r>
            <w:r w:rsidR="00D4487A" w:rsidRPr="006140C7">
              <w:rPr>
                <w:rFonts w:ascii="Times New Roman" w:eastAsia="Times New Roman" w:hAnsi="Times New Roman" w:cs="Times New Roman"/>
                <w:sz w:val="24"/>
                <w:szCs w:val="24"/>
                <w:lang w:eastAsia="ru-RU"/>
              </w:rPr>
              <w:t>(по местному времени, часовой пояс ЕКБ)</w:t>
            </w:r>
          </w:p>
        </w:tc>
      </w:tr>
      <w:tr w:rsidR="00D4487A" w:rsidRPr="00532279" w:rsidTr="00F5386C">
        <w:tc>
          <w:tcPr>
            <w:tcW w:w="556" w:type="dxa"/>
          </w:tcPr>
          <w:p w:rsidR="00D4487A" w:rsidRPr="00532279" w:rsidRDefault="00D4487A"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3257" w:type="dxa"/>
          </w:tcPr>
          <w:p w:rsidR="00D4487A" w:rsidRPr="00532279" w:rsidRDefault="00D4487A"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Pr>
                <w:rFonts w:ascii="Times New Roman" w:hAnsi="Times New Roman" w:cs="Times New Roman"/>
                <w:i/>
                <w:sz w:val="24"/>
                <w:szCs w:val="24"/>
              </w:rPr>
              <w:t>и подведения итогов</w:t>
            </w:r>
          </w:p>
        </w:tc>
        <w:tc>
          <w:tcPr>
            <w:tcW w:w="6252" w:type="dxa"/>
          </w:tcPr>
          <w:p w:rsidR="00D4487A" w:rsidRPr="00532279" w:rsidRDefault="00D4487A"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4487A" w:rsidRPr="00532279" w:rsidTr="00F5386C">
        <w:tc>
          <w:tcPr>
            <w:tcW w:w="10065" w:type="dxa"/>
            <w:gridSpan w:val="3"/>
          </w:tcPr>
          <w:p w:rsidR="00D4487A" w:rsidRPr="00532279" w:rsidRDefault="00D4487A"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27</w:t>
            </w:r>
          </w:p>
        </w:tc>
        <w:tc>
          <w:tcPr>
            <w:tcW w:w="3257" w:type="dxa"/>
          </w:tcPr>
          <w:p w:rsidR="00D4487A" w:rsidRPr="00532279" w:rsidRDefault="00D4487A"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Требование о предоставлении обеспечения </w:t>
            </w:r>
            <w:r w:rsidRPr="00532279">
              <w:rPr>
                <w:rFonts w:ascii="Times New Roman" w:hAnsi="Times New Roman" w:cs="Times New Roman"/>
                <w:i/>
                <w:sz w:val="24"/>
                <w:szCs w:val="24"/>
              </w:rPr>
              <w:lastRenderedPageBreak/>
              <w:t>заявки на участие в закупке:</w:t>
            </w:r>
          </w:p>
        </w:tc>
        <w:tc>
          <w:tcPr>
            <w:tcW w:w="6252" w:type="dxa"/>
          </w:tcPr>
          <w:p w:rsidR="00D4487A" w:rsidRPr="00532279" w:rsidRDefault="00D4487A"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 xml:space="preserve">Не установлено </w:t>
            </w:r>
          </w:p>
          <w:p w:rsidR="00D4487A" w:rsidRPr="00532279" w:rsidRDefault="00D4487A" w:rsidP="004C75CE">
            <w:pPr>
              <w:contextualSpacing/>
              <w:rPr>
                <w:rFonts w:ascii="Times New Roman" w:hAnsi="Times New Roman" w:cs="Times New Roman"/>
                <w:i/>
                <w:sz w:val="24"/>
                <w:szCs w:val="24"/>
              </w:rPr>
            </w:pPr>
          </w:p>
        </w:tc>
      </w:tr>
      <w:tr w:rsidR="00D4487A" w:rsidRPr="00532279" w:rsidTr="00F5386C">
        <w:tc>
          <w:tcPr>
            <w:tcW w:w="556" w:type="dxa"/>
          </w:tcPr>
          <w:p w:rsidR="00D4487A" w:rsidRPr="00F8709E" w:rsidRDefault="00D4487A" w:rsidP="00F8709E">
            <w:pPr>
              <w:contextualSpacing/>
              <w:rPr>
                <w:rFonts w:ascii="Times New Roman" w:hAnsi="Times New Roman" w:cs="Times New Roman"/>
                <w:i/>
                <w:sz w:val="24"/>
                <w:szCs w:val="24"/>
              </w:rPr>
            </w:pPr>
            <w:r>
              <w:rPr>
                <w:rFonts w:ascii="Times New Roman" w:hAnsi="Times New Roman" w:cs="Times New Roman"/>
                <w:i/>
                <w:sz w:val="24"/>
                <w:szCs w:val="24"/>
              </w:rPr>
              <w:lastRenderedPageBreak/>
              <w:t>28</w:t>
            </w:r>
          </w:p>
        </w:tc>
        <w:tc>
          <w:tcPr>
            <w:tcW w:w="3257" w:type="dxa"/>
          </w:tcPr>
          <w:p w:rsidR="00D4487A" w:rsidRPr="00F8709E" w:rsidRDefault="00D4487A"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4487A" w:rsidRPr="00004ACF" w:rsidRDefault="00D4487A"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Pr="00004ACF">
              <w:rPr>
                <w:rFonts w:ascii="Times New Roman" w:eastAsia="Times New Roman" w:hAnsi="Times New Roman" w:cs="Times New Roman"/>
                <w:b/>
                <w:sz w:val="24"/>
                <w:szCs w:val="24"/>
                <w:lang w:eastAsia="ru-RU"/>
              </w:rPr>
              <w:t>редусмотрено</w:t>
            </w:r>
          </w:p>
          <w:p w:rsidR="00D4487A" w:rsidRPr="00FF593F" w:rsidRDefault="00D4487A" w:rsidP="00FF593F">
            <w:pPr>
              <w:contextualSpacing/>
              <w:rPr>
                <w:rFonts w:ascii="Times New Roman" w:eastAsia="Times New Roman" w:hAnsi="Times New Roman" w:cs="Times New Roman"/>
                <w:sz w:val="24"/>
                <w:szCs w:val="24"/>
                <w:lang w:eastAsia="ru-RU"/>
              </w:rPr>
            </w:pPr>
          </w:p>
        </w:tc>
      </w:tr>
      <w:tr w:rsidR="00D4487A" w:rsidRPr="00532279" w:rsidTr="00F5386C">
        <w:tc>
          <w:tcPr>
            <w:tcW w:w="556" w:type="dxa"/>
          </w:tcPr>
          <w:p w:rsidR="00D4487A" w:rsidRPr="00D15D76" w:rsidRDefault="00D4487A"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4487A" w:rsidRPr="00D15D76" w:rsidRDefault="00D4487A"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4487A" w:rsidRPr="006140C7" w:rsidRDefault="00D4487A"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D4487A" w:rsidRPr="00D15D76" w:rsidRDefault="00D4487A" w:rsidP="00AE4F12">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532279" w:rsidRDefault="00D4487A"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4487A" w:rsidRPr="00532279" w:rsidRDefault="00D4487A"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747599" w:rsidRDefault="00D4487A"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4487A" w:rsidRPr="00532279" w:rsidTr="00F5386C">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D4487A" w:rsidRPr="00532279" w:rsidRDefault="00D4487A"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747599" w:rsidRDefault="00CA6379" w:rsidP="00E8557F">
            <w:pPr>
              <w:contextualSpacing/>
              <w:rPr>
                <w:rFonts w:ascii="Times New Roman" w:hAnsi="Times New Roman" w:cs="Times New Roman"/>
                <w:sz w:val="24"/>
                <w:szCs w:val="24"/>
              </w:rPr>
            </w:pPr>
            <w:r w:rsidRPr="00CA6379">
              <w:rPr>
                <w:rFonts w:ascii="Times New Roman" w:hAnsi="Times New Roman" w:cs="Times New Roman"/>
                <w:b/>
                <w:sz w:val="24"/>
                <w:szCs w:val="24"/>
              </w:rPr>
              <w:t>2</w:t>
            </w:r>
            <w:r w:rsidR="00E8557F">
              <w:rPr>
                <w:rFonts w:ascii="Times New Roman" w:hAnsi="Times New Roman" w:cs="Times New Roman"/>
                <w:b/>
                <w:sz w:val="24"/>
                <w:szCs w:val="24"/>
              </w:rPr>
              <w:t>6</w:t>
            </w:r>
            <w:r w:rsidRPr="00CA6379">
              <w:rPr>
                <w:rFonts w:ascii="Times New Roman" w:hAnsi="Times New Roman" w:cs="Times New Roman"/>
                <w:b/>
                <w:sz w:val="24"/>
                <w:szCs w:val="24"/>
              </w:rPr>
              <w:t xml:space="preserve"> июня   2023  года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D4487A" w:rsidRPr="003126C8" w:rsidRDefault="00D4487A"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4487A" w:rsidRPr="00532279" w:rsidRDefault="00D4487A"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ЭТП ТОРГИ 223 </w:t>
            </w:r>
            <w:hyperlink r:id="rId11" w:history="1">
              <w:r w:rsidRPr="00F06CA2">
                <w:rPr>
                  <w:rStyle w:val="a4"/>
                  <w:rFonts w:ascii="Times New Roman" w:eastAsia="Times New Roman" w:hAnsi="Times New Roman" w:cs="Times New Roman"/>
                  <w:sz w:val="24"/>
                  <w:szCs w:val="24"/>
                  <w:lang w:eastAsia="ru-RU"/>
                </w:rPr>
                <w:t>http://torgi223.ru/</w:t>
              </w:r>
            </w:hyperlink>
            <w:r>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4487A" w:rsidRPr="00532279" w:rsidRDefault="00D4487A"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Pr="00535F9C">
              <w:rPr>
                <w:rFonts w:ascii="Times New Roman" w:eastAsia="Times New Roman" w:hAnsi="Times New Roman" w:cs="Times New Roman"/>
                <w:sz w:val="24"/>
                <w:szCs w:val="24"/>
                <w:lang w:eastAsia="ru-RU"/>
              </w:rPr>
              <w:t xml:space="preserve">электронная площадка  </w:t>
            </w:r>
            <w:r w:rsidRPr="0015678F">
              <w:rPr>
                <w:rFonts w:ascii="Times New Roman" w:eastAsia="Times New Roman" w:hAnsi="Times New Roman" w:cs="Times New Roman"/>
                <w:sz w:val="24"/>
                <w:szCs w:val="24"/>
                <w:lang w:eastAsia="ru-RU"/>
              </w:rPr>
              <w:t>ЭТП ТОРГИ 223 http://torgi223.ru/</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4487A" w:rsidRPr="00532279" w:rsidTr="00F5386C">
        <w:tc>
          <w:tcPr>
            <w:tcW w:w="556" w:type="dxa"/>
          </w:tcPr>
          <w:p w:rsidR="00D4487A" w:rsidRPr="003126C8"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D4487A" w:rsidRPr="003126C8" w:rsidRDefault="00D4487A"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4487A" w:rsidRPr="00532279" w:rsidRDefault="00D4487A"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4487A" w:rsidRPr="00532279" w:rsidTr="00F5386C">
        <w:tc>
          <w:tcPr>
            <w:tcW w:w="10065" w:type="dxa"/>
            <w:gridSpan w:val="3"/>
          </w:tcPr>
          <w:p w:rsidR="00D4487A" w:rsidRPr="00532279" w:rsidRDefault="00D4487A"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4487A" w:rsidRPr="00532279" w:rsidTr="00F5386C">
        <w:trPr>
          <w:trHeight w:val="5661"/>
        </w:trPr>
        <w:tc>
          <w:tcPr>
            <w:tcW w:w="556" w:type="dxa"/>
          </w:tcPr>
          <w:p w:rsidR="00D4487A" w:rsidRPr="00532279"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36</w:t>
            </w:r>
          </w:p>
        </w:tc>
        <w:tc>
          <w:tcPr>
            <w:tcW w:w="3257" w:type="dxa"/>
          </w:tcPr>
          <w:p w:rsidR="00D4487A" w:rsidRPr="00532279" w:rsidRDefault="00D4487A"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4487A" w:rsidRPr="000E418E" w:rsidRDefault="00D4487A"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4487A" w:rsidRPr="00532279" w:rsidRDefault="00D4487A"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tc>
      </w:tr>
      <w:tr w:rsidR="00D4487A" w:rsidRPr="00532279" w:rsidTr="00F5386C">
        <w:tc>
          <w:tcPr>
            <w:tcW w:w="556" w:type="dxa"/>
            <w:vMerge w:val="restart"/>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Borders>
              <w:bottom w:val="single" w:sz="4" w:space="0" w:color="auto"/>
            </w:tcBorders>
          </w:tcPr>
          <w:p w:rsidR="00D4487A" w:rsidRPr="00532279" w:rsidRDefault="00D4487A"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D4487A" w:rsidRDefault="00D4487A"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 xml:space="preserve">по </w:t>
            </w:r>
            <w:r w:rsidR="00E8557F">
              <w:rPr>
                <w:rFonts w:ascii="Times New Roman" w:hAnsi="Times New Roman" w:cs="Times New Roman"/>
                <w:b/>
                <w:sz w:val="24"/>
                <w:szCs w:val="24"/>
              </w:rPr>
              <w:t>20</w:t>
            </w:r>
            <w:r>
              <w:rPr>
                <w:rFonts w:ascii="Times New Roman" w:hAnsi="Times New Roman" w:cs="Times New Roman"/>
                <w:b/>
                <w:sz w:val="24"/>
                <w:szCs w:val="24"/>
              </w:rPr>
              <w:t xml:space="preserve"> </w:t>
            </w:r>
            <w:r w:rsidR="00CA6379">
              <w:rPr>
                <w:rFonts w:ascii="Times New Roman" w:hAnsi="Times New Roman" w:cs="Times New Roman"/>
                <w:b/>
                <w:sz w:val="24"/>
                <w:szCs w:val="24"/>
              </w:rPr>
              <w:t>июн</w:t>
            </w:r>
            <w:r w:rsidR="00B76001">
              <w:rPr>
                <w:rFonts w:ascii="Times New Roman" w:hAnsi="Times New Roman" w:cs="Times New Roman"/>
                <w:b/>
                <w:sz w:val="24"/>
                <w:szCs w:val="24"/>
              </w:rPr>
              <w:t>я</w:t>
            </w:r>
            <w:r w:rsidRPr="006E77A3">
              <w:rPr>
                <w:rFonts w:ascii="Times New Roman" w:hAnsi="Times New Roman" w:cs="Times New Roman"/>
                <w:b/>
                <w:sz w:val="24"/>
                <w:szCs w:val="24"/>
              </w:rPr>
              <w:t xml:space="preserve">  202</w:t>
            </w:r>
            <w:r>
              <w:rPr>
                <w:rFonts w:ascii="Times New Roman" w:hAnsi="Times New Roman" w:cs="Times New Roman"/>
                <w:b/>
                <w:sz w:val="24"/>
                <w:szCs w:val="24"/>
              </w:rPr>
              <w:t>3</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4487A" w:rsidRPr="003126C8" w:rsidRDefault="00D4487A"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4487A" w:rsidRPr="00532279" w:rsidTr="00F5386C">
        <w:tc>
          <w:tcPr>
            <w:tcW w:w="556" w:type="dxa"/>
            <w:vMerge/>
            <w:tcBorders>
              <w:bottom w:val="nil"/>
            </w:tcBorders>
          </w:tcPr>
          <w:p w:rsidR="00D4487A" w:rsidRDefault="00D4487A" w:rsidP="00F514F7">
            <w:pPr>
              <w:contextualSpacing/>
              <w:rPr>
                <w:rFonts w:ascii="Times New Roman" w:hAnsi="Times New Roman" w:cs="Times New Roman"/>
                <w:i/>
                <w:sz w:val="24"/>
                <w:szCs w:val="24"/>
              </w:rPr>
            </w:pPr>
          </w:p>
        </w:tc>
        <w:tc>
          <w:tcPr>
            <w:tcW w:w="3257" w:type="dxa"/>
            <w:tcBorders>
              <w:bottom w:val="nil"/>
            </w:tcBorders>
          </w:tcPr>
          <w:p w:rsidR="00D4487A" w:rsidRPr="0011587E" w:rsidRDefault="00D4487A"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D4487A" w:rsidRPr="001E60D7" w:rsidRDefault="00D4487A" w:rsidP="0053491C">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00B76001">
              <w:rPr>
                <w:rFonts w:ascii="Times New Roman" w:hAnsi="Times New Roman" w:cs="Times New Roman"/>
                <w:b/>
                <w:sz w:val="24"/>
                <w:szCs w:val="24"/>
              </w:rPr>
              <w:t>2</w:t>
            </w:r>
            <w:r w:rsidR="00E8557F">
              <w:rPr>
                <w:rFonts w:ascii="Times New Roman" w:hAnsi="Times New Roman" w:cs="Times New Roman"/>
                <w:b/>
                <w:sz w:val="24"/>
                <w:szCs w:val="24"/>
              </w:rPr>
              <w:t>3</w:t>
            </w:r>
            <w:r w:rsidR="00B76001">
              <w:rPr>
                <w:rFonts w:ascii="Times New Roman" w:hAnsi="Times New Roman" w:cs="Times New Roman"/>
                <w:b/>
                <w:sz w:val="24"/>
                <w:szCs w:val="24"/>
              </w:rPr>
              <w:t xml:space="preserve"> июня</w:t>
            </w:r>
            <w:r w:rsidRPr="00DF6AD0">
              <w:rPr>
                <w:rFonts w:ascii="Times New Roman" w:hAnsi="Times New Roman" w:cs="Times New Roman"/>
                <w:b/>
                <w:sz w:val="24"/>
                <w:szCs w:val="24"/>
              </w:rPr>
              <w:t xml:space="preserve">   2023 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 xml:space="preserve">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w:t>
            </w:r>
            <w:r w:rsidR="0053491C">
              <w:rPr>
                <w:rFonts w:ascii="Times New Roman" w:eastAsia="Times New Roman" w:hAnsi="Times New Roman" w:cs="Times New Roman"/>
                <w:i/>
                <w:iCs/>
                <w:sz w:val="24"/>
                <w:szCs w:val="24"/>
                <w:lang w:eastAsia="ru-RU"/>
              </w:rPr>
              <w:t>извещения</w:t>
            </w:r>
            <w:r w:rsidRPr="001A768A">
              <w:rPr>
                <w:rFonts w:ascii="Times New Roman" w:eastAsia="Times New Roman" w:hAnsi="Times New Roman" w:cs="Times New Roman"/>
                <w:i/>
                <w:iCs/>
                <w:sz w:val="24"/>
                <w:szCs w:val="24"/>
                <w:lang w:eastAsia="ru-RU"/>
              </w:rPr>
              <w:t xml:space="preserve"> о закупке Предприятие не может изменять предмет закупки и существенные условия проекта договора.</w:t>
            </w:r>
          </w:p>
        </w:tc>
      </w:tr>
      <w:tr w:rsidR="00D4487A" w:rsidRPr="002E24EC" w:rsidTr="00F5386C">
        <w:tc>
          <w:tcPr>
            <w:tcW w:w="556" w:type="dxa"/>
            <w:tcBorders>
              <w:bottom w:val="nil"/>
            </w:tcBorders>
          </w:tcPr>
          <w:p w:rsidR="00D4487A" w:rsidRPr="0011587E" w:rsidRDefault="00D4487A"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4487A" w:rsidRDefault="00D4487A"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Default="00D4487A" w:rsidP="00F514F7">
            <w:pPr>
              <w:contextualSpacing/>
              <w:rPr>
                <w:rFonts w:ascii="Times New Roman" w:hAnsi="Times New Roman" w:cs="Times New Roman"/>
                <w:i/>
                <w:sz w:val="24"/>
                <w:szCs w:val="24"/>
              </w:rPr>
            </w:pPr>
          </w:p>
          <w:p w:rsidR="00D4487A" w:rsidRPr="00532279" w:rsidRDefault="00D4487A" w:rsidP="00F514F7">
            <w:pPr>
              <w:contextualSpacing/>
              <w:rPr>
                <w:rFonts w:ascii="Times New Roman" w:hAnsi="Times New Roman" w:cs="Times New Roman"/>
                <w:i/>
                <w:sz w:val="24"/>
                <w:szCs w:val="24"/>
              </w:rPr>
            </w:pPr>
          </w:p>
        </w:tc>
        <w:tc>
          <w:tcPr>
            <w:tcW w:w="6252" w:type="dxa"/>
          </w:tcPr>
          <w:p w:rsidR="00D4487A" w:rsidRDefault="00D4487A"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D4487A" w:rsidRPr="00CF37D5"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CF37D5">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rsidR="00D4487A" w:rsidRPr="002E24EC" w:rsidRDefault="00D4487A"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532279" w:rsidTr="00F5386C">
        <w:trPr>
          <w:trHeight w:val="562"/>
        </w:trPr>
        <w:tc>
          <w:tcPr>
            <w:tcW w:w="10065" w:type="dxa"/>
            <w:gridSpan w:val="3"/>
          </w:tcPr>
          <w:p w:rsidR="00D4487A" w:rsidRPr="00532279" w:rsidRDefault="00D4487A"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4487A" w:rsidRPr="00532279" w:rsidTr="00F5386C">
        <w:tc>
          <w:tcPr>
            <w:tcW w:w="556" w:type="dxa"/>
          </w:tcPr>
          <w:p w:rsidR="00D4487A" w:rsidRPr="00532279" w:rsidRDefault="00D4487A"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4487A" w:rsidRPr="00532279" w:rsidRDefault="00D4487A"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4487A" w:rsidRPr="00532279" w:rsidRDefault="00D4487A"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4487A" w:rsidRPr="00661C6F"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4487A" w:rsidRDefault="00D4487A"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p w:rsidR="00CF2342" w:rsidRPr="00CF2342" w:rsidRDefault="00CF2342" w:rsidP="00CF2342">
            <w:pPr>
              <w:autoSpaceDE w:val="0"/>
              <w:autoSpaceDN w:val="0"/>
              <w:adjustRightInd w:val="0"/>
              <w:ind w:firstLine="567"/>
              <w:jc w:val="both"/>
              <w:rPr>
                <w:rFonts w:ascii="Times New Roman" w:hAnsi="Times New Roman" w:cs="Times New Roman"/>
                <w:sz w:val="24"/>
                <w:szCs w:val="24"/>
              </w:rPr>
            </w:pPr>
            <w:proofErr w:type="gramStart"/>
            <w:r w:rsidRPr="00CF2342">
              <w:rPr>
                <w:rFonts w:ascii="Times New Roman" w:hAnsi="Times New Roman" w:cs="Times New Roman"/>
                <w:sz w:val="24"/>
                <w:szCs w:val="24"/>
              </w:rPr>
              <w:t>Все электронные документы (формы, заполненные в соответствии с требованиями документации (извещения),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CF2342">
              <w:rPr>
                <w:rFonts w:ascii="Times New Roman" w:hAnsi="Times New Roman" w:cs="Times New Roman"/>
                <w:sz w:val="24"/>
                <w:szCs w:val="24"/>
              </w:rPr>
              <w:t>pdf</w:t>
            </w:r>
            <w:proofErr w:type="spellEnd"/>
            <w:r w:rsidRPr="00CF2342">
              <w:rPr>
                <w:rFonts w:ascii="Times New Roman" w:hAnsi="Times New Roman" w:cs="Times New Roman"/>
                <w:sz w:val="24"/>
                <w:szCs w:val="24"/>
              </w:rPr>
              <w:t>, формат: один файл - один документ).</w:t>
            </w:r>
            <w:proofErr w:type="gramEnd"/>
            <w:r w:rsidRPr="00CF2342">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F2342" w:rsidRPr="00CF2342" w:rsidRDefault="00CF2342" w:rsidP="00CF2342">
            <w:pPr>
              <w:autoSpaceDE w:val="0"/>
              <w:autoSpaceDN w:val="0"/>
              <w:adjustRightInd w:val="0"/>
              <w:ind w:firstLine="283"/>
              <w:jc w:val="both"/>
              <w:rPr>
                <w:rFonts w:ascii="Times New Roman" w:hAnsi="Times New Roman" w:cs="Times New Roman"/>
                <w:sz w:val="24"/>
                <w:szCs w:val="24"/>
              </w:rPr>
            </w:pPr>
            <w:r w:rsidRPr="00CF2342">
              <w:rPr>
                <w:rFonts w:ascii="Times New Roman" w:hAnsi="Times New Roman" w:cs="Times New Roman"/>
                <w:sz w:val="24"/>
                <w:szCs w:val="24"/>
              </w:rPr>
              <w:t xml:space="preserve">Участник закупки, подавший заявку на участие в закупке, вправе изменить или отозвать свою заявку на </w:t>
            </w:r>
            <w:r w:rsidRPr="00CF2342">
              <w:rPr>
                <w:rFonts w:ascii="Times New Roman" w:hAnsi="Times New Roman" w:cs="Times New Roman"/>
                <w:sz w:val="24"/>
                <w:szCs w:val="24"/>
              </w:rPr>
              <w:lastRenderedPageBreak/>
              <w:t>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(извещением) по основаниям, предусмотренным настоящим разделом.</w:t>
            </w:r>
          </w:p>
          <w:p w:rsidR="00CF2342" w:rsidRPr="00CF2342" w:rsidRDefault="00CF2342" w:rsidP="00CF2342">
            <w:pPr>
              <w:autoSpaceDE w:val="0"/>
              <w:autoSpaceDN w:val="0"/>
              <w:adjustRightInd w:val="0"/>
              <w:jc w:val="both"/>
              <w:rPr>
                <w:rFonts w:ascii="Times New Roman" w:hAnsi="Times New Roman" w:cs="Times New Roman"/>
                <w:sz w:val="24"/>
                <w:szCs w:val="24"/>
              </w:rPr>
            </w:pPr>
            <w:r w:rsidRPr="00CF2342">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CF2342" w:rsidRPr="00CF2342" w:rsidRDefault="00CF2342" w:rsidP="00CF2342">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CF2342">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083FB7" w:rsidRPr="00532279" w:rsidRDefault="00083FB7" w:rsidP="00CB0F43">
            <w:pPr>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101810">
            <w:pPr>
              <w:pStyle w:val="a5"/>
              <w:spacing w:after="0"/>
              <w:ind w:left="0" w:right="40"/>
              <w:rPr>
                <w:rFonts w:eastAsiaTheme="minorHAnsi"/>
                <w:i/>
                <w:szCs w:val="24"/>
                <w:lang w:eastAsia="en-US"/>
              </w:rPr>
            </w:pPr>
            <w:r>
              <w:rPr>
                <w:rFonts w:eastAsiaTheme="minorHAnsi"/>
                <w:i/>
                <w:szCs w:val="24"/>
                <w:lang w:eastAsia="en-US"/>
              </w:rPr>
              <w:lastRenderedPageBreak/>
              <w:t>40</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4487A" w:rsidRPr="00532279" w:rsidRDefault="00D4487A" w:rsidP="00BA050F">
            <w:pPr>
              <w:contextualSpacing/>
              <w:rPr>
                <w:rFonts w:ascii="Times New Roman" w:hAnsi="Times New Roman" w:cs="Times New Roman"/>
                <w:i/>
                <w:sz w:val="24"/>
                <w:szCs w:val="24"/>
              </w:rPr>
            </w:pPr>
          </w:p>
        </w:tc>
        <w:tc>
          <w:tcPr>
            <w:tcW w:w="6252" w:type="dxa"/>
          </w:tcPr>
          <w:p w:rsidR="00D4487A" w:rsidRPr="00C44FDC"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D4487A" w:rsidRPr="00A96033" w:rsidRDefault="00D4487A"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D4487A" w:rsidRPr="00532279" w:rsidTr="00F5386C">
        <w:tc>
          <w:tcPr>
            <w:tcW w:w="556" w:type="dxa"/>
          </w:tcPr>
          <w:p w:rsidR="00D4487A" w:rsidRPr="00532279" w:rsidRDefault="00D4487A" w:rsidP="00D70F51">
            <w:pPr>
              <w:pStyle w:val="a5"/>
              <w:spacing w:after="0"/>
              <w:ind w:left="0" w:right="40"/>
              <w:rPr>
                <w:rFonts w:eastAsiaTheme="minorHAnsi"/>
                <w:i/>
                <w:szCs w:val="24"/>
                <w:lang w:eastAsia="en-US"/>
              </w:rPr>
            </w:pPr>
            <w:r>
              <w:rPr>
                <w:rFonts w:eastAsiaTheme="minorHAnsi"/>
                <w:i/>
                <w:szCs w:val="24"/>
                <w:lang w:eastAsia="en-US"/>
              </w:rPr>
              <w:t>41</w:t>
            </w:r>
          </w:p>
        </w:tc>
        <w:tc>
          <w:tcPr>
            <w:tcW w:w="3257" w:type="dxa"/>
          </w:tcPr>
          <w:p w:rsidR="00D4487A" w:rsidRPr="00532279" w:rsidRDefault="00D4487A"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4487A" w:rsidRPr="00532279" w:rsidRDefault="00D4487A" w:rsidP="00E664A9">
            <w:pPr>
              <w:pStyle w:val="a5"/>
              <w:spacing w:after="0"/>
              <w:ind w:left="0" w:right="40"/>
              <w:jc w:val="both"/>
              <w:rPr>
                <w:rFonts w:eastAsiaTheme="minorHAnsi"/>
                <w:i/>
                <w:szCs w:val="24"/>
                <w:lang w:eastAsia="en-US"/>
              </w:rPr>
            </w:pPr>
          </w:p>
        </w:tc>
        <w:tc>
          <w:tcPr>
            <w:tcW w:w="6252" w:type="dxa"/>
          </w:tcPr>
          <w:p w:rsidR="00D4487A" w:rsidRPr="00532279" w:rsidRDefault="00D4487A" w:rsidP="00EF280D">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w:t>
            </w:r>
            <w:r w:rsidRPr="00B9495F">
              <w:rPr>
                <w:rFonts w:ascii="Times New Roman" w:eastAsia="Times New Roman" w:hAnsi="Times New Roman" w:cs="Times New Roman"/>
                <w:sz w:val="24"/>
                <w:szCs w:val="24"/>
                <w:lang w:eastAsia="ru-RU"/>
              </w:rPr>
              <w:t xml:space="preserve">по форме №3 (Предложение </w:t>
            </w:r>
            <w:r w:rsidR="00B9495F" w:rsidRPr="00B9495F">
              <w:rPr>
                <w:rFonts w:ascii="Times New Roman" w:eastAsia="Times New Roman" w:hAnsi="Times New Roman" w:cs="Times New Roman"/>
                <w:sz w:val="24"/>
                <w:szCs w:val="24"/>
                <w:lang w:eastAsia="ru-RU"/>
              </w:rPr>
              <w:t>количественные и качественные характеристики поставляемого товара</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 «Образцы форм и документов для заполнения участниками закупки»  Извещения о</w:t>
            </w:r>
            <w:proofErr w:type="gramEnd"/>
            <w:r w:rsidRPr="00A173E8">
              <w:rPr>
                <w:rFonts w:ascii="Times New Roman" w:eastAsia="Times New Roman" w:hAnsi="Times New Roman" w:cs="Times New Roman"/>
                <w:sz w:val="24"/>
                <w:szCs w:val="24"/>
                <w:lang w:eastAsia="ru-RU"/>
              </w:rPr>
              <w:t xml:space="preserve"> </w:t>
            </w:r>
            <w:proofErr w:type="gramStart"/>
            <w:r w:rsidRPr="00A173E8">
              <w:rPr>
                <w:rFonts w:ascii="Times New Roman" w:eastAsia="Times New Roman" w:hAnsi="Times New Roman" w:cs="Times New Roman"/>
                <w:sz w:val="24"/>
                <w:szCs w:val="24"/>
                <w:lang w:eastAsia="ru-RU"/>
              </w:rPr>
              <w:t>проведении</w:t>
            </w:r>
            <w:proofErr w:type="gramEnd"/>
            <w:r w:rsidRPr="00A173E8">
              <w:rPr>
                <w:rFonts w:ascii="Times New Roman" w:eastAsia="Times New Roman" w:hAnsi="Times New Roman" w:cs="Times New Roman"/>
                <w:sz w:val="24"/>
                <w:szCs w:val="24"/>
                <w:lang w:eastAsia="ru-RU"/>
              </w:rPr>
              <w:t xml:space="preserve"> запроса котировок. В данной 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Pr>
                <w:rFonts w:ascii="Times New Roman" w:eastAsia="Times New Roman" w:hAnsi="Times New Roman" w:cs="Times New Roman"/>
                <w:sz w:val="24"/>
                <w:szCs w:val="24"/>
                <w:lang w:eastAsia="ru-RU"/>
              </w:rPr>
              <w:t>.</w:t>
            </w:r>
          </w:p>
        </w:tc>
      </w:tr>
      <w:tr w:rsidR="00D4487A" w:rsidRPr="00532279" w:rsidTr="00F5386C">
        <w:tc>
          <w:tcPr>
            <w:tcW w:w="556" w:type="dxa"/>
          </w:tcPr>
          <w:p w:rsidR="00D4487A" w:rsidRPr="008251AB" w:rsidRDefault="00D4487A" w:rsidP="00D70F51">
            <w:pPr>
              <w:pStyle w:val="a5"/>
              <w:spacing w:after="0"/>
              <w:ind w:left="0" w:right="40"/>
              <w:rPr>
                <w:rFonts w:eastAsiaTheme="minorHAnsi"/>
                <w:i/>
                <w:szCs w:val="24"/>
                <w:lang w:eastAsia="en-US"/>
              </w:rPr>
            </w:pPr>
            <w:r>
              <w:rPr>
                <w:rFonts w:eastAsiaTheme="minorHAnsi"/>
                <w:i/>
                <w:szCs w:val="24"/>
                <w:lang w:eastAsia="en-US"/>
              </w:rPr>
              <w:t>42</w:t>
            </w:r>
          </w:p>
        </w:tc>
        <w:tc>
          <w:tcPr>
            <w:tcW w:w="3257" w:type="dxa"/>
          </w:tcPr>
          <w:p w:rsidR="00D4487A" w:rsidRPr="00532279" w:rsidRDefault="00D4487A" w:rsidP="00F74FA0">
            <w:pPr>
              <w:pStyle w:val="a5"/>
              <w:spacing w:after="0"/>
              <w:ind w:left="0" w:right="40"/>
              <w:rPr>
                <w:rFonts w:eastAsiaTheme="minorHAnsi"/>
                <w:i/>
                <w:szCs w:val="24"/>
                <w:lang w:eastAsia="en-US"/>
              </w:rPr>
            </w:pPr>
            <w:r w:rsidRPr="008251AB">
              <w:rPr>
                <w:rFonts w:eastAsiaTheme="minorHAnsi"/>
                <w:i/>
                <w:szCs w:val="24"/>
                <w:lang w:eastAsia="en-US"/>
              </w:rPr>
              <w:t xml:space="preserve">Участники закупки должны </w:t>
            </w:r>
            <w:r w:rsidRPr="008251AB">
              <w:rPr>
                <w:rFonts w:eastAsiaTheme="minorHAnsi"/>
                <w:i/>
                <w:szCs w:val="24"/>
                <w:lang w:eastAsia="en-US"/>
              </w:rPr>
              <w:lastRenderedPageBreak/>
              <w:t>соответствовать следующим обязательным требованиям:</w:t>
            </w:r>
          </w:p>
        </w:tc>
        <w:tc>
          <w:tcPr>
            <w:tcW w:w="6252" w:type="dxa"/>
          </w:tcPr>
          <w:p w:rsidR="00D4487A" w:rsidRDefault="00D4487A"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lastRenderedPageBreak/>
              <w:t xml:space="preserve">участник закупки должен соответствовать </w:t>
            </w:r>
            <w:r w:rsidRPr="00F42FC2">
              <w:rPr>
                <w:rFonts w:ascii="Times New Roman" w:eastAsia="Times New Roman" w:hAnsi="Times New Roman" w:cs="Times New Roman"/>
                <w:sz w:val="24"/>
                <w:szCs w:val="24"/>
                <w:lang w:eastAsia="ru-RU"/>
              </w:rPr>
              <w:lastRenderedPageBreak/>
              <w:t>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w:t>
            </w:r>
            <w:r w:rsidR="00AC6A05">
              <w:rPr>
                <w:rFonts w:ascii="Times New Roman" w:eastAsia="Times New Roman" w:hAnsi="Times New Roman" w:cs="Times New Roman"/>
                <w:sz w:val="24"/>
                <w:szCs w:val="24"/>
                <w:lang w:eastAsia="ru-RU"/>
              </w:rPr>
              <w:t xml:space="preserve"> (извещения)</w:t>
            </w:r>
            <w:r w:rsidRPr="00F31F40">
              <w:rPr>
                <w:rFonts w:ascii="Times New Roman" w:eastAsia="Times New Roman" w:hAnsi="Times New Roman" w:cs="Times New Roman"/>
                <w:sz w:val="24"/>
                <w:szCs w:val="24"/>
                <w:lang w:eastAsia="ru-RU"/>
              </w:rPr>
              <w:t xml:space="preserve"> о закупке и настоящего Положения;</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F31F40">
              <w:rPr>
                <w:rFonts w:ascii="Times New Roman" w:eastAsia="Times New Roman" w:hAnsi="Times New Roman" w:cs="Times New Roman"/>
                <w:sz w:val="24"/>
                <w:szCs w:val="24"/>
                <w:lang w:eastAsia="ru-RU"/>
              </w:rPr>
              <w:lastRenderedPageBreak/>
              <w:t>наказания в виде дисквалификации;</w:t>
            </w:r>
            <w:proofErr w:type="gramEnd"/>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4487A" w:rsidRPr="00F31F40" w:rsidRDefault="00D4487A"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4487A" w:rsidRPr="00F42FC2" w:rsidRDefault="00D4487A" w:rsidP="001E60D7">
            <w:pPr>
              <w:pStyle w:val="a5"/>
              <w:spacing w:after="0"/>
              <w:ind w:left="0" w:right="40"/>
              <w:contextualSpacing/>
              <w:rPr>
                <w:szCs w:val="24"/>
              </w:rPr>
            </w:pPr>
          </w:p>
        </w:tc>
      </w:tr>
      <w:tr w:rsidR="00D4487A" w:rsidRPr="00532279" w:rsidTr="00F5386C">
        <w:tc>
          <w:tcPr>
            <w:tcW w:w="556" w:type="dxa"/>
          </w:tcPr>
          <w:p w:rsidR="00D4487A" w:rsidRDefault="00D4487A" w:rsidP="00D70F51">
            <w:pPr>
              <w:pStyle w:val="a5"/>
              <w:spacing w:after="0"/>
              <w:ind w:left="0" w:right="40"/>
              <w:rPr>
                <w:rFonts w:eastAsiaTheme="minorHAnsi"/>
                <w:i/>
                <w:szCs w:val="24"/>
                <w:lang w:eastAsia="en-US"/>
              </w:rPr>
            </w:pPr>
            <w:r>
              <w:rPr>
                <w:rFonts w:eastAsiaTheme="minorHAnsi"/>
                <w:i/>
                <w:szCs w:val="24"/>
                <w:lang w:eastAsia="en-US"/>
              </w:rPr>
              <w:lastRenderedPageBreak/>
              <w:t>43</w:t>
            </w:r>
          </w:p>
        </w:tc>
        <w:tc>
          <w:tcPr>
            <w:tcW w:w="3257" w:type="dxa"/>
          </w:tcPr>
          <w:p w:rsidR="00D4487A" w:rsidRPr="00532279" w:rsidRDefault="00D4487A"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 xml:space="preserve">Приоритет товаров </w:t>
            </w:r>
            <w:r w:rsidRPr="00532279">
              <w:rPr>
                <w:rFonts w:ascii="Times New Roman" w:hAnsi="Times New Roman" w:cs="Times New Roman"/>
                <w:i/>
                <w:sz w:val="24"/>
                <w:szCs w:val="24"/>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4487A" w:rsidRPr="008251AB" w:rsidRDefault="00D4487A" w:rsidP="00F74FA0">
            <w:pPr>
              <w:pStyle w:val="a5"/>
              <w:spacing w:after="0"/>
              <w:ind w:left="0" w:right="40"/>
              <w:rPr>
                <w:rFonts w:eastAsiaTheme="minorHAnsi"/>
                <w:i/>
                <w:szCs w:val="24"/>
                <w:lang w:eastAsia="en-US"/>
              </w:rPr>
            </w:pPr>
          </w:p>
        </w:tc>
        <w:tc>
          <w:tcPr>
            <w:tcW w:w="6252" w:type="dxa"/>
          </w:tcPr>
          <w:p w:rsidR="00D4487A" w:rsidRDefault="00D4487A"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lastRenderedPageBreak/>
              <w:t>Применяется</w:t>
            </w:r>
          </w:p>
          <w:p w:rsidR="00C6258A" w:rsidRPr="00C6258A" w:rsidRDefault="00C6258A" w:rsidP="00C6258A">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C6258A">
              <w:rPr>
                <w:rFonts w:ascii="Times New Roman" w:eastAsia="Times New Roman" w:hAnsi="Times New Roman" w:cs="Times New Roman"/>
                <w:sz w:val="24"/>
                <w:szCs w:val="24"/>
                <w:lang w:eastAsia="ru-RU"/>
              </w:rPr>
              <w:lastRenderedPageBreak/>
              <w:t xml:space="preserve">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w:t>
            </w:r>
            <w:r w:rsidRPr="00C6258A">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C6258A">
              <w:rPr>
                <w:rFonts w:ascii="Times New Roman" w:eastAsia="Times New Roman" w:hAnsi="Times New Roman" w:cs="Times New Roman"/>
                <w:b/>
                <w:sz w:val="24"/>
                <w:szCs w:val="24"/>
                <w:lang w:eastAsia="ru-RU"/>
              </w:rPr>
              <w:t xml:space="preserve"> иностранного государства, работам, услугам, выполняемым, оказываемым иностранными лицами</w:t>
            </w:r>
            <w:r w:rsidRPr="00C6258A">
              <w:rPr>
                <w:rFonts w:ascii="Times New Roman" w:eastAsia="Times New Roman" w:hAnsi="Times New Roman" w:cs="Times New Roman"/>
                <w:sz w:val="24"/>
                <w:szCs w:val="24"/>
                <w:lang w:eastAsia="ru-RU"/>
              </w:rPr>
              <w:t xml:space="preserve"> (далее - приоритет).</w:t>
            </w:r>
          </w:p>
          <w:p w:rsidR="00C6258A" w:rsidRDefault="00C6258A" w:rsidP="00D953A0">
            <w:pPr>
              <w:contextualSpacing/>
              <w:rPr>
                <w:rFonts w:ascii="Times New Roman" w:hAnsi="Times New Roman" w:cs="Times New Roman"/>
                <w:b/>
                <w:sz w:val="24"/>
                <w:szCs w:val="24"/>
              </w:rPr>
            </w:pP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C6258A" w:rsidRPr="00C32FD0" w:rsidRDefault="00C6258A" w:rsidP="00C6258A">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C6258A" w:rsidRDefault="00C6258A" w:rsidP="00C6258A">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C6258A" w:rsidRDefault="00C6258A" w:rsidP="00C6258A">
            <w:pPr>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E53F32">
              <w:rPr>
                <w:rFonts w:ascii="Times New Roman" w:eastAsia="Times New Roman" w:hAnsi="Times New Roman" w:cs="Times New Roman"/>
                <w:color w:val="000000"/>
                <w:sz w:val="24"/>
                <w:szCs w:val="24"/>
                <w:lang w:eastAsia="ar-SA"/>
              </w:rPr>
              <w:t xml:space="preserve">Отнесение товара </w:t>
            </w:r>
            <w:r w:rsidR="00E53F32" w:rsidRPr="00E53F32">
              <w:rPr>
                <w:rFonts w:ascii="Times New Roman" w:eastAsia="Times New Roman" w:hAnsi="Times New Roman" w:cs="Times New Roman"/>
                <w:color w:val="000000"/>
                <w:sz w:val="24"/>
                <w:szCs w:val="24"/>
                <w:lang w:eastAsia="ar-SA"/>
              </w:rPr>
              <w:t>к российским или иностранным</w:t>
            </w:r>
            <w:r w:rsidR="00E53F32">
              <w:rPr>
                <w:rFonts w:ascii="Times New Roman" w:eastAsia="Times New Roman" w:hAnsi="Times New Roman" w:cs="Times New Roman"/>
                <w:color w:val="000000"/>
                <w:sz w:val="24"/>
                <w:szCs w:val="24"/>
                <w:lang w:eastAsia="ar-SA"/>
              </w:rPr>
              <w:t xml:space="preserve"> происходит на основе </w:t>
            </w:r>
            <w:r>
              <w:rPr>
                <w:rFonts w:ascii="Times New Roman" w:eastAsia="Times New Roman" w:hAnsi="Times New Roman" w:cs="Times New Roman"/>
                <w:color w:val="000000"/>
                <w:sz w:val="24"/>
                <w:szCs w:val="24"/>
                <w:lang w:eastAsia="ar-SA"/>
              </w:rPr>
              <w:t xml:space="preserve"> </w:t>
            </w:r>
            <w:r w:rsidR="00E53F32" w:rsidRPr="00E53F32">
              <w:rPr>
                <w:rFonts w:ascii="Times New Roman" w:eastAsia="Times New Roman" w:hAnsi="Times New Roman" w:cs="Times New Roman"/>
                <w:color w:val="000000"/>
                <w:sz w:val="24"/>
                <w:szCs w:val="24"/>
                <w:lang w:eastAsia="ar-SA"/>
              </w:rPr>
              <w:t>указани</w:t>
            </w:r>
            <w:r w:rsidR="00E53F32">
              <w:rPr>
                <w:rFonts w:ascii="Times New Roman" w:eastAsia="Times New Roman" w:hAnsi="Times New Roman" w:cs="Times New Roman"/>
                <w:color w:val="000000"/>
                <w:sz w:val="24"/>
                <w:szCs w:val="24"/>
                <w:lang w:eastAsia="ar-SA"/>
              </w:rPr>
              <w:t xml:space="preserve">я </w:t>
            </w:r>
            <w:r w:rsidR="00E53F32" w:rsidRPr="00E53F32">
              <w:rPr>
                <w:rFonts w:ascii="Times New Roman" w:eastAsia="Times New Roman" w:hAnsi="Times New Roman" w:cs="Times New Roman"/>
                <w:color w:val="000000"/>
                <w:sz w:val="24"/>
                <w:szCs w:val="24"/>
                <w:lang w:eastAsia="ar-SA"/>
              </w:rPr>
              <w:t xml:space="preserve"> (декларировани</w:t>
            </w:r>
            <w:r w:rsidR="00E53F32">
              <w:rPr>
                <w:rFonts w:ascii="Times New Roman" w:eastAsia="Times New Roman" w:hAnsi="Times New Roman" w:cs="Times New Roman"/>
                <w:color w:val="000000"/>
                <w:sz w:val="24"/>
                <w:szCs w:val="24"/>
                <w:lang w:eastAsia="ar-SA"/>
              </w:rPr>
              <w:t>я</w:t>
            </w:r>
            <w:r w:rsidR="00E53F32" w:rsidRPr="00E53F32">
              <w:rPr>
                <w:rFonts w:ascii="Times New Roman" w:eastAsia="Times New Roman" w:hAnsi="Times New Roman" w:cs="Times New Roman"/>
                <w:color w:val="000000"/>
                <w:sz w:val="24"/>
                <w:szCs w:val="24"/>
                <w:lang w:eastAsia="ar-SA"/>
              </w:rPr>
              <w:t xml:space="preserve">) в заявке на участие </w:t>
            </w:r>
            <w:bookmarkStart w:id="0" w:name="_GoBack"/>
            <w:bookmarkEnd w:id="0"/>
            <w:r w:rsidR="00E53F32" w:rsidRPr="00E53F32">
              <w:rPr>
                <w:rFonts w:ascii="Times New Roman" w:eastAsia="Times New Roman" w:hAnsi="Times New Roman" w:cs="Times New Roman"/>
                <w:color w:val="000000"/>
                <w:sz w:val="24"/>
                <w:szCs w:val="24"/>
                <w:lang w:eastAsia="ar-SA"/>
              </w:rPr>
              <w:t>наименования страны происхождения поставляемых товаров;</w:t>
            </w:r>
          </w:p>
          <w:p w:rsidR="00C6258A" w:rsidRDefault="00C6258A" w:rsidP="000564F0">
            <w:pPr>
              <w:autoSpaceDE w:val="0"/>
              <w:autoSpaceDN w:val="0"/>
              <w:ind w:firstLine="540"/>
              <w:contextualSpacing/>
              <w:jc w:val="both"/>
              <w:rPr>
                <w:rFonts w:ascii="Times New Roman" w:eastAsia="Times New Roman" w:hAnsi="Times New Roman" w:cs="Times New Roman"/>
                <w:sz w:val="24"/>
                <w:szCs w:val="24"/>
                <w:lang w:eastAsia="ru-RU"/>
              </w:rPr>
            </w:pP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64F0" w:rsidRPr="000564F0">
              <w:rPr>
                <w:rFonts w:ascii="Times New Roman" w:eastAsia="Times New Roman" w:hAnsi="Times New Roman" w:cs="Times New Roman"/>
                <w:sz w:val="24"/>
                <w:szCs w:val="24"/>
                <w:lang w:eastAsia="ru-RU"/>
              </w:rPr>
              <w:t>Приоритет не предоставляется в следующих случаях:</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1) закупка признана </w:t>
            </w:r>
            <w:proofErr w:type="gramStart"/>
            <w:r w:rsidRPr="000564F0">
              <w:rPr>
                <w:rFonts w:ascii="Times New Roman" w:eastAsia="Times New Roman" w:hAnsi="Times New Roman" w:cs="Times New Roman"/>
                <w:sz w:val="24"/>
                <w:szCs w:val="24"/>
                <w:lang w:eastAsia="ru-RU"/>
              </w:rPr>
              <w:t>несостоявшейся</w:t>
            </w:r>
            <w:proofErr w:type="gramEnd"/>
            <w:r w:rsidRPr="000564F0">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64F0" w:rsidRPr="000564F0" w:rsidRDefault="000564F0" w:rsidP="000564F0">
            <w:pPr>
              <w:autoSpaceDE w:val="0"/>
              <w:autoSpaceDN w:val="0"/>
              <w:adjustRightInd w:val="0"/>
              <w:ind w:firstLine="567"/>
              <w:jc w:val="both"/>
              <w:rPr>
                <w:rFonts w:ascii="Times New Roman" w:eastAsia="Times New Roman" w:hAnsi="Times New Roman" w:cs="Times New Roman"/>
                <w:sz w:val="24"/>
                <w:szCs w:val="24"/>
                <w:lang w:eastAsia="ru-RU"/>
              </w:rPr>
            </w:pPr>
            <w:bookmarkStart w:id="1" w:name="P400"/>
            <w:bookmarkEnd w:id="1"/>
            <w:r w:rsidRPr="000564F0">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2" w:name="P401"/>
            <w:bookmarkEnd w:id="2"/>
            <w:r w:rsidRPr="000564F0">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w:t>
            </w:r>
            <w:proofErr w:type="gramStart"/>
            <w:r w:rsidRPr="000564F0">
              <w:rPr>
                <w:rFonts w:ascii="Times New Roman" w:eastAsia="Times New Roman" w:hAnsi="Times New Roman" w:cs="Times New Roman"/>
                <w:sz w:val="24"/>
                <w:szCs w:val="24"/>
                <w:lang w:eastAsia="ru-RU"/>
              </w:rPr>
              <w:t>и</w:t>
            </w:r>
            <w:r w:rsidR="00AC6A05">
              <w:rPr>
                <w:rFonts w:ascii="Times New Roman" w:eastAsia="Times New Roman" w:hAnsi="Times New Roman" w:cs="Times New Roman"/>
                <w:sz w:val="24"/>
                <w:szCs w:val="24"/>
                <w:lang w:eastAsia="ru-RU"/>
              </w:rPr>
              <w:t>(</w:t>
            </w:r>
            <w:proofErr w:type="gramEnd"/>
            <w:r w:rsidR="00AC6A05">
              <w:rPr>
                <w:rFonts w:ascii="Times New Roman" w:eastAsia="Times New Roman" w:hAnsi="Times New Roman" w:cs="Times New Roman"/>
                <w:sz w:val="24"/>
                <w:szCs w:val="24"/>
                <w:lang w:eastAsia="ru-RU"/>
              </w:rPr>
              <w:t xml:space="preserve">извещении) </w:t>
            </w:r>
            <w:r w:rsidRPr="000564F0">
              <w:rPr>
                <w:rFonts w:ascii="Times New Roman" w:eastAsia="Times New Roman" w:hAnsi="Times New Roman" w:cs="Times New Roman"/>
                <w:sz w:val="24"/>
                <w:szCs w:val="24"/>
                <w:lang w:eastAsia="ru-RU"/>
              </w:rPr>
              <w:t xml:space="preserve">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sidRPr="000564F0">
              <w:rPr>
                <w:rFonts w:ascii="Times New Roman" w:eastAsia="Times New Roman" w:hAnsi="Times New Roman" w:cs="Times New Roman"/>
                <w:sz w:val="24"/>
                <w:szCs w:val="24"/>
                <w:lang w:eastAsia="ru-RU"/>
              </w:rPr>
              <w:lastRenderedPageBreak/>
              <w:t>стоимости всех предложенных таким участником товаров, работ, услуг;</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в заявке на участие в аукционе </w:t>
            </w:r>
            <w:bookmarkStart w:id="3" w:name="P402"/>
            <w:bookmarkEnd w:id="3"/>
            <w:r w:rsidRPr="000564F0">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0564F0">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0564F0" w:rsidRPr="000564F0" w:rsidRDefault="00AD370F" w:rsidP="000564F0">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64F0" w:rsidRPr="000564F0">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Pr>
                <w:rFonts w:ascii="Times New Roman" w:eastAsia="Times New Roman" w:hAnsi="Times New Roman" w:cs="Times New Roman"/>
                <w:sz w:val="24"/>
                <w:szCs w:val="24"/>
                <w:lang w:eastAsia="ru-RU"/>
              </w:rPr>
              <w:t xml:space="preserve">извещение </w:t>
            </w:r>
            <w:r w:rsidR="000564F0" w:rsidRPr="000564F0">
              <w:rPr>
                <w:rFonts w:ascii="Times New Roman" w:eastAsia="Times New Roman" w:hAnsi="Times New Roman" w:cs="Times New Roman"/>
                <w:sz w:val="24"/>
                <w:szCs w:val="24"/>
                <w:lang w:eastAsia="ru-RU"/>
              </w:rPr>
              <w:t xml:space="preserve"> о закупке следующих сведений:</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bookmarkStart w:id="4" w:name="P405"/>
            <w:bookmarkEnd w:id="4"/>
            <w:r w:rsidRPr="000564F0">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564F0">
              <w:rPr>
                <w:rFonts w:ascii="Times New Roman" w:eastAsia="Times New Roman" w:hAnsi="Times New Roman" w:cs="Times New Roman"/>
                <w:sz w:val="24"/>
                <w:szCs w:val="24"/>
                <w:lang w:eastAsia="ru-RU"/>
              </w:rPr>
              <w:t>заявки</w:t>
            </w:r>
            <w:proofErr w:type="gramEnd"/>
            <w:r w:rsidRPr="000564F0">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4, 5 п.8.20 Положения</w:t>
            </w:r>
            <w:r w:rsidR="00AD370F">
              <w:rPr>
                <w:rFonts w:ascii="Times New Roman" w:eastAsia="Times New Roman" w:hAnsi="Times New Roman" w:cs="Times New Roman"/>
                <w:sz w:val="24"/>
                <w:szCs w:val="24"/>
                <w:lang w:eastAsia="ru-RU"/>
              </w:rPr>
              <w:t xml:space="preserve"> о закупках ГУП ФЖС РБ</w:t>
            </w:r>
            <w:r w:rsidRPr="000564F0">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0564F0">
              <w:rPr>
                <w:rFonts w:ascii="Times New Roman" w:eastAsia="Times New Roman" w:hAnsi="Times New Roman" w:cs="Times New Roman"/>
                <w:sz w:val="24"/>
                <w:szCs w:val="24"/>
                <w:lang w:eastAsia="ru-RU"/>
              </w:rPr>
              <w:t xml:space="preserve"> о закупке в соответствии с </w:t>
            </w:r>
            <w:proofErr w:type="spellStart"/>
            <w:r w:rsidRPr="000564F0">
              <w:rPr>
                <w:rFonts w:ascii="Times New Roman" w:eastAsia="Times New Roman" w:hAnsi="Times New Roman" w:cs="Times New Roman"/>
                <w:sz w:val="24"/>
                <w:szCs w:val="24"/>
                <w:lang w:eastAsia="ru-RU"/>
              </w:rPr>
              <w:t>пп</w:t>
            </w:r>
            <w:proofErr w:type="spellEnd"/>
            <w:r w:rsidRPr="000564F0">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w:t>
            </w:r>
            <w:r w:rsidRPr="000564F0">
              <w:rPr>
                <w:rFonts w:ascii="Times New Roman" w:eastAsia="Times New Roman" w:hAnsi="Times New Roman" w:cs="Times New Roman"/>
                <w:sz w:val="24"/>
                <w:szCs w:val="24"/>
                <w:lang w:eastAsia="ru-RU"/>
              </w:rPr>
              <w:lastRenderedPageBreak/>
              <w:t>физических лиц);</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0564F0">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564F0" w:rsidRPr="000564F0" w:rsidRDefault="000564F0" w:rsidP="000564F0">
            <w:pPr>
              <w:autoSpaceDE w:val="0"/>
              <w:autoSpaceDN w:val="0"/>
              <w:ind w:firstLine="540"/>
              <w:contextualSpacing/>
              <w:jc w:val="both"/>
              <w:rPr>
                <w:rFonts w:ascii="Times New Roman" w:eastAsia="Times New Roman" w:hAnsi="Times New Roman" w:cs="Times New Roman"/>
                <w:sz w:val="24"/>
                <w:szCs w:val="24"/>
                <w:lang w:eastAsia="ru-RU"/>
              </w:rPr>
            </w:pPr>
            <w:r w:rsidRPr="000564F0">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4487A" w:rsidRDefault="00D4487A"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4487A" w:rsidRPr="00CF6647" w:rsidRDefault="00D4487A" w:rsidP="00F304D1">
            <w:pPr>
              <w:spacing w:after="100"/>
              <w:ind w:left="35"/>
              <w:jc w:val="both"/>
              <w:rPr>
                <w:iCs/>
                <w:szCs w:val="24"/>
                <w:highlight w:val="yellow"/>
              </w:rPr>
            </w:pPr>
          </w:p>
        </w:tc>
      </w:tr>
      <w:tr w:rsidR="00D4487A" w:rsidRPr="00532279" w:rsidTr="00F5386C">
        <w:tc>
          <w:tcPr>
            <w:tcW w:w="556" w:type="dxa"/>
          </w:tcPr>
          <w:p w:rsidR="00D4487A" w:rsidRPr="00F928E8" w:rsidRDefault="00D4487A" w:rsidP="00D70F51">
            <w:pPr>
              <w:pStyle w:val="a5"/>
              <w:spacing w:after="0"/>
              <w:ind w:left="0" w:right="40"/>
              <w:rPr>
                <w:rFonts w:eastAsiaTheme="minorHAnsi"/>
                <w:szCs w:val="24"/>
                <w:lang w:eastAsia="en-US"/>
              </w:rPr>
            </w:pPr>
            <w:r w:rsidRPr="00F928E8">
              <w:rPr>
                <w:rFonts w:eastAsiaTheme="minorHAnsi"/>
                <w:szCs w:val="24"/>
                <w:lang w:eastAsia="en-US"/>
              </w:rPr>
              <w:lastRenderedPageBreak/>
              <w:t>44</w:t>
            </w:r>
          </w:p>
        </w:tc>
        <w:tc>
          <w:tcPr>
            <w:tcW w:w="3257" w:type="dxa"/>
          </w:tcPr>
          <w:p w:rsidR="00D4487A" w:rsidRPr="00F928E8" w:rsidRDefault="00D4487A"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B9495F" w:rsidRPr="00B9495F" w:rsidRDefault="008D0A71"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B9495F">
              <w:rPr>
                <w:rFonts w:ascii="Times New Roman" w:eastAsia="Times New Roman" w:hAnsi="Times New Roman" w:cs="Times New Roman"/>
                <w:b/>
                <w:iCs/>
                <w:sz w:val="24"/>
                <w:szCs w:val="24"/>
                <w:lang w:eastAsia="ru-RU"/>
              </w:rPr>
              <w:t>рименяются</w:t>
            </w:r>
          </w:p>
          <w:p w:rsidR="00D4487A" w:rsidRPr="00F928E8" w:rsidRDefault="00D4487A" w:rsidP="008D0A71">
            <w:pPr>
              <w:contextualSpacing/>
              <w:jc w:val="both"/>
              <w:rPr>
                <w:rFonts w:ascii="Times New Roman" w:hAnsi="Times New Roman" w:cs="Times New Roman"/>
                <w:sz w:val="24"/>
                <w:szCs w:val="24"/>
              </w:rPr>
            </w:pPr>
          </w:p>
        </w:tc>
      </w:tr>
      <w:tr w:rsidR="00D4487A" w:rsidRPr="00532279" w:rsidTr="00F5386C">
        <w:tc>
          <w:tcPr>
            <w:tcW w:w="10065" w:type="dxa"/>
            <w:gridSpan w:val="3"/>
          </w:tcPr>
          <w:p w:rsidR="00D4487A" w:rsidRPr="00F928E8" w:rsidRDefault="00D4487A"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4487A" w:rsidRPr="00532279" w:rsidTr="00F5386C">
        <w:tc>
          <w:tcPr>
            <w:tcW w:w="556" w:type="dxa"/>
          </w:tcPr>
          <w:p w:rsidR="00D4487A" w:rsidRPr="00532279" w:rsidRDefault="00D4487A"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4487A" w:rsidRPr="00532279" w:rsidRDefault="00D4487A"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4487A" w:rsidRPr="00FF70A5" w:rsidRDefault="00D4487A"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4487A" w:rsidRPr="00B55635" w:rsidRDefault="00D4487A"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4487A" w:rsidRPr="00C64D54"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857C9" w:rsidRPr="004857C9" w:rsidRDefault="00D4487A" w:rsidP="004857C9">
            <w:pPr>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004857C9" w:rsidRPr="004857C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w:t>
            </w:r>
            <w:r w:rsidR="004857C9" w:rsidRPr="004857C9">
              <w:rPr>
                <w:rFonts w:ascii="Times New Roman" w:eastAsia="Times New Roman" w:hAnsi="Times New Roman" w:cs="Times New Roman"/>
                <w:sz w:val="24"/>
                <w:szCs w:val="24"/>
                <w:lang w:eastAsia="ru-RU"/>
              </w:rPr>
              <w:lastRenderedPageBreak/>
              <w:t>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4857C9" w:rsidRPr="004857C9"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proofErr w:type="gramStart"/>
            <w:r w:rsidRPr="004857C9">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4857C9">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 </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4487A" w:rsidRPr="00E50FA8"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4487A" w:rsidRPr="008747EB" w:rsidRDefault="00D4487A"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w:t>
            </w:r>
            <w:r w:rsidRPr="008747EB">
              <w:rPr>
                <w:rFonts w:ascii="Times New Roman" w:eastAsia="Times New Roman" w:hAnsi="Times New Roman" w:cs="Times New Roman"/>
                <w:sz w:val="24"/>
                <w:szCs w:val="24"/>
                <w:lang w:eastAsia="ru-RU"/>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4487A" w:rsidRPr="008747EB"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между участником закупки и </w:t>
            </w:r>
            <w:r w:rsidRPr="008747EB">
              <w:rPr>
                <w:rFonts w:ascii="Times New Roman" w:eastAsia="Times New Roman" w:hAnsi="Times New Roman" w:cs="Times New Roman"/>
                <w:sz w:val="24"/>
                <w:szCs w:val="24"/>
                <w:lang w:eastAsia="ru-RU"/>
              </w:rPr>
              <w:lastRenderedPageBreak/>
              <w:t>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87A" w:rsidRPr="008747EB"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4487A" w:rsidRPr="00961ED5"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332E11"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10) документы (их копии), подтверждающие </w:t>
            </w:r>
            <w:r w:rsidR="00332E11" w:rsidRPr="00332E11">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rsidRPr="00CF6647">
              <w:rPr>
                <w:rFonts w:ascii="Times New Roman" w:eastAsia="Times New Roman" w:hAnsi="Times New Roman" w:cs="Times New Roman"/>
                <w:sz w:val="24"/>
                <w:szCs w:val="24"/>
                <w:lang w:eastAsia="ru-RU"/>
              </w:rPr>
              <w:t>;</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w:t>
            </w:r>
            <w:r w:rsidRPr="00B37F23">
              <w:rPr>
                <w:rFonts w:ascii="Times New Roman" w:eastAsia="Times New Roman" w:hAnsi="Times New Roman" w:cs="Times New Roman"/>
                <w:sz w:val="24"/>
                <w:szCs w:val="24"/>
                <w:lang w:eastAsia="ru-RU"/>
              </w:rPr>
              <w:lastRenderedPageBreak/>
              <w:t>сведения, если требование о предоставлении таких сведений было установлено в извещении о проведении запроса котировок - не предусмотрено;</w:t>
            </w:r>
          </w:p>
          <w:p w:rsidR="00D4487A" w:rsidRPr="00B37F23"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 </w:t>
            </w:r>
          </w:p>
          <w:p w:rsidR="00D4487A" w:rsidRPr="00961ED5" w:rsidRDefault="00D4487A"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Pr>
                <w:rFonts w:ascii="Times New Roman" w:eastAsia="Times New Roman" w:hAnsi="Times New Roman" w:cs="Times New Roman"/>
                <w:sz w:val="24"/>
                <w:szCs w:val="24"/>
                <w:lang w:eastAsia="ru-RU"/>
              </w:rPr>
              <w:t>:</w:t>
            </w:r>
          </w:p>
          <w:p w:rsidR="004857C9" w:rsidRPr="00621194" w:rsidRDefault="004857C9" w:rsidP="004857C9">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21194">
              <w:rPr>
                <w:rFonts w:ascii="Times New Roman" w:eastAsia="Times New Roman" w:hAnsi="Times New Roman" w:cs="Times New Roman"/>
                <w:sz w:val="24"/>
                <w:szCs w:val="24"/>
                <w:lang w:eastAsia="ru-RU"/>
              </w:rPr>
              <w:t>редложение о количественных и качественных характеристиках поставляемого товара</w:t>
            </w:r>
            <w:r>
              <w:rPr>
                <w:rFonts w:ascii="Times New Roman" w:eastAsia="Times New Roman" w:hAnsi="Times New Roman" w:cs="Times New Roman"/>
                <w:sz w:val="24"/>
                <w:szCs w:val="24"/>
                <w:lang w:eastAsia="ru-RU"/>
              </w:rPr>
              <w:t xml:space="preserve"> </w:t>
            </w:r>
            <w:r w:rsidRPr="00621194">
              <w:rPr>
                <w:rFonts w:ascii="Times New Roman" w:eastAsia="Times New Roman" w:hAnsi="Times New Roman" w:cs="Times New Roman"/>
                <w:sz w:val="24"/>
                <w:szCs w:val="24"/>
                <w:lang w:eastAsia="ru-RU"/>
              </w:rPr>
              <w:t>по форме №</w:t>
            </w:r>
            <w:r>
              <w:rPr>
                <w:rFonts w:ascii="Times New Roman" w:eastAsia="Times New Roman" w:hAnsi="Times New Roman" w:cs="Times New Roman"/>
                <w:sz w:val="24"/>
                <w:szCs w:val="24"/>
                <w:lang w:eastAsia="ru-RU"/>
              </w:rPr>
              <w:t>4;</w:t>
            </w:r>
          </w:p>
          <w:p w:rsidR="004857C9" w:rsidRDefault="004857C9" w:rsidP="004857C9">
            <w:pPr>
              <w:widowControl w:val="0"/>
              <w:overflowPunct w:val="0"/>
              <w:autoSpaceDE w:val="0"/>
              <w:autoSpaceDN w:val="0"/>
              <w:adjustRightInd w:val="0"/>
              <w:ind w:firstLine="567"/>
              <w:contextualSpacing/>
              <w:jc w:val="both"/>
              <w:textAlignment w:val="baseline"/>
              <w:rPr>
                <w:rFonts w:ascii="Times New Roman" w:eastAsia="Times New Roman" w:hAnsi="Times New Roman" w:cs="Times New Roman"/>
                <w:sz w:val="24"/>
                <w:szCs w:val="24"/>
                <w:lang w:eastAsia="ru-RU"/>
              </w:rPr>
            </w:pPr>
            <w:r w:rsidRPr="00AD04DA">
              <w:rPr>
                <w:rFonts w:ascii="Times New Roman" w:eastAsia="Times New Roman" w:hAnsi="Times New Roman" w:cs="Times New Roman"/>
                <w:sz w:val="24"/>
                <w:szCs w:val="24"/>
                <w:lang w:eastAsia="ru-RU"/>
              </w:rPr>
              <w:t>-информацию о стране происхождения товара, в связи с установлением приоритета отечественно</w:t>
            </w:r>
            <w:r w:rsidR="00AD04DA">
              <w:rPr>
                <w:rFonts w:ascii="Times New Roman" w:eastAsia="Times New Roman" w:hAnsi="Times New Roman" w:cs="Times New Roman"/>
                <w:sz w:val="24"/>
                <w:szCs w:val="24"/>
                <w:lang w:eastAsia="ru-RU"/>
              </w:rPr>
              <w:t xml:space="preserve">й продукции </w:t>
            </w:r>
            <w:proofErr w:type="gramStart"/>
            <w:r w:rsidR="00AD04DA">
              <w:rPr>
                <w:rFonts w:ascii="Times New Roman" w:eastAsia="Times New Roman" w:hAnsi="Times New Roman" w:cs="Times New Roman"/>
                <w:sz w:val="24"/>
                <w:szCs w:val="24"/>
                <w:lang w:eastAsia="ru-RU"/>
              </w:rPr>
              <w:t>над</w:t>
            </w:r>
            <w:proofErr w:type="gramEnd"/>
            <w:r w:rsidR="00AD04DA">
              <w:rPr>
                <w:rFonts w:ascii="Times New Roman" w:eastAsia="Times New Roman" w:hAnsi="Times New Roman" w:cs="Times New Roman"/>
                <w:sz w:val="24"/>
                <w:szCs w:val="24"/>
                <w:lang w:eastAsia="ru-RU"/>
              </w:rPr>
              <w:t xml:space="preserve"> иностранной.</w:t>
            </w:r>
          </w:p>
          <w:p w:rsidR="00D4487A" w:rsidRDefault="00D4487A"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4487A" w:rsidRPr="00B12A28" w:rsidRDefault="00D4487A"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4487A" w:rsidRPr="00532279" w:rsidTr="00F5386C">
        <w:tc>
          <w:tcPr>
            <w:tcW w:w="10065" w:type="dxa"/>
            <w:gridSpan w:val="3"/>
          </w:tcPr>
          <w:p w:rsidR="00D4487A" w:rsidRPr="00532279" w:rsidRDefault="00D4487A"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46</w:t>
            </w:r>
          </w:p>
        </w:tc>
        <w:tc>
          <w:tcPr>
            <w:tcW w:w="3257" w:type="dxa"/>
          </w:tcPr>
          <w:p w:rsidR="00D4487A" w:rsidRPr="00532279" w:rsidRDefault="00D4487A"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4487A" w:rsidRPr="00B873A2" w:rsidRDefault="008817AC" w:rsidP="00E02BE7">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E02BE7">
              <w:rPr>
                <w:rFonts w:ascii="Times New Roman" w:eastAsia="Times New Roman" w:hAnsi="Times New Roman" w:cs="Times New Roman"/>
                <w:b/>
                <w:iCs/>
                <w:sz w:val="24"/>
                <w:szCs w:val="24"/>
                <w:lang w:eastAsia="ru-RU"/>
              </w:rPr>
              <w:t>6</w:t>
            </w:r>
            <w:r w:rsidR="00B76001" w:rsidRPr="00B76001">
              <w:rPr>
                <w:rFonts w:ascii="Times New Roman" w:eastAsia="Times New Roman" w:hAnsi="Times New Roman" w:cs="Times New Roman"/>
                <w:b/>
                <w:iCs/>
                <w:sz w:val="24"/>
                <w:szCs w:val="24"/>
                <w:lang w:eastAsia="ru-RU"/>
              </w:rPr>
              <w:t xml:space="preserve"> июня   2023  года </w:t>
            </w:r>
            <w:r w:rsidR="00D4487A" w:rsidRPr="00665A5F">
              <w:rPr>
                <w:rFonts w:ascii="Times New Roman" w:eastAsia="Times New Roman" w:hAnsi="Times New Roman" w:cs="Times New Roman"/>
                <w:b/>
                <w:iCs/>
                <w:sz w:val="24"/>
                <w:szCs w:val="24"/>
                <w:lang w:eastAsia="ru-RU"/>
              </w:rPr>
              <w:t>в 10.00 часов (по местному времени, часовой пояс ЕКБ)</w:t>
            </w:r>
          </w:p>
        </w:tc>
      </w:tr>
      <w:tr w:rsidR="00D4487A" w:rsidRPr="00532279" w:rsidTr="00F5386C">
        <w:tc>
          <w:tcPr>
            <w:tcW w:w="556" w:type="dxa"/>
          </w:tcPr>
          <w:p w:rsidR="00D4487A" w:rsidRPr="00532279" w:rsidRDefault="00D4487A"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4487A" w:rsidRPr="00915127"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4487A" w:rsidRPr="00532279" w:rsidRDefault="00D4487A" w:rsidP="00F74FA0">
            <w:pPr>
              <w:contextualSpacing/>
              <w:rPr>
                <w:rFonts w:ascii="Times New Roman" w:eastAsia="Times New Roman" w:hAnsi="Times New Roman" w:cs="Times New Roman"/>
                <w:i/>
                <w:iCs/>
                <w:sz w:val="24"/>
                <w:szCs w:val="24"/>
                <w:lang w:eastAsia="ru-RU"/>
              </w:rPr>
            </w:pPr>
          </w:p>
        </w:tc>
        <w:tc>
          <w:tcPr>
            <w:tcW w:w="6252" w:type="dxa"/>
          </w:tcPr>
          <w:p w:rsidR="00D4487A" w:rsidRDefault="00D4487A"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4487A" w:rsidRPr="00236256" w:rsidRDefault="00D4487A"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о закупках ГУП ФЖС РБ и пункта 42 настоящего извещения;</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lastRenderedPageBreak/>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5" w:name="P436"/>
            <w:bookmarkEnd w:id="5"/>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4487A" w:rsidRPr="00236256" w:rsidRDefault="00D4487A"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6" w:name="P437"/>
            <w:bookmarkEnd w:id="6"/>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4487A" w:rsidRPr="00DC688A" w:rsidRDefault="00D4487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BB6FFC" w:rsidRDefault="00D4487A"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4487A" w:rsidRPr="00532279" w:rsidRDefault="00D4487A"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D4487A" w:rsidRPr="00F563E6"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5) по результатам проведения запроса котировок от </w:t>
            </w:r>
            <w:r w:rsidRPr="00F563E6">
              <w:rPr>
                <w:rFonts w:ascii="Times New Roman" w:eastAsia="Times New Roman" w:hAnsi="Times New Roman" w:cs="Times New Roman"/>
                <w:sz w:val="24"/>
                <w:szCs w:val="24"/>
                <w:lang w:eastAsia="ru-RU"/>
              </w:rPr>
              <w:lastRenderedPageBreak/>
              <w:t>заключения договора уклонились все участники закупки.</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D4487A" w:rsidRPr="00F563E6" w:rsidRDefault="00D4487A"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4487A" w:rsidRPr="005E6946" w:rsidRDefault="00D4487A"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4487A" w:rsidRPr="00532279" w:rsidRDefault="00D4487A"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532279" w:rsidTr="00F5386C">
        <w:tc>
          <w:tcPr>
            <w:tcW w:w="556" w:type="dxa"/>
          </w:tcPr>
          <w:p w:rsidR="00D4487A" w:rsidRPr="00532279" w:rsidRDefault="00D4487A"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4487A" w:rsidRPr="00532279" w:rsidRDefault="00D4487A"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4487A" w:rsidRPr="00532279" w:rsidRDefault="00D4487A"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4487A" w:rsidRPr="00532279" w:rsidTr="00F5386C">
        <w:tc>
          <w:tcPr>
            <w:tcW w:w="556" w:type="dxa"/>
          </w:tcPr>
          <w:p w:rsidR="00D4487A" w:rsidRPr="00532279"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4487A" w:rsidRPr="00532279" w:rsidRDefault="00D4487A"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4487A" w:rsidRPr="00532279" w:rsidTr="00F5386C">
        <w:tc>
          <w:tcPr>
            <w:tcW w:w="556" w:type="dxa"/>
          </w:tcPr>
          <w:p w:rsidR="00D4487A" w:rsidRPr="00532279" w:rsidRDefault="00D4487A"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3257" w:type="dxa"/>
          </w:tcPr>
          <w:p w:rsidR="00D4487A" w:rsidRPr="00532279" w:rsidRDefault="00D4487A"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4487A" w:rsidRPr="00532279" w:rsidRDefault="00D4487A" w:rsidP="00362F46">
            <w:pPr>
              <w:contextualSpacing/>
              <w:rPr>
                <w:rFonts w:ascii="Times New Roman" w:eastAsia="Times New Roman" w:hAnsi="Times New Roman" w:cs="Times New Roman"/>
                <w:i/>
                <w:sz w:val="24"/>
                <w:szCs w:val="24"/>
                <w:lang w:eastAsia="ru-RU"/>
              </w:rPr>
            </w:pPr>
          </w:p>
        </w:tc>
        <w:tc>
          <w:tcPr>
            <w:tcW w:w="6252" w:type="dxa"/>
          </w:tcPr>
          <w:p w:rsidR="00D4487A" w:rsidRPr="00053999" w:rsidRDefault="00D4487A"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D4487A" w:rsidRPr="00574E4C" w:rsidRDefault="00D4487A"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Pr>
                <w:rFonts w:ascii="Times New Roman" w:eastAsia="Times New Roman" w:hAnsi="Times New Roman" w:cs="Times New Roman"/>
                <w:iCs/>
                <w:sz w:val="24"/>
                <w:szCs w:val="24"/>
                <w:lang w:eastAsia="ru-RU"/>
              </w:rPr>
              <w:t xml:space="preserve"> </w:t>
            </w:r>
          </w:p>
        </w:tc>
      </w:tr>
      <w:tr w:rsidR="00D4487A" w:rsidRPr="00532279" w:rsidTr="00F5386C">
        <w:tc>
          <w:tcPr>
            <w:tcW w:w="556" w:type="dxa"/>
          </w:tcPr>
          <w:p w:rsidR="00D4487A" w:rsidRPr="00532279" w:rsidRDefault="00D4487A"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3257" w:type="dxa"/>
          </w:tcPr>
          <w:p w:rsidR="00D4487A" w:rsidRPr="00532279" w:rsidRDefault="00D4487A"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D4487A"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D4487A" w:rsidRDefault="00D4487A"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4487A" w:rsidRPr="00040C46" w:rsidRDefault="00D4487A"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lastRenderedPageBreak/>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4487A" w:rsidRPr="00532279" w:rsidRDefault="00D4487A"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8817AC" w:rsidRDefault="008817AC" w:rsidP="00D103AF">
      <w:pPr>
        <w:jc w:val="right"/>
        <w:rPr>
          <w:rFonts w:ascii="Times New Roman" w:eastAsia="Times New Roman" w:hAnsi="Times New Roman" w:cs="Times New Roman"/>
          <w:b/>
          <w:color w:val="FF0000"/>
          <w:sz w:val="24"/>
          <w:szCs w:val="24"/>
          <w:lang w:eastAsia="ru-RU"/>
        </w:rPr>
      </w:pPr>
    </w:p>
    <w:p w:rsidR="008817AC" w:rsidRDefault="008817AC" w:rsidP="00D103AF">
      <w:pPr>
        <w:jc w:val="right"/>
        <w:rPr>
          <w:rFonts w:ascii="Times New Roman" w:eastAsia="Times New Roman" w:hAnsi="Times New Roman" w:cs="Times New Roman"/>
          <w:b/>
          <w:color w:val="FF0000"/>
          <w:sz w:val="24"/>
          <w:szCs w:val="24"/>
          <w:lang w:eastAsia="ru-RU"/>
        </w:rPr>
      </w:pPr>
    </w:p>
    <w:p w:rsidR="00845A89" w:rsidRDefault="00845A89" w:rsidP="00D103AF">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p w:rsidR="008817AC" w:rsidRPr="00C67070" w:rsidRDefault="008817AC" w:rsidP="008817AC">
      <w:pPr>
        <w:adjustRightInd w:val="0"/>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ТЕХНИЧЕСКОЕ ЗАДАНИЕ </w:t>
      </w:r>
    </w:p>
    <w:p w:rsidR="008817AC" w:rsidRPr="00C67070" w:rsidRDefault="008817AC" w:rsidP="008817AC">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ru-RU"/>
        </w:rPr>
        <w:t xml:space="preserve">на выполнение работ </w:t>
      </w:r>
      <w:r>
        <w:rPr>
          <w:rFonts w:ascii="Times New Roman" w:eastAsia="Times New Roman" w:hAnsi="Times New Roman" w:cs="Times New Roman"/>
          <w:bCs/>
          <w:color w:val="000000"/>
          <w:sz w:val="24"/>
          <w:szCs w:val="24"/>
          <w:lang w:eastAsia="ru-RU"/>
        </w:rPr>
        <w:t>по замене</w:t>
      </w:r>
      <w:r w:rsidRPr="00C67070">
        <w:rPr>
          <w:rFonts w:ascii="Times New Roman" w:eastAsia="Times New Roman" w:hAnsi="Times New Roman" w:cs="Times New Roman"/>
          <w:sz w:val="24"/>
          <w:szCs w:val="24"/>
          <w:lang w:eastAsia="ru-RU"/>
        </w:rPr>
        <w:t xml:space="preserve"> оконных </w:t>
      </w:r>
      <w:r>
        <w:rPr>
          <w:rFonts w:ascii="Times New Roman" w:eastAsia="Times New Roman" w:hAnsi="Times New Roman" w:cs="Times New Roman"/>
          <w:sz w:val="24"/>
          <w:szCs w:val="24"/>
          <w:lang w:eastAsia="ru-RU"/>
        </w:rPr>
        <w:t>конструкций</w:t>
      </w:r>
      <w:r w:rsidRPr="00C67070">
        <w:rPr>
          <w:rFonts w:ascii="Times New Roman" w:eastAsia="Times New Roman" w:hAnsi="Times New Roman" w:cs="Times New Roman"/>
          <w:sz w:val="24"/>
          <w:szCs w:val="24"/>
          <w:lang w:eastAsia="ru-RU"/>
        </w:rPr>
        <w:t xml:space="preserve"> с приобретением </w:t>
      </w:r>
      <w:r>
        <w:rPr>
          <w:rFonts w:ascii="Times New Roman" w:eastAsia="Times New Roman" w:hAnsi="Times New Roman" w:cs="Times New Roman"/>
          <w:sz w:val="24"/>
          <w:szCs w:val="24"/>
          <w:lang w:eastAsia="ru-RU"/>
        </w:rPr>
        <w:t>новых</w:t>
      </w:r>
      <w:r w:rsidRPr="00C67070">
        <w:rPr>
          <w:rFonts w:ascii="Times New Roman" w:eastAsia="Times New Roman" w:hAnsi="Times New Roman" w:cs="Times New Roman"/>
          <w:sz w:val="24"/>
          <w:szCs w:val="24"/>
          <w:lang w:eastAsia="ru-RU"/>
        </w:rPr>
        <w:t xml:space="preserve"> в квартире по адресу: </w:t>
      </w:r>
      <w:proofErr w:type="spellStart"/>
      <w:r w:rsidRPr="00C67070">
        <w:rPr>
          <w:rFonts w:ascii="Times New Roman" w:eastAsia="Times New Roman" w:hAnsi="Times New Roman" w:cs="Times New Roman"/>
          <w:sz w:val="24"/>
          <w:szCs w:val="24"/>
          <w:lang w:eastAsia="ru-RU"/>
        </w:rPr>
        <w:t>г</w:t>
      </w:r>
      <w:proofErr w:type="gramStart"/>
      <w:r w:rsidRPr="00C67070">
        <w:rPr>
          <w:rFonts w:ascii="Times New Roman" w:eastAsia="Times New Roman" w:hAnsi="Times New Roman" w:cs="Times New Roman"/>
          <w:sz w:val="24"/>
          <w:szCs w:val="24"/>
          <w:lang w:eastAsia="ru-RU"/>
        </w:rPr>
        <w:t>.У</w:t>
      </w:r>
      <w:proofErr w:type="gramEnd"/>
      <w:r w:rsidRPr="00C67070">
        <w:rPr>
          <w:rFonts w:ascii="Times New Roman" w:eastAsia="Times New Roman" w:hAnsi="Times New Roman" w:cs="Times New Roman"/>
          <w:sz w:val="24"/>
          <w:szCs w:val="24"/>
          <w:lang w:eastAsia="ru-RU"/>
        </w:rPr>
        <w:t>фа</w:t>
      </w:r>
      <w:proofErr w:type="spellEnd"/>
      <w:r w:rsidRPr="00C67070">
        <w:rPr>
          <w:rFonts w:ascii="Times New Roman" w:eastAsia="Times New Roman" w:hAnsi="Times New Roman" w:cs="Times New Roman"/>
          <w:sz w:val="24"/>
          <w:szCs w:val="24"/>
          <w:lang w:eastAsia="ru-RU"/>
        </w:rPr>
        <w:t xml:space="preserve">, </w:t>
      </w:r>
      <w:proofErr w:type="spellStart"/>
      <w:r w:rsidRPr="00C67070">
        <w:rPr>
          <w:rFonts w:ascii="Times New Roman" w:eastAsia="Times New Roman" w:hAnsi="Times New Roman" w:cs="Times New Roman"/>
          <w:sz w:val="24"/>
          <w:szCs w:val="24"/>
          <w:lang w:eastAsia="ru-RU"/>
        </w:rPr>
        <w:t>ул.Глумилинская</w:t>
      </w:r>
      <w:proofErr w:type="spellEnd"/>
      <w:r w:rsidRPr="00C67070">
        <w:rPr>
          <w:rFonts w:ascii="Times New Roman" w:eastAsia="Times New Roman" w:hAnsi="Times New Roman" w:cs="Times New Roman"/>
          <w:sz w:val="24"/>
          <w:szCs w:val="24"/>
          <w:lang w:eastAsia="ru-RU"/>
        </w:rPr>
        <w:t>, д. №4, кв.122»</w:t>
      </w:r>
    </w:p>
    <w:p w:rsidR="008817AC" w:rsidRPr="00C67070" w:rsidRDefault="008817AC" w:rsidP="008817AC">
      <w:pPr>
        <w:spacing w:after="0" w:line="240" w:lineRule="auto"/>
        <w:jc w:val="center"/>
        <w:rPr>
          <w:rFonts w:ascii="Times New Roman" w:eastAsia="Times New Roman" w:hAnsi="Times New Roman" w:cs="Times New Roman"/>
          <w:b/>
          <w:bCs/>
          <w:color w:val="000000"/>
          <w:sz w:val="24"/>
          <w:szCs w:val="24"/>
          <w:lang w:eastAsia="ru-RU"/>
        </w:rPr>
      </w:pPr>
    </w:p>
    <w:p w:rsidR="008817AC" w:rsidRPr="00C67070" w:rsidRDefault="008817AC" w:rsidP="008817AC">
      <w:pPr>
        <w:spacing w:after="0" w:line="240" w:lineRule="auto"/>
        <w:rPr>
          <w:rFonts w:ascii="Times New Roman" w:eastAsia="Times New Roman" w:hAnsi="Times New Roman" w:cs="Times New Roman"/>
          <w:bCs/>
          <w:sz w:val="24"/>
          <w:szCs w:val="24"/>
          <w:lang w:eastAsia="ru-RU"/>
        </w:rPr>
      </w:pPr>
      <w:r w:rsidRPr="00C67070">
        <w:rPr>
          <w:rFonts w:ascii="Times New Roman" w:eastAsia="Times New Roman" w:hAnsi="Times New Roman" w:cs="Times New Roman"/>
          <w:b/>
          <w:color w:val="000000"/>
          <w:sz w:val="24"/>
          <w:szCs w:val="24"/>
          <w:lang w:eastAsia="ru-RU"/>
        </w:rPr>
        <w:t>1.</w:t>
      </w:r>
      <w:r w:rsidRPr="00C67070">
        <w:rPr>
          <w:rFonts w:ascii="Times New Roman" w:eastAsia="Times New Roman" w:hAnsi="Times New Roman" w:cs="Times New Roman"/>
          <w:color w:val="000000"/>
          <w:sz w:val="24"/>
          <w:szCs w:val="24"/>
          <w:lang w:eastAsia="ru-RU"/>
        </w:rPr>
        <w:t xml:space="preserve"> </w:t>
      </w:r>
      <w:r w:rsidRPr="00C67070">
        <w:rPr>
          <w:rFonts w:ascii="Times New Roman" w:eastAsia="Times New Roman" w:hAnsi="Times New Roman" w:cs="Times New Roman"/>
          <w:b/>
          <w:color w:val="000000"/>
          <w:sz w:val="24"/>
          <w:szCs w:val="24"/>
          <w:lang w:eastAsia="ru-RU"/>
        </w:rPr>
        <w:t xml:space="preserve">Перечень и объём работ                                                                                                        </w:t>
      </w:r>
      <w:r w:rsidRPr="00C67070">
        <w:rPr>
          <w:rFonts w:ascii="Times New Roman" w:eastAsia="Times New Roman" w:hAnsi="Times New Roman" w:cs="Times New Roman"/>
          <w:color w:val="000000"/>
          <w:sz w:val="24"/>
          <w:szCs w:val="24"/>
          <w:lang w:eastAsia="ru-RU"/>
        </w:rPr>
        <w:t>Таблица 1</w:t>
      </w: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583"/>
        <w:gridCol w:w="1296"/>
        <w:gridCol w:w="1276"/>
      </w:tblGrid>
      <w:tr w:rsidR="008817AC" w:rsidRPr="00C67070" w:rsidTr="00294D30">
        <w:trPr>
          <w:trHeight w:val="670"/>
        </w:trPr>
        <w:tc>
          <w:tcPr>
            <w:tcW w:w="9791" w:type="dxa"/>
            <w:gridSpan w:val="4"/>
            <w:shd w:val="clear" w:color="auto" w:fill="auto"/>
            <w:vAlign w:val="center"/>
            <w:hideMark/>
          </w:tcPr>
          <w:p w:rsidR="008817AC" w:rsidRPr="00C67070" w:rsidRDefault="008817AC" w:rsidP="00294D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Замена</w:t>
            </w:r>
            <w:r w:rsidRPr="00C67070">
              <w:rPr>
                <w:rFonts w:ascii="Times New Roman" w:eastAsia="Times New Roman" w:hAnsi="Times New Roman" w:cs="Times New Roman"/>
                <w:b/>
                <w:sz w:val="24"/>
                <w:szCs w:val="24"/>
                <w:lang w:eastAsia="ru-RU"/>
              </w:rPr>
              <w:t xml:space="preserve"> оконных </w:t>
            </w:r>
            <w:r>
              <w:rPr>
                <w:rFonts w:ascii="Times New Roman" w:eastAsia="Times New Roman" w:hAnsi="Times New Roman" w:cs="Times New Roman"/>
                <w:b/>
                <w:sz w:val="24"/>
                <w:szCs w:val="24"/>
                <w:lang w:eastAsia="ru-RU"/>
              </w:rPr>
              <w:t>конструкций</w:t>
            </w:r>
            <w:r w:rsidRPr="00C67070">
              <w:rPr>
                <w:rFonts w:ascii="Times New Roman" w:eastAsia="Times New Roman" w:hAnsi="Times New Roman" w:cs="Times New Roman"/>
                <w:b/>
                <w:sz w:val="24"/>
                <w:szCs w:val="24"/>
                <w:lang w:eastAsia="ru-RU"/>
              </w:rPr>
              <w:t xml:space="preserve"> с приобретением </w:t>
            </w:r>
            <w:r>
              <w:rPr>
                <w:rFonts w:ascii="Times New Roman" w:eastAsia="Times New Roman" w:hAnsi="Times New Roman" w:cs="Times New Roman"/>
                <w:b/>
                <w:sz w:val="24"/>
                <w:szCs w:val="24"/>
                <w:lang w:eastAsia="ru-RU"/>
              </w:rPr>
              <w:t>новых</w:t>
            </w:r>
            <w:r w:rsidRPr="00C67070">
              <w:rPr>
                <w:rFonts w:ascii="Times New Roman" w:eastAsia="Times New Roman" w:hAnsi="Times New Roman" w:cs="Times New Roman"/>
                <w:b/>
                <w:sz w:val="24"/>
                <w:szCs w:val="24"/>
                <w:lang w:eastAsia="ru-RU"/>
              </w:rPr>
              <w:t xml:space="preserve"> в квартире по адресу: </w:t>
            </w:r>
            <w:proofErr w:type="spellStart"/>
            <w:r w:rsidRPr="00C67070">
              <w:rPr>
                <w:rFonts w:ascii="Times New Roman" w:eastAsia="Times New Roman" w:hAnsi="Times New Roman" w:cs="Times New Roman"/>
                <w:b/>
                <w:sz w:val="24"/>
                <w:szCs w:val="24"/>
                <w:lang w:eastAsia="ru-RU"/>
              </w:rPr>
              <w:t>г</w:t>
            </w:r>
            <w:proofErr w:type="gramStart"/>
            <w:r w:rsidRPr="00C67070">
              <w:rPr>
                <w:rFonts w:ascii="Times New Roman" w:eastAsia="Times New Roman" w:hAnsi="Times New Roman" w:cs="Times New Roman"/>
                <w:b/>
                <w:sz w:val="24"/>
                <w:szCs w:val="24"/>
                <w:lang w:eastAsia="ru-RU"/>
              </w:rPr>
              <w:t>.У</w:t>
            </w:r>
            <w:proofErr w:type="gramEnd"/>
            <w:r w:rsidRPr="00C67070">
              <w:rPr>
                <w:rFonts w:ascii="Times New Roman" w:eastAsia="Times New Roman" w:hAnsi="Times New Roman" w:cs="Times New Roman"/>
                <w:b/>
                <w:sz w:val="24"/>
                <w:szCs w:val="24"/>
                <w:lang w:eastAsia="ru-RU"/>
              </w:rPr>
              <w:t>фа</w:t>
            </w:r>
            <w:proofErr w:type="spellEnd"/>
            <w:r w:rsidRPr="00C67070">
              <w:rPr>
                <w:rFonts w:ascii="Times New Roman" w:eastAsia="Times New Roman" w:hAnsi="Times New Roman" w:cs="Times New Roman"/>
                <w:b/>
                <w:sz w:val="24"/>
                <w:szCs w:val="24"/>
                <w:lang w:eastAsia="ru-RU"/>
              </w:rPr>
              <w:t xml:space="preserve">, </w:t>
            </w:r>
            <w:proofErr w:type="spellStart"/>
            <w:r w:rsidRPr="00C67070">
              <w:rPr>
                <w:rFonts w:ascii="Times New Roman" w:eastAsia="Times New Roman" w:hAnsi="Times New Roman" w:cs="Times New Roman"/>
                <w:b/>
                <w:sz w:val="24"/>
                <w:szCs w:val="24"/>
                <w:lang w:eastAsia="ru-RU"/>
              </w:rPr>
              <w:t>ул.Глумилинская</w:t>
            </w:r>
            <w:proofErr w:type="spellEnd"/>
            <w:r w:rsidRPr="00C67070">
              <w:rPr>
                <w:rFonts w:ascii="Times New Roman" w:eastAsia="Times New Roman" w:hAnsi="Times New Roman" w:cs="Times New Roman"/>
                <w:b/>
                <w:sz w:val="24"/>
                <w:szCs w:val="24"/>
                <w:lang w:eastAsia="ru-RU"/>
              </w:rPr>
              <w:t>, д. №4, кв.122</w:t>
            </w:r>
          </w:p>
        </w:tc>
      </w:tr>
      <w:tr w:rsidR="008817AC" w:rsidRPr="00C67070" w:rsidTr="00294D30">
        <w:trPr>
          <w:trHeight w:val="69"/>
        </w:trPr>
        <w:tc>
          <w:tcPr>
            <w:tcW w:w="636"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w:t>
            </w:r>
          </w:p>
        </w:tc>
        <w:tc>
          <w:tcPr>
            <w:tcW w:w="6583"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Наименование работ </w:t>
            </w:r>
          </w:p>
        </w:tc>
        <w:tc>
          <w:tcPr>
            <w:tcW w:w="1296" w:type="dxa"/>
            <w:shd w:val="clear" w:color="auto" w:fill="auto"/>
            <w:hideMark/>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На одно изделие (окно или балконная дверь) шт.</w:t>
            </w:r>
          </w:p>
        </w:tc>
        <w:tc>
          <w:tcPr>
            <w:tcW w:w="1276" w:type="dxa"/>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Всего штук</w:t>
            </w:r>
          </w:p>
        </w:tc>
      </w:tr>
      <w:tr w:rsidR="008817AC" w:rsidRPr="00C67070" w:rsidTr="00294D30">
        <w:trPr>
          <w:trHeight w:val="259"/>
        </w:trPr>
        <w:tc>
          <w:tcPr>
            <w:tcW w:w="636"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6583"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Демонтажные работы:</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1.1демонтаж оконных блоков</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1.2.демонтаж  подоконных досок</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1.3.демонтаж  балконных блоков.</w:t>
            </w:r>
          </w:p>
        </w:tc>
        <w:tc>
          <w:tcPr>
            <w:tcW w:w="2572" w:type="dxa"/>
            <w:gridSpan w:val="2"/>
            <w:shd w:val="clear" w:color="auto" w:fill="auto"/>
            <w:hideMark/>
          </w:tcPr>
          <w:p w:rsidR="008817AC" w:rsidRPr="00C67070" w:rsidRDefault="008817AC" w:rsidP="00294D30">
            <w:pPr>
              <w:spacing w:after="0" w:line="240" w:lineRule="auto"/>
              <w:jc w:val="both"/>
              <w:rPr>
                <w:rFonts w:ascii="Times New Roman" w:eastAsia="Times New Roman" w:hAnsi="Times New Roman" w:cs="Times New Roman"/>
                <w:sz w:val="2"/>
                <w:szCs w:val="2"/>
                <w:lang w:eastAsia="ru-RU"/>
              </w:rPr>
            </w:pPr>
          </w:p>
          <w:p w:rsidR="008817AC" w:rsidRPr="00C67070" w:rsidRDefault="008817AC" w:rsidP="00294D30">
            <w:pPr>
              <w:spacing w:after="0" w:line="240" w:lineRule="auto"/>
              <w:jc w:val="both"/>
              <w:rPr>
                <w:rFonts w:ascii="Times New Roman" w:eastAsia="Times New Roman" w:hAnsi="Times New Roman" w:cs="Times New Roman"/>
                <w:sz w:val="2"/>
                <w:szCs w:val="2"/>
                <w:lang w:eastAsia="ru-RU"/>
              </w:rPr>
            </w:pP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5 </w:t>
            </w:r>
            <w:proofErr w:type="spellStart"/>
            <w:proofErr w:type="gramStart"/>
            <w:r w:rsidRPr="00C67070">
              <w:rPr>
                <w:rFonts w:ascii="Times New Roman" w:eastAsia="Times New Roman" w:hAnsi="Times New Roman" w:cs="Times New Roman"/>
                <w:sz w:val="24"/>
                <w:szCs w:val="24"/>
                <w:lang w:eastAsia="ru-RU"/>
              </w:rPr>
              <w:t>шт</w:t>
            </w:r>
            <w:proofErr w:type="spellEnd"/>
            <w:proofErr w:type="gramEnd"/>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5 шт.</w:t>
            </w: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1 шт.</w:t>
            </w: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817AC" w:rsidRPr="00C67070" w:rsidRDefault="008817AC" w:rsidP="00E02BE7">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Установка (монтаж):</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6583"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ПВХ 1460*1620</w:t>
            </w:r>
            <w:r w:rsidR="00B42CB7">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xml:space="preserve"> белого цвета, две  створки поворотно-откидные. </w:t>
            </w:r>
          </w:p>
          <w:p w:rsidR="008817AC" w:rsidRPr="00C67070" w:rsidRDefault="008817AC" w:rsidP="00294D30">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drawing>
                <wp:inline distT="0" distB="0" distL="0" distR="0" wp14:anchorId="4C4CDB83" wp14:editId="3B8DFE71">
                  <wp:extent cx="1295400" cy="1590675"/>
                  <wp:effectExtent l="0" t="0" r="0" b="0"/>
                  <wp:docPr id="1" name="Рисунок 1" descr="C:\Users\Davletov\Desktop\Давлетов\Разное\Глумилинская 4 кв 122\Ком. предложение глум 4 кв 12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letov\Desktop\Давлетов\Разное\Глумилинская 4 кв 122\Ком. предложение глум 4 кв 122\media\image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1590675"/>
                          </a:xfrm>
                          <a:prstGeom prst="rect">
                            <a:avLst/>
                          </a:prstGeom>
                          <a:noFill/>
                          <a:ln>
                            <a:noFill/>
                          </a:ln>
                        </pic:spPr>
                      </pic:pic>
                    </a:graphicData>
                  </a:graphic>
                </wp:inline>
              </w:drawing>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hideMark/>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2.1</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2.2</w:t>
            </w:r>
          </w:p>
        </w:tc>
        <w:tc>
          <w:tcPr>
            <w:tcW w:w="6583" w:type="dxa"/>
            <w:shd w:val="clear" w:color="auto" w:fill="auto"/>
            <w:noWrap/>
            <w:hideMark/>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300*1600мм</w:t>
            </w:r>
          </w:p>
        </w:tc>
        <w:tc>
          <w:tcPr>
            <w:tcW w:w="1296" w:type="dxa"/>
            <w:shd w:val="clear" w:color="auto" w:fill="auto"/>
            <w:hideMark/>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2.3</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Белый (окрас с 1 стороны)100х1500</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2.4</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Белый (окрас с 1 стороны)100х1650</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260х1750</w:t>
            </w:r>
            <w:r w:rsidR="00B42CB7">
              <w:rPr>
                <w:rFonts w:ascii="Times New Roman" w:eastAsia="Times New Roman" w:hAnsi="Times New Roman" w:cs="Times New Roman"/>
                <w:sz w:val="24"/>
                <w:szCs w:val="24"/>
                <w:lang w:eastAsia="ru-RU"/>
              </w:rPr>
              <w:t xml:space="preserve"> мм</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260х1650 </w:t>
            </w:r>
            <w:r w:rsidR="00B42CB7">
              <w:rPr>
                <w:rFonts w:ascii="Times New Roman" w:eastAsia="Times New Roman" w:hAnsi="Times New Roman" w:cs="Times New Roman"/>
                <w:sz w:val="24"/>
                <w:szCs w:val="24"/>
                <w:lang w:eastAsia="ru-RU"/>
              </w:rPr>
              <w:t>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белого цвета  ПВХ 1760*1620</w:t>
            </w:r>
            <w:r w:rsidR="00B42CB7">
              <w:rPr>
                <w:rFonts w:ascii="Times New Roman" w:eastAsia="Times New Roman" w:hAnsi="Times New Roman" w:cs="Times New Roman"/>
                <w:sz w:val="24"/>
                <w:szCs w:val="24"/>
                <w:lang w:eastAsia="ru-RU"/>
              </w:rPr>
              <w:t xml:space="preserve"> мм</w:t>
            </w:r>
            <w:r w:rsidRPr="00C67070">
              <w:rPr>
                <w:rFonts w:ascii="Times New Roman" w:eastAsia="Times New Roman" w:hAnsi="Times New Roman" w:cs="Times New Roman"/>
                <w:sz w:val="24"/>
                <w:szCs w:val="24"/>
                <w:lang w:eastAsia="ru-RU"/>
              </w:rPr>
              <w:t>, две  створки поворотно-откидные.</w:t>
            </w:r>
          </w:p>
          <w:p w:rsidR="008817AC" w:rsidRPr="00C67070" w:rsidRDefault="008817AC" w:rsidP="00294D30">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drawing>
                <wp:inline distT="0" distB="0" distL="0" distR="0" wp14:anchorId="51670453" wp14:editId="781DC4BB">
                  <wp:extent cx="1362075" cy="1590675"/>
                  <wp:effectExtent l="0" t="0" r="0" b="0"/>
                  <wp:docPr id="2" name="Рисунок 2" descr="C:\Users\Davletov\Desktop\Давлетов\Разное\Глумилинская 4 кв 122\Ком. предложение глум 4 кв 12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letov\Desktop\Давлетов\Разное\Глумилинская 4 кв 122\Ком. предложение глум 4 кв 122\media\image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1590675"/>
                          </a:xfrm>
                          <a:prstGeom prst="rect">
                            <a:avLst/>
                          </a:prstGeom>
                          <a:noFill/>
                          <a:ln>
                            <a:noFill/>
                          </a:ln>
                        </pic:spPr>
                      </pic:pic>
                    </a:graphicData>
                  </a:graphic>
                </wp:inline>
              </w:drawing>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lastRenderedPageBreak/>
              <w:t>3.1.</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300*1900мм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3.2.</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roofErr w:type="spellStart"/>
            <w:r w:rsidRPr="00C67070">
              <w:rPr>
                <w:rFonts w:ascii="Times New Roman" w:eastAsia="Times New Roman" w:hAnsi="Times New Roman" w:cs="Times New Roman"/>
                <w:sz w:val="24"/>
                <w:szCs w:val="24"/>
                <w:lang w:eastAsia="ru-RU"/>
              </w:rPr>
              <w:t>Нащельник</w:t>
            </w:r>
            <w:proofErr w:type="spellEnd"/>
            <w:r w:rsidRPr="00C67070">
              <w:rPr>
                <w:rFonts w:ascii="Times New Roman" w:eastAsia="Times New Roman" w:hAnsi="Times New Roman" w:cs="Times New Roman"/>
                <w:sz w:val="24"/>
                <w:szCs w:val="24"/>
                <w:lang w:eastAsia="ru-RU"/>
              </w:rPr>
              <w:t xml:space="preserve"> с эскизом Белы</w:t>
            </w:r>
            <w:proofErr w:type="gramStart"/>
            <w:r w:rsidRPr="00C67070">
              <w:rPr>
                <w:rFonts w:ascii="Times New Roman" w:eastAsia="Times New Roman" w:hAnsi="Times New Roman" w:cs="Times New Roman"/>
                <w:sz w:val="24"/>
                <w:szCs w:val="24"/>
                <w:lang w:eastAsia="ru-RU"/>
              </w:rPr>
              <w:t>й(</w:t>
            </w:r>
            <w:proofErr w:type="gramEnd"/>
            <w:r w:rsidRPr="00C67070">
              <w:rPr>
                <w:rFonts w:ascii="Times New Roman" w:eastAsia="Times New Roman" w:hAnsi="Times New Roman" w:cs="Times New Roman"/>
                <w:sz w:val="24"/>
                <w:szCs w:val="24"/>
                <w:lang w:eastAsia="ru-RU"/>
              </w:rPr>
              <w:t>окрас с 1 стороны)100х1800</w:t>
            </w:r>
            <w:r w:rsidR="00B42CB7">
              <w:rPr>
                <w:rFonts w:ascii="Times New Roman" w:eastAsia="Times New Roman" w:hAnsi="Times New Roman" w:cs="Times New Roman"/>
                <w:sz w:val="24"/>
                <w:szCs w:val="24"/>
                <w:lang w:eastAsia="ru-RU"/>
              </w:rPr>
              <w:t>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3.3.</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3.4.</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260х1750</w:t>
            </w:r>
            <w:r w:rsidR="00B42CB7">
              <w:rPr>
                <w:rFonts w:ascii="Times New Roman" w:eastAsia="Times New Roman" w:hAnsi="Times New Roman" w:cs="Times New Roman"/>
                <w:sz w:val="24"/>
                <w:szCs w:val="24"/>
                <w:lang w:eastAsia="ru-RU"/>
              </w:rPr>
              <w:t>мм</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260х1950</w:t>
            </w:r>
            <w:r w:rsidR="00B42CB7">
              <w:rPr>
                <w:rFonts w:ascii="Times New Roman" w:eastAsia="Times New Roman" w:hAnsi="Times New Roman" w:cs="Times New Roman"/>
                <w:sz w:val="24"/>
                <w:szCs w:val="24"/>
                <w:lang w:eastAsia="ru-RU"/>
              </w:rPr>
              <w:t>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3.5.</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Оконный блок белого цвета ПВХ 88*1620</w:t>
            </w:r>
            <w:r w:rsidR="00B42CB7">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две  створки поворотно-откидные.</w:t>
            </w:r>
          </w:p>
          <w:p w:rsidR="008817AC" w:rsidRPr="00C67070" w:rsidRDefault="008817AC" w:rsidP="00294D30">
            <w:pPr>
              <w:spacing w:after="0" w:line="240" w:lineRule="auto"/>
              <w:jc w:val="both"/>
              <w:rPr>
                <w:rFonts w:ascii="Times New Roman" w:eastAsia="Times New Roman" w:hAnsi="Times New Roman" w:cs="Times New Roman"/>
                <w:sz w:val="2"/>
                <w:szCs w:val="2"/>
                <w:lang w:eastAsia="ru-RU"/>
              </w:rPr>
            </w:pPr>
            <w:r w:rsidRPr="00C67070">
              <w:rPr>
                <w:rFonts w:ascii="Times New Roman" w:eastAsia="Times New Roman" w:hAnsi="Times New Roman" w:cs="Times New Roman"/>
                <w:noProof/>
                <w:sz w:val="24"/>
                <w:szCs w:val="24"/>
                <w:lang w:eastAsia="ru-RU"/>
              </w:rPr>
              <w:drawing>
                <wp:inline distT="0" distB="0" distL="0" distR="0" wp14:anchorId="29113F4F" wp14:editId="15B67977">
                  <wp:extent cx="914400" cy="1533525"/>
                  <wp:effectExtent l="0" t="0" r="0" b="0"/>
                  <wp:docPr id="3" name="Рисунок 3" descr="C:\Users\Davletov\Desktop\Давлетов\Разное\Глумилинская 4 кв 122\Ком. предложение глум 4 кв 12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letov\Desktop\Давлетов\Разное\Глумилинская 4 кв 122\Ком. предложение глум 4 кв 122\media\image6.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533525"/>
                          </a:xfrm>
                          <a:prstGeom prst="rect">
                            <a:avLst/>
                          </a:prstGeom>
                          <a:noFill/>
                          <a:ln>
                            <a:noFill/>
                          </a:ln>
                        </pic:spPr>
                      </pic:pic>
                    </a:graphicData>
                  </a:graphic>
                </wp:inline>
              </w:drawing>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4.1</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4.2.</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Соединительная рама-рама 4 </w:t>
            </w:r>
            <w:proofErr w:type="spellStart"/>
            <w:r w:rsidRPr="00C67070">
              <w:rPr>
                <w:rFonts w:ascii="Times New Roman" w:eastAsia="Times New Roman" w:hAnsi="Times New Roman" w:cs="Times New Roman"/>
                <w:sz w:val="24"/>
                <w:szCs w:val="24"/>
                <w:lang w:eastAsia="ru-RU"/>
              </w:rPr>
              <w:t>мм</w:t>
            </w:r>
            <w:proofErr w:type="gramStart"/>
            <w:r w:rsidRPr="00C67070">
              <w:rPr>
                <w:rFonts w:ascii="Times New Roman" w:eastAsia="Times New Roman" w:hAnsi="Times New Roman" w:cs="Times New Roman"/>
                <w:sz w:val="24"/>
                <w:szCs w:val="24"/>
                <w:lang w:eastAsia="ru-RU"/>
              </w:rPr>
              <w:t>,д</w:t>
            </w:r>
            <w:proofErr w:type="gramEnd"/>
            <w:r w:rsidRPr="00C67070">
              <w:rPr>
                <w:rFonts w:ascii="Times New Roman" w:eastAsia="Times New Roman" w:hAnsi="Times New Roman" w:cs="Times New Roman"/>
                <w:sz w:val="24"/>
                <w:szCs w:val="24"/>
                <w:lang w:eastAsia="ru-RU"/>
              </w:rPr>
              <w:t>лина</w:t>
            </w:r>
            <w:proofErr w:type="spellEnd"/>
            <w:r w:rsidRPr="00C67070">
              <w:rPr>
                <w:rFonts w:ascii="Times New Roman" w:eastAsia="Times New Roman" w:hAnsi="Times New Roman" w:cs="Times New Roman"/>
                <w:sz w:val="24"/>
                <w:szCs w:val="24"/>
                <w:lang w:eastAsia="ru-RU"/>
              </w:rPr>
              <w:t xml:space="preserve"> 1620 мм, цвет-белый</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4.3.</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Подоконная доска из ПВХ 300*1000мм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4.4.</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Откосы из ПВХ </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250х1750</w:t>
            </w:r>
            <w:r w:rsidR="00B42CB7">
              <w:rPr>
                <w:rFonts w:ascii="Times New Roman" w:eastAsia="Times New Roman" w:hAnsi="Times New Roman" w:cs="Times New Roman"/>
                <w:sz w:val="24"/>
                <w:szCs w:val="24"/>
                <w:lang w:eastAsia="ru-RU"/>
              </w:rPr>
              <w:t>мм</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250х2500</w:t>
            </w:r>
            <w:r w:rsidR="00B42CB7">
              <w:rPr>
                <w:rFonts w:ascii="Times New Roman" w:eastAsia="Times New Roman" w:hAnsi="Times New Roman" w:cs="Times New Roman"/>
                <w:sz w:val="24"/>
                <w:szCs w:val="24"/>
                <w:lang w:eastAsia="ru-RU"/>
              </w:rPr>
              <w:t xml:space="preserve"> мм</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2</w:t>
            </w:r>
          </w:p>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4.5.</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оконная белая</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Балконная дверь белого цвета  ПВХ 700*2370</w:t>
            </w:r>
            <w:r w:rsidR="00B42CB7">
              <w:rPr>
                <w:rFonts w:ascii="Times New Roman" w:eastAsia="Times New Roman" w:hAnsi="Times New Roman" w:cs="Times New Roman"/>
                <w:sz w:val="24"/>
                <w:szCs w:val="24"/>
                <w:lang w:eastAsia="ru-RU"/>
              </w:rPr>
              <w:t>мм</w:t>
            </w:r>
            <w:r w:rsidRPr="00C67070">
              <w:rPr>
                <w:rFonts w:ascii="Times New Roman" w:eastAsia="Times New Roman" w:hAnsi="Times New Roman" w:cs="Times New Roman"/>
                <w:sz w:val="24"/>
                <w:szCs w:val="24"/>
                <w:lang w:eastAsia="ru-RU"/>
              </w:rPr>
              <w:t>, одна створка  поворотно-откидная</w:t>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noProof/>
                <w:sz w:val="24"/>
                <w:szCs w:val="24"/>
                <w:lang w:eastAsia="ru-RU"/>
              </w:rPr>
              <w:drawing>
                <wp:inline distT="0" distB="0" distL="0" distR="0" wp14:anchorId="145E93D0" wp14:editId="0B595447">
                  <wp:extent cx="781050" cy="1628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628775"/>
                          </a:xfrm>
                          <a:prstGeom prst="rect">
                            <a:avLst/>
                          </a:prstGeom>
                          <a:noFill/>
                        </pic:spPr>
                      </pic:pic>
                    </a:graphicData>
                  </a:graphic>
                </wp:inline>
              </w:drawing>
            </w: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5.1.</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Донный профиль</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r w:rsidR="008817AC" w:rsidRPr="00C67070" w:rsidTr="00294D30">
        <w:trPr>
          <w:trHeight w:val="259"/>
        </w:trPr>
        <w:tc>
          <w:tcPr>
            <w:tcW w:w="636"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5.2.</w:t>
            </w:r>
          </w:p>
        </w:tc>
        <w:tc>
          <w:tcPr>
            <w:tcW w:w="6583" w:type="dxa"/>
            <w:shd w:val="clear" w:color="auto" w:fill="auto"/>
            <w:noWrap/>
          </w:tcPr>
          <w:p w:rsidR="008817AC" w:rsidRPr="00C67070" w:rsidRDefault="008817AC" w:rsidP="00294D30">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Ручка для балконной двери</w:t>
            </w:r>
          </w:p>
        </w:tc>
        <w:tc>
          <w:tcPr>
            <w:tcW w:w="1296" w:type="dxa"/>
            <w:shd w:val="clear" w:color="auto" w:fill="auto"/>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1276" w:type="dxa"/>
          </w:tcPr>
          <w:p w:rsidR="008817AC" w:rsidRPr="00C67070" w:rsidRDefault="008817AC" w:rsidP="00294D30">
            <w:pPr>
              <w:spacing w:after="0" w:line="240" w:lineRule="auto"/>
              <w:jc w:val="center"/>
              <w:rPr>
                <w:rFonts w:ascii="Times New Roman" w:eastAsia="Times New Roman" w:hAnsi="Times New Roman" w:cs="Times New Roman"/>
                <w:sz w:val="24"/>
                <w:szCs w:val="24"/>
                <w:lang w:eastAsia="ru-RU"/>
              </w:rPr>
            </w:pPr>
          </w:p>
        </w:tc>
      </w:tr>
    </w:tbl>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u w:val="single"/>
          <w:lang w:eastAsia="ru-RU"/>
        </w:rPr>
        <w:t>Точные размеры оконных, дверных блоков, а также доп. изделий (</w:t>
      </w:r>
      <w:proofErr w:type="spellStart"/>
      <w:r w:rsidRPr="00C67070">
        <w:rPr>
          <w:rFonts w:ascii="Times New Roman" w:eastAsia="Times New Roman" w:hAnsi="Times New Roman" w:cs="Times New Roman"/>
          <w:sz w:val="24"/>
          <w:szCs w:val="24"/>
          <w:u w:val="single"/>
          <w:lang w:eastAsia="ru-RU"/>
        </w:rPr>
        <w:t>нащельники</w:t>
      </w:r>
      <w:proofErr w:type="spellEnd"/>
      <w:r w:rsidRPr="00C67070">
        <w:rPr>
          <w:rFonts w:ascii="Times New Roman" w:eastAsia="Times New Roman" w:hAnsi="Times New Roman" w:cs="Times New Roman"/>
          <w:sz w:val="24"/>
          <w:szCs w:val="24"/>
          <w:u w:val="single"/>
          <w:lang w:eastAsia="ru-RU"/>
        </w:rPr>
        <w:t>, подоконная доска из ПВХ, откосы и др.) уточняются Подрядчиком после проведения замеров своими силами. Размеры оконных блоков могут корректироваться после проведения замеров. Выезд представителя Подрядчика на место проведения работ для уточнения размеров обязателен.</w:t>
      </w: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Работы выполняются в соответствии с действующим законодательством Российской Федерации, утвержденными технологическими регламентами, настоящим техническим заданием и при соблюдении условий договора. Подрядчик приступает к выполнению работ только после согласования порядка производства работ с Заказчиком. На период выполнения </w:t>
      </w:r>
      <w:r w:rsidRPr="00C67070">
        <w:rPr>
          <w:rFonts w:ascii="Times New Roman" w:eastAsia="Times New Roman" w:hAnsi="Times New Roman" w:cs="Times New Roman"/>
          <w:sz w:val="24"/>
          <w:szCs w:val="24"/>
          <w:lang w:eastAsia="ru-RU"/>
        </w:rPr>
        <w:lastRenderedPageBreak/>
        <w:t>работ Подрядчиком должны быть установлены ограждения в рабочей зоне, место проведения работ отмечено информационной сигнальной лентой. Подрядчик обеспечивает свой персонал необходимым для работы инструментом, спецодеждой, средствами индивидуальной защиты в количестве, достаточном для выполнения работ, а также производственными инструкциями и инструкциями по охране труда и технике безопасности и несет ответственность за их исполнение. Подрядчик обязан соблюдать внутренние регламенты, обязательные требования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правила действующего внутреннего распорядка, контрольно-пропускного режима, внутренних положений и инструкций учреждения, действующих на его территории. Подрядчик обязан обеспечить постоянное присутствие на объекте лица, осуществляющего контроль выполнения работ и ответственного за персонал и технику безопасности проведения работ.</w:t>
      </w: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u w:val="single"/>
          <w:lang w:eastAsia="ru-RU"/>
        </w:rPr>
        <w:t>В случае необходимости Подрядчик для предотвращения загрязнений за свой счет укрывает имущество на объекте защитным материалом.</w:t>
      </w: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Подрядчик осуществляет своими силами и за свой счет после окончания работ уборку и вывоз мусора, материалов, демонтажные работы, а также производит работы по восстановлению нарушенных и поврежденных в ходе выполнения работ инженерных коммуникаций и участков здания. </w:t>
      </w: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Cs/>
          <w:sz w:val="24"/>
          <w:szCs w:val="24"/>
          <w:lang w:eastAsia="ru-RU"/>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документа о приемке всех выполненных работ по договору. В случае нанесения повреждений имуществу, принадлежащему Заказчику или третьим лицам (повреждение электропроводки, кровли, линий связи, мебели, автотранспорту и т.д.) при проведении работ Подрядчиком, восстановительные работы проводятся полностью за счет средств Подрядчика.</w:t>
      </w:r>
    </w:p>
    <w:p w:rsidR="008817AC" w:rsidRPr="00C67070" w:rsidRDefault="008817AC" w:rsidP="008817AC">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2.Требования к техническим характеристикам работ, к качеству работ и к их безопасности</w:t>
      </w:r>
    </w:p>
    <w:p w:rsidR="008817AC" w:rsidRPr="00C67070" w:rsidRDefault="008817AC" w:rsidP="008817AC">
      <w:pPr>
        <w:tabs>
          <w:tab w:val="left" w:pos="1134"/>
        </w:tabs>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Технические параметры </w:t>
      </w:r>
      <w:r w:rsidRPr="00C67070">
        <w:rPr>
          <w:rFonts w:ascii="Times New Roman" w:eastAsia="Times New Roman" w:hAnsi="Times New Roman" w:cs="Times New Roman"/>
          <w:b/>
          <w:bCs/>
          <w:color w:val="000000"/>
          <w:sz w:val="24"/>
          <w:szCs w:val="24"/>
          <w:lang w:eastAsia="ru-RU"/>
        </w:rPr>
        <w:t>и характеристики используемых материалов</w:t>
      </w:r>
    </w:p>
    <w:p w:rsidR="008817AC" w:rsidRPr="00C67070" w:rsidRDefault="008817AC" w:rsidP="008817AC">
      <w:pPr>
        <w:tabs>
          <w:tab w:val="left" w:pos="1134"/>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Таблица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600" w:firstRow="0" w:lastRow="0" w:firstColumn="0" w:lastColumn="0" w:noHBand="1" w:noVBand="1"/>
      </w:tblPr>
      <w:tblGrid>
        <w:gridCol w:w="4567"/>
        <w:gridCol w:w="5221"/>
      </w:tblGrid>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Наименование показателя</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Характеристика показателя</w:t>
            </w:r>
          </w:p>
        </w:tc>
      </w:tr>
      <w:tr w:rsidR="008817AC" w:rsidRPr="00C67070" w:rsidTr="00294D30">
        <w:tc>
          <w:tcPr>
            <w:tcW w:w="0" w:type="auto"/>
            <w:gridSpan w:val="2"/>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Оконные блоки из ПВХ профилей </w:t>
            </w:r>
          </w:p>
        </w:tc>
      </w:tr>
      <w:tr w:rsidR="008817AC" w:rsidRPr="00C67070" w:rsidTr="00294D30">
        <w:tc>
          <w:tcPr>
            <w:tcW w:w="5037" w:type="dxa"/>
            <w:vMerge w:val="restart"/>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Размеры</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(по эскизу согласно таблице №1)</w:t>
            </w:r>
          </w:p>
        </w:tc>
      </w:tr>
      <w:tr w:rsidR="008817AC" w:rsidRPr="00C67070" w:rsidTr="00294D30">
        <w:tc>
          <w:tcPr>
            <w:tcW w:w="5037" w:type="dxa"/>
            <w:vMerge/>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Белый</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профиля,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5</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в стеклопакете,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2</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Толщина стеклопакета,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42</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Монтажная толщина рамы,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70</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контуров уплотнения,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2</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Коэффициент сопротивления теплопередаче, м</w:t>
            </w:r>
            <w:r w:rsidRPr="00C67070">
              <w:rPr>
                <w:rFonts w:ascii="Cambria Math" w:eastAsia="Times New Roman" w:hAnsi="Cambria Math" w:cs="Cambria Math"/>
                <w:color w:val="000000"/>
                <w:sz w:val="24"/>
                <w:szCs w:val="24"/>
                <w:lang w:eastAsia="ru-RU"/>
              </w:rPr>
              <w:t>⊃</w:t>
            </w:r>
            <w:proofErr w:type="gramStart"/>
            <w:r w:rsidRPr="00C67070">
              <w:rPr>
                <w:rFonts w:ascii="Times New Roman" w:eastAsia="Times New Roman" w:hAnsi="Times New Roman" w:cs="Times New Roman"/>
                <w:color w:val="000000"/>
                <w:sz w:val="24"/>
                <w:szCs w:val="24"/>
                <w:lang w:eastAsia="ru-RU"/>
              </w:rPr>
              <w:t>;С</w:t>
            </w:r>
            <w:proofErr w:type="gramEnd"/>
            <w:r w:rsidRPr="00C67070">
              <w:rPr>
                <w:rFonts w:ascii="Times New Roman" w:eastAsia="Times New Roman" w:hAnsi="Times New Roman" w:cs="Times New Roman"/>
                <w:color w:val="000000"/>
                <w:sz w:val="24"/>
                <w:szCs w:val="24"/>
                <w:lang w:eastAsia="ru-RU"/>
              </w:rPr>
              <w:t>/Вт</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Не менее 0,7</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Фурнитура</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Поворотно-откидная </w:t>
            </w:r>
          </w:p>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p>
        </w:tc>
      </w:tr>
      <w:tr w:rsidR="008817AC" w:rsidRPr="00C67070" w:rsidTr="00294D30">
        <w:tc>
          <w:tcPr>
            <w:tcW w:w="0" w:type="auto"/>
            <w:gridSpan w:val="2"/>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highlight w:val="yellow"/>
                <w:lang w:eastAsia="ru-RU"/>
              </w:rPr>
            </w:pPr>
            <w:r w:rsidRPr="00C67070">
              <w:rPr>
                <w:rFonts w:ascii="Times New Roman" w:eastAsia="Times New Roman" w:hAnsi="Times New Roman" w:cs="Times New Roman"/>
                <w:color w:val="000000"/>
                <w:sz w:val="24"/>
                <w:szCs w:val="24"/>
                <w:lang w:eastAsia="ru-RU"/>
              </w:rPr>
              <w:t xml:space="preserve">Подоконник и балконная дверь </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lastRenderedPageBreak/>
              <w:t>Материал</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Поливинилхлорид</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Белый</w:t>
            </w:r>
          </w:p>
        </w:tc>
      </w:tr>
      <w:tr w:rsidR="008817AC" w:rsidRPr="00C67070" w:rsidTr="00294D30">
        <w:tc>
          <w:tcPr>
            <w:tcW w:w="5037"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Ширина,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Согласно таблице 1</w:t>
            </w:r>
          </w:p>
        </w:tc>
      </w:tr>
    </w:tbl>
    <w:p w:rsidR="008817AC" w:rsidRPr="00C67070" w:rsidRDefault="008817AC" w:rsidP="008817AC">
      <w:pPr>
        <w:tabs>
          <w:tab w:val="left" w:pos="1134"/>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Работы выполняются в соответствии с требованиями правил техники безопасности и действующей нормативно-технической документации с учетом: ГОСТ 23166-2021 "Конструкции оконные и балконные </w:t>
      </w:r>
      <w:proofErr w:type="spellStart"/>
      <w:r w:rsidRPr="00C67070">
        <w:rPr>
          <w:rFonts w:ascii="Times New Roman" w:eastAsia="Times New Roman" w:hAnsi="Times New Roman" w:cs="Times New Roman"/>
          <w:sz w:val="24"/>
          <w:szCs w:val="24"/>
          <w:lang w:eastAsia="ru-RU"/>
        </w:rPr>
        <w:t>светопрозрачные</w:t>
      </w:r>
      <w:proofErr w:type="spellEnd"/>
      <w:r w:rsidRPr="00C67070">
        <w:rPr>
          <w:rFonts w:ascii="Times New Roman" w:eastAsia="Times New Roman" w:hAnsi="Times New Roman" w:cs="Times New Roman"/>
          <w:sz w:val="24"/>
          <w:szCs w:val="24"/>
          <w:lang w:eastAsia="ru-RU"/>
        </w:rPr>
        <w:t xml:space="preserve"> ограждающие. Общие технические условия"; ГОСТ 23166-99 «Блоки оконные. Общие технические условия»; ГОСТ 24866-2014 «Стеклопакеты клееные. Технические условия»; ГОСТ 30673-2013 «Профили поливинилхлоридные для оконных и дверных блоков. Технические условия»; ГОСТ 30674-99 «Блоки оконные из поливинилхлоридных профилей. Технические условия»; ГОСТ 30777-2012 «Устройства поворотные, откидные и поворотно откидные для оконных и балконных дверных блоков»; ГОСТ 12.1.004-91 «Система стандартов безопасности труда. Пожарная безопасность. Общие требования»; СП 50.13330.2012 Тепловая защита зданий. Актуализированная редакция СНиП 23-02-2003; СП 2.4.3648-20 «Санитарно-эпидемиологические требования к организациям воспитания и обучения, отдыха и оздоровления детей и молодежи»; ФЗ «О санитарно-эпидемиологическом благополучии населения» 52-ФЗ (с изменениями от 02 июля 2021 года). Пожарно-технические показатели профилей определяют согласно ГОСТ 30244 и ГОСТ 30402.</w:t>
      </w:r>
    </w:p>
    <w:p w:rsidR="008817AC" w:rsidRPr="00C67070" w:rsidRDefault="008817AC" w:rsidP="008817AC">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 производстве работ Подрядчик обязан применять современные, новые, не бывшие в употреблении строительные материалы и оборудование, соответствующие требованиям в техническом задании. Используемые материалы, оборудование должны соответствовать ГОСТам и техническим условиям, обеспечены техническими паспортами, сертификатами и др. документами, удостоверяющими их качество и безопасность. </w:t>
      </w:r>
    </w:p>
    <w:p w:rsidR="008817AC" w:rsidRPr="00C67070" w:rsidRDefault="008817AC" w:rsidP="008817AC">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 применении Подрядчиком материалов, не соответствующих требованиям, указанным в Техническом задании и приложениях к нему, Заказчик оставляет за собой право отказаться от приёмки работ и предъявить претензии к Подрядчику с наложением штрафных санкций за нарушение качества при исполнении контракта. </w:t>
      </w:r>
    </w:p>
    <w:p w:rsidR="008817AC" w:rsidRPr="00C67070" w:rsidRDefault="008817AC" w:rsidP="008817AC">
      <w:pPr>
        <w:tabs>
          <w:tab w:val="left" w:pos="709"/>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ab/>
        <w:t xml:space="preserve">Применяемые материалы должны быть нетоксичны, не способны выделять опасные вещества с течением времени. Должен быть сертификат безопасности на продукцию. </w:t>
      </w:r>
      <w:proofErr w:type="gramStart"/>
      <w:r w:rsidRPr="00C67070">
        <w:rPr>
          <w:rFonts w:ascii="Times New Roman" w:eastAsia="Times New Roman" w:hAnsi="Times New Roman" w:cs="Times New Roman"/>
          <w:sz w:val="24"/>
          <w:szCs w:val="24"/>
          <w:lang w:eastAsia="ru-RU"/>
        </w:rPr>
        <w:t xml:space="preserve">Дефекты на лицевых поверхностях: риски, раковины, вздутия, царапины, трещины, пузырьки и т.д., видимые невооруженным глазом, не допускаются. </w:t>
      </w:r>
      <w:proofErr w:type="gramEnd"/>
    </w:p>
    <w:p w:rsidR="008817AC" w:rsidRPr="00C67070" w:rsidRDefault="008817AC" w:rsidP="008817AC">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67070">
        <w:rPr>
          <w:rFonts w:ascii="Times New Roman" w:eastAsia="Times New Roman" w:hAnsi="Times New Roman" w:cs="Times New Roman"/>
          <w:sz w:val="24"/>
          <w:szCs w:val="24"/>
          <w:lang w:eastAsia="ru-RU"/>
        </w:rPr>
        <w:t>Используемые материалы должны соответствовать требованиям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Постановлению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Приказу Минэкономразвития РФ от 04.06.2010 № 229 «О требованиях энергетической</w:t>
      </w:r>
      <w:proofErr w:type="gramEnd"/>
      <w:r w:rsidRPr="00C67070">
        <w:rPr>
          <w:rFonts w:ascii="Times New Roman" w:eastAsia="Times New Roman" w:hAnsi="Times New Roman" w:cs="Times New Roman"/>
          <w:sz w:val="24"/>
          <w:szCs w:val="24"/>
          <w:lang w:eastAsia="ru-RU"/>
        </w:rPr>
        <w:t xml:space="preserve"> </w:t>
      </w:r>
      <w:proofErr w:type="gramStart"/>
      <w:r w:rsidRPr="00C67070">
        <w:rPr>
          <w:rFonts w:ascii="Times New Roman" w:eastAsia="Times New Roman" w:hAnsi="Times New Roman" w:cs="Times New Roman"/>
          <w:sz w:val="24"/>
          <w:szCs w:val="24"/>
          <w:lang w:eastAsia="ru-RU"/>
        </w:rPr>
        <w:t xml:space="preserve">эффективности товаров, используемых для создания элементов конструкций </w:t>
      </w:r>
      <w:r w:rsidRPr="00C67070">
        <w:rPr>
          <w:rFonts w:ascii="Times New Roman" w:eastAsia="Times New Roman" w:hAnsi="Times New Roman" w:cs="Times New Roman"/>
          <w:color w:val="000000"/>
          <w:sz w:val="24"/>
          <w:szCs w:val="24"/>
          <w:lang w:eastAsia="ru-RU"/>
        </w:rPr>
        <w:t xml:space="preserve">зданий, строений, сооружений, в том числе инженерных систем </w:t>
      </w:r>
      <w:proofErr w:type="spellStart"/>
      <w:r w:rsidRPr="00C67070">
        <w:rPr>
          <w:rFonts w:ascii="Times New Roman" w:eastAsia="Times New Roman" w:hAnsi="Times New Roman" w:cs="Times New Roman"/>
          <w:color w:val="000000"/>
          <w:sz w:val="24"/>
          <w:szCs w:val="24"/>
          <w:lang w:eastAsia="ru-RU"/>
        </w:rPr>
        <w:t>ресурсоснабжения</w:t>
      </w:r>
      <w:proofErr w:type="spellEnd"/>
      <w:r w:rsidRPr="00C67070">
        <w:rPr>
          <w:rFonts w:ascii="Times New Roman" w:eastAsia="Times New Roman" w:hAnsi="Times New Roman" w:cs="Times New Roman"/>
          <w:color w:val="000000"/>
          <w:sz w:val="24"/>
          <w:szCs w:val="24"/>
          <w:lang w:eastAsia="ru-RU"/>
        </w:rPr>
        <w:t>, влияющих на энергетическую эффективность зданий, строений, сооружений», П</w:t>
      </w:r>
      <w:r w:rsidRPr="00C67070">
        <w:rPr>
          <w:rFonts w:ascii="Times New Roman" w:eastAsia="Times New Roman" w:hAnsi="Times New Roman" w:cs="Times New Roman"/>
          <w:color w:val="000000"/>
          <w:sz w:val="24"/>
          <w:szCs w:val="24"/>
          <w:shd w:val="clear" w:color="auto" w:fill="FFFFFF"/>
          <w:lang w:eastAsia="ru-RU"/>
        </w:rPr>
        <w:t>риказу Министерства промышленности и торговли РФ от 6 ноября 2018 г. № 4404 «Об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w:t>
      </w:r>
      <w:proofErr w:type="gramEnd"/>
      <w:r w:rsidRPr="00C67070">
        <w:rPr>
          <w:rFonts w:ascii="Times New Roman" w:eastAsia="Times New Roman" w:hAnsi="Times New Roman" w:cs="Times New Roman"/>
          <w:color w:val="000000"/>
          <w:sz w:val="24"/>
          <w:szCs w:val="24"/>
          <w:shd w:val="clear" w:color="auto" w:fill="FFFFFF"/>
          <w:lang w:eastAsia="ru-RU"/>
        </w:rPr>
        <w:t xml:space="preserve"> </w:t>
      </w:r>
      <w:proofErr w:type="gramStart"/>
      <w:r w:rsidRPr="00C67070">
        <w:rPr>
          <w:rFonts w:ascii="Times New Roman" w:eastAsia="Times New Roman" w:hAnsi="Times New Roman" w:cs="Times New Roman"/>
          <w:color w:val="000000"/>
          <w:sz w:val="24"/>
          <w:szCs w:val="24"/>
          <w:shd w:val="clear" w:color="auto" w:fill="FFFFFF"/>
          <w:lang w:eastAsia="ru-RU"/>
        </w:rPr>
        <w:t>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w:t>
      </w:r>
      <w:r w:rsidRPr="00C67070">
        <w:rPr>
          <w:rFonts w:ascii="Times New Roman" w:eastAsia="Times New Roman" w:hAnsi="Times New Roman" w:cs="Times New Roman"/>
          <w:color w:val="000000"/>
          <w:sz w:val="24"/>
          <w:szCs w:val="24"/>
          <w:lang w:eastAsia="ru-RU"/>
        </w:rPr>
        <w:t>,</w:t>
      </w:r>
      <w:r w:rsidRPr="00C67070">
        <w:rPr>
          <w:rFonts w:ascii="Times New Roman" w:eastAsia="Times New Roman" w:hAnsi="Times New Roman" w:cs="Times New Roman"/>
          <w:sz w:val="24"/>
          <w:szCs w:val="24"/>
          <w:lang w:eastAsia="ru-RU"/>
        </w:rPr>
        <w:t xml:space="preserve"> Приказу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roofErr w:type="gramEnd"/>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Требования к конфигурации окон: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u w:val="single"/>
          <w:lang w:eastAsia="ru-RU"/>
        </w:rPr>
      </w:pPr>
      <w:r w:rsidRPr="00C67070">
        <w:rPr>
          <w:rFonts w:ascii="Times New Roman" w:eastAsia="Times New Roman" w:hAnsi="Times New Roman" w:cs="Times New Roman"/>
          <w:sz w:val="24"/>
          <w:szCs w:val="24"/>
          <w:lang w:eastAsia="ru-RU"/>
        </w:rPr>
        <w:t xml:space="preserve"> - размеры и формы, установленные в таблице №1  к настоящему Техническому заданию </w:t>
      </w:r>
      <w:r w:rsidRPr="00C67070">
        <w:rPr>
          <w:rFonts w:ascii="Times New Roman" w:eastAsia="Times New Roman" w:hAnsi="Times New Roman" w:cs="Times New Roman"/>
          <w:sz w:val="24"/>
          <w:szCs w:val="24"/>
          <w:u w:val="single"/>
          <w:lang w:eastAsia="ru-RU"/>
        </w:rPr>
        <w:t>(до начала производства работ размеры уточняются Подрядчиком дополнительно).</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ar-SA"/>
        </w:rPr>
        <w:lastRenderedPageBreak/>
        <w:t xml:space="preserve">Работы выполняются силами и средствами Подрядчика (из его материалов, его оборудованием, инструментами и механизмами). </w:t>
      </w:r>
      <w:r w:rsidRPr="00C67070">
        <w:rPr>
          <w:rFonts w:ascii="Times New Roman" w:eastAsia="Times New Roman" w:hAnsi="Times New Roman" w:cs="Times New Roman"/>
          <w:sz w:val="24"/>
          <w:szCs w:val="24"/>
          <w:lang w:eastAsia="ru-RU"/>
        </w:rPr>
        <w:t>Все материалы, изделия, используемые для производства работ, должны быть разрешены для применения в РФ, а также, соответствовать техническим условиям, иметь соответствующие сертификаты (декларации), технические паспорта или другие документы, удостоверяющие их качество (в случае, если это предусмотрено действующим законодательством РФ).</w:t>
      </w:r>
    </w:p>
    <w:p w:rsidR="008817AC" w:rsidRPr="00C67070" w:rsidRDefault="008817AC" w:rsidP="008817AC">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При проведении скрытых работ необходимо присутствие уполномоченного представителя Заказчика для составления актов на скрытые работы. О необходимости приемки скрытых Работ Подрядчик сообщает Заказчику заблаговременно, </w:t>
      </w:r>
      <w:r w:rsidRPr="00C67070">
        <w:rPr>
          <w:rFonts w:ascii="Times New Roman" w:eastAsia="Times New Roman" w:hAnsi="Times New Roman" w:cs="Times New Roman"/>
          <w:color w:val="000000"/>
          <w:sz w:val="24"/>
          <w:szCs w:val="24"/>
          <w:lang w:eastAsia="ru-RU"/>
        </w:rPr>
        <w:t>но не позднее 24 (двадцати четырех) часов</w:t>
      </w:r>
      <w:r w:rsidRPr="00C67070">
        <w:rPr>
          <w:rFonts w:ascii="Times New Roman" w:eastAsia="Times New Roman" w:hAnsi="Times New Roman" w:cs="Times New Roman"/>
          <w:sz w:val="24"/>
          <w:szCs w:val="24"/>
          <w:lang w:eastAsia="ru-RU"/>
        </w:rPr>
        <w:t xml:space="preserve"> до начала проведения этой приемки.</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ru-RU"/>
        </w:rPr>
        <w:t xml:space="preserve">Подрядчик несет ответственность за обеспечение сохранности, находящихся в зоне производства работ, коммуникаций (линий связи и освещения, </w:t>
      </w:r>
      <w:proofErr w:type="spellStart"/>
      <w:r w:rsidRPr="00C67070">
        <w:rPr>
          <w:rFonts w:ascii="Times New Roman" w:eastAsia="Times New Roman" w:hAnsi="Times New Roman" w:cs="Times New Roman"/>
          <w:color w:val="000000"/>
          <w:sz w:val="24"/>
          <w:szCs w:val="24"/>
          <w:lang w:eastAsia="ru-RU"/>
        </w:rPr>
        <w:t>электрокабелей</w:t>
      </w:r>
      <w:proofErr w:type="spellEnd"/>
      <w:r w:rsidRPr="00C67070">
        <w:rPr>
          <w:rFonts w:ascii="Times New Roman" w:eastAsia="Times New Roman" w:hAnsi="Times New Roman" w:cs="Times New Roman"/>
          <w:color w:val="000000"/>
          <w:sz w:val="24"/>
          <w:szCs w:val="24"/>
          <w:lang w:eastAsia="ru-RU"/>
        </w:rPr>
        <w:t xml:space="preserve"> и кабелей связи, инженерных коммуникаций, элементов благоустройства и др.). </w:t>
      </w:r>
    </w:p>
    <w:p w:rsidR="008817AC" w:rsidRPr="00C67070" w:rsidRDefault="008817AC" w:rsidP="008817AC">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Подрядчик несет риск случайной гибели или случайного повреждения объекта ремонта до приемки объекта Заказчиком несет Подрядчик в соответствии со статьёй 705 ГК РФ.</w:t>
      </w:r>
    </w:p>
    <w:p w:rsidR="008817AC" w:rsidRPr="00C67070" w:rsidRDefault="008817AC" w:rsidP="008817AC">
      <w:pPr>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3.Требования к результатам работ.</w:t>
      </w:r>
    </w:p>
    <w:p w:rsidR="008817AC" w:rsidRPr="00C67070" w:rsidRDefault="008817AC" w:rsidP="008817AC">
      <w:pPr>
        <w:spacing w:after="0" w:line="240" w:lineRule="auto"/>
        <w:ind w:firstLine="709"/>
        <w:jc w:val="both"/>
        <w:rPr>
          <w:rFonts w:ascii="Times New Roman" w:eastAsia="Times New Roman" w:hAnsi="Times New Roman" w:cs="Times New Roman"/>
          <w:bCs/>
          <w:sz w:val="24"/>
          <w:szCs w:val="24"/>
          <w:lang w:eastAsia="ru-RU"/>
        </w:rPr>
      </w:pPr>
      <w:r w:rsidRPr="00C67070">
        <w:rPr>
          <w:rFonts w:ascii="Times New Roman" w:eastAsia="Times New Roman" w:hAnsi="Times New Roman" w:cs="Times New Roman"/>
          <w:sz w:val="24"/>
          <w:szCs w:val="24"/>
          <w:lang w:eastAsia="ru-RU"/>
        </w:rPr>
        <w:t xml:space="preserve">Подрядчик обязан выполнить работы, предусмотренные в </w:t>
      </w:r>
      <w:r w:rsidRPr="00C67070">
        <w:rPr>
          <w:rFonts w:ascii="Times New Roman" w:eastAsia="Times New Roman" w:hAnsi="Times New Roman" w:cs="Times New Roman"/>
          <w:bCs/>
          <w:sz w:val="24"/>
          <w:szCs w:val="24"/>
          <w:lang w:eastAsia="ru-RU"/>
        </w:rPr>
        <w:t xml:space="preserve">перечне объемов работ п. 1 настоящего Технического задания </w:t>
      </w:r>
      <w:r w:rsidRPr="00C67070">
        <w:rPr>
          <w:rFonts w:ascii="Times New Roman" w:eastAsia="Times New Roman" w:hAnsi="Times New Roman" w:cs="Times New Roman"/>
          <w:sz w:val="24"/>
          <w:szCs w:val="24"/>
          <w:lang w:eastAsia="ru-RU"/>
        </w:rPr>
        <w:t xml:space="preserve">в соответствии с условиями Муниципального контракта и приложениями к нему, а также, соблюдать технологию производства работ по видам работ и качеству, являющихся предметом Муниципального контракта </w:t>
      </w:r>
      <w:r w:rsidRPr="00C67070">
        <w:rPr>
          <w:rFonts w:ascii="Times New Roman" w:eastAsia="Times New Roman" w:hAnsi="Times New Roman" w:cs="Times New Roman"/>
          <w:bCs/>
          <w:sz w:val="24"/>
          <w:szCs w:val="24"/>
          <w:lang w:eastAsia="ru-RU"/>
        </w:rPr>
        <w:t xml:space="preserve">с применением материалов соответствующих требованиям Технического задания.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color w:val="000000"/>
          <w:sz w:val="24"/>
          <w:szCs w:val="24"/>
          <w:lang w:eastAsia="ru-RU"/>
        </w:rPr>
        <w:t xml:space="preserve">Работы должны быть выполнены с соблюдением </w:t>
      </w:r>
      <w:r w:rsidRPr="00C67070">
        <w:rPr>
          <w:rFonts w:ascii="Times New Roman" w:eastAsia="Times New Roman" w:hAnsi="Times New Roman" w:cs="Times New Roman"/>
          <w:sz w:val="24"/>
          <w:szCs w:val="24"/>
          <w:lang w:eastAsia="ru-RU"/>
        </w:rPr>
        <w:t xml:space="preserve">требований экологических, санитарно-гигиенических, противопожарных и других норм, действующих на территории Российской Федерации.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Приемка производится только после выполнения всех работ в полном соответствии с Муниципальным контрактом и приложений к нему, а также после устранения всех дефектов и недоделок.</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обнаружении Заказчиком в ходе приемки объекта недостатков в выполненной работе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приемке – сдаче выполненных работ Подрядчик предъявляет Заказчику отчеты о выполненных работах в виде акта приемки выполненных работ</w:t>
      </w:r>
      <w:r w:rsidRPr="00C67070">
        <w:rPr>
          <w:rFonts w:ascii="Times New Roman" w:eastAsia="Calibri" w:hAnsi="Times New Roman" w:cs="Times New Roman"/>
          <w:sz w:val="24"/>
          <w:szCs w:val="24"/>
        </w:rPr>
        <w:t>, с</w:t>
      </w:r>
      <w:r w:rsidRPr="00C67070">
        <w:rPr>
          <w:rFonts w:ascii="Times New Roman" w:eastAsia="Times New Roman" w:hAnsi="Times New Roman" w:cs="Times New Roman"/>
          <w:sz w:val="24"/>
          <w:szCs w:val="24"/>
          <w:lang w:eastAsia="ru-RU"/>
        </w:rPr>
        <w:t xml:space="preserve"> актом приемки Подрядчик </w:t>
      </w:r>
      <w:proofErr w:type="gramStart"/>
      <w:r w:rsidRPr="00C67070">
        <w:rPr>
          <w:rFonts w:ascii="Times New Roman" w:eastAsia="Times New Roman" w:hAnsi="Times New Roman" w:cs="Times New Roman"/>
          <w:sz w:val="24"/>
          <w:szCs w:val="24"/>
          <w:lang w:eastAsia="ru-RU"/>
        </w:rPr>
        <w:t>предоставляет следующие документы</w:t>
      </w:r>
      <w:proofErr w:type="gramEnd"/>
      <w:r w:rsidRPr="00C67070">
        <w:rPr>
          <w:rFonts w:ascii="Times New Roman" w:eastAsia="Times New Roman" w:hAnsi="Times New Roman" w:cs="Times New Roman"/>
          <w:sz w:val="24"/>
          <w:szCs w:val="24"/>
          <w:lang w:eastAsia="ru-RU"/>
        </w:rPr>
        <w:t>:</w:t>
      </w:r>
    </w:p>
    <w:p w:rsidR="008817AC" w:rsidRPr="00C67070" w:rsidRDefault="008817AC" w:rsidP="008817AC">
      <w:pPr>
        <w:spacing w:after="0" w:line="240" w:lineRule="auto"/>
        <w:ind w:firstLine="425"/>
        <w:jc w:val="both"/>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sz w:val="24"/>
          <w:szCs w:val="24"/>
          <w:lang w:eastAsia="ru-RU"/>
        </w:rPr>
        <w:t xml:space="preserve">- </w:t>
      </w:r>
      <w:r w:rsidRPr="00C67070">
        <w:rPr>
          <w:rFonts w:ascii="Times New Roman" w:eastAsia="Times New Roman" w:hAnsi="Times New Roman" w:cs="Times New Roman"/>
          <w:color w:val="000000"/>
          <w:sz w:val="24"/>
          <w:szCs w:val="24"/>
          <w:lang w:eastAsia="ru-RU"/>
        </w:rPr>
        <w:t>счёт, счёт – фактуры, УПД (в зависимости от применяемой системы налогообложения);</w:t>
      </w:r>
    </w:p>
    <w:p w:rsidR="008817AC" w:rsidRPr="00C67070" w:rsidRDefault="008817AC" w:rsidP="008817AC">
      <w:pPr>
        <w:spacing w:after="0" w:line="240" w:lineRule="auto"/>
        <w:ind w:firstLine="425"/>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w:t>
      </w:r>
      <w:proofErr w:type="spellStart"/>
      <w:r w:rsidRPr="00C67070">
        <w:rPr>
          <w:rFonts w:ascii="Times New Roman" w:eastAsia="Times New Roman" w:hAnsi="Times New Roman" w:cs="Times New Roman"/>
          <w:sz w:val="24"/>
          <w:szCs w:val="24"/>
          <w:lang w:eastAsia="ru-RU"/>
        </w:rPr>
        <w:t>фотодокументация</w:t>
      </w:r>
      <w:proofErr w:type="spellEnd"/>
      <w:r w:rsidRPr="00C67070">
        <w:rPr>
          <w:rFonts w:ascii="Times New Roman" w:eastAsia="Times New Roman" w:hAnsi="Times New Roman" w:cs="Times New Roman"/>
          <w:sz w:val="24"/>
          <w:szCs w:val="24"/>
          <w:lang w:eastAsia="ru-RU"/>
        </w:rPr>
        <w:t xml:space="preserve"> до начала и после окончания производства работ. Фотодокументом является снимок, выполненный в цифровом формате и перенесенный на бумажный носитель с указанием наименования объекта, исполнителя снимка (ФИО, занимаемая должность), даты и времени снимка</w:t>
      </w:r>
    </w:p>
    <w:p w:rsidR="008817AC" w:rsidRPr="00C67070" w:rsidRDefault="008817AC" w:rsidP="008817AC">
      <w:pPr>
        <w:spacing w:after="0" w:line="240" w:lineRule="auto"/>
        <w:ind w:firstLine="425"/>
        <w:jc w:val="both"/>
        <w:rPr>
          <w:rFonts w:ascii="Times New Roman" w:eastAsia="Times New Roman" w:hAnsi="Times New Roman" w:cs="Times New Roman"/>
          <w:sz w:val="24"/>
          <w:szCs w:val="24"/>
          <w:lang w:eastAsia="ru-RU"/>
        </w:rPr>
      </w:pPr>
      <w:proofErr w:type="gramStart"/>
      <w:r w:rsidRPr="00C67070">
        <w:rPr>
          <w:rFonts w:ascii="Times New Roman" w:eastAsia="Times New Roman" w:hAnsi="Times New Roman" w:cs="Times New Roman"/>
          <w:sz w:val="24"/>
          <w:szCs w:val="24"/>
          <w:lang w:eastAsia="ru-RU"/>
        </w:rPr>
        <w:t>- сертификаты, декларации если продукция подлежит обязательной сертификации и декларированию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паспорта на применяемое дооборудование (при наличии) и другие документы, подтверждающие качество материалов, применяемых в процессе производства работ и т.д.);</w:t>
      </w:r>
      <w:proofErr w:type="gramEnd"/>
    </w:p>
    <w:p w:rsidR="008817AC" w:rsidRPr="00C67070" w:rsidRDefault="008817AC" w:rsidP="008817AC">
      <w:pPr>
        <w:spacing w:after="0" w:line="240" w:lineRule="auto"/>
        <w:ind w:firstLine="425"/>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акты приемки скрытых работ и ответственных конструкций в соответствии с требованиями, утвержденными Приказом Федеральной службы по экологическому, технологическому и атомному надзору от 26.12.2006 г. № 1128 (устройство монтажной пены, устройство </w:t>
      </w:r>
      <w:proofErr w:type="spellStart"/>
      <w:r w:rsidRPr="00C67070">
        <w:rPr>
          <w:rFonts w:ascii="Times New Roman" w:eastAsia="Times New Roman" w:hAnsi="Times New Roman" w:cs="Times New Roman"/>
          <w:sz w:val="24"/>
          <w:szCs w:val="24"/>
          <w:lang w:eastAsia="ru-RU"/>
        </w:rPr>
        <w:t>парапленки</w:t>
      </w:r>
      <w:proofErr w:type="spellEnd"/>
      <w:r w:rsidRPr="00C67070">
        <w:rPr>
          <w:rFonts w:ascii="Times New Roman" w:eastAsia="Times New Roman" w:hAnsi="Times New Roman" w:cs="Times New Roman"/>
          <w:sz w:val="24"/>
          <w:szCs w:val="24"/>
          <w:lang w:eastAsia="ru-RU"/>
        </w:rPr>
        <w:t xml:space="preserve"> и иные).</w:t>
      </w:r>
    </w:p>
    <w:p w:rsidR="008817AC" w:rsidRPr="00C67070" w:rsidRDefault="008817AC" w:rsidP="008817AC">
      <w:pPr>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4. Требования к сроку и (или) объёму предоставления гарантий качества выполняемых работ.</w:t>
      </w:r>
    </w:p>
    <w:p w:rsidR="008817AC" w:rsidRPr="00C67070" w:rsidRDefault="008817AC" w:rsidP="008817AC">
      <w:pPr>
        <w:spacing w:after="0" w:line="240" w:lineRule="auto"/>
        <w:ind w:right="-6" w:firstLine="709"/>
        <w:jc w:val="both"/>
        <w:rPr>
          <w:rFonts w:ascii="Times New Roman" w:eastAsia="Times New Roman" w:hAnsi="Times New Roman" w:cs="Times New Roman"/>
          <w:color w:val="FF0000"/>
          <w:spacing w:val="2"/>
          <w:sz w:val="24"/>
          <w:szCs w:val="24"/>
          <w:lang w:eastAsia="ru-RU"/>
        </w:rPr>
      </w:pPr>
      <w:r w:rsidRPr="00C67070">
        <w:rPr>
          <w:rFonts w:ascii="Times New Roman" w:eastAsia="Times New Roman" w:hAnsi="Times New Roman" w:cs="Times New Roman"/>
          <w:sz w:val="24"/>
          <w:szCs w:val="24"/>
          <w:lang w:eastAsia="ru-RU"/>
        </w:rPr>
        <w:lastRenderedPageBreak/>
        <w:t xml:space="preserve">Гарантийный срок устанавливается 60 (шестьдесят) месяцев с момента подписания акта о приемке выполненных Работ. </w:t>
      </w:r>
      <w:r w:rsidRPr="00C67070">
        <w:rPr>
          <w:rFonts w:ascii="Times New Roman" w:eastAsia="Times New Roman" w:hAnsi="Times New Roman" w:cs="Times New Roman"/>
          <w:spacing w:val="2"/>
          <w:sz w:val="24"/>
          <w:szCs w:val="24"/>
          <w:lang w:eastAsia="ru-RU"/>
        </w:rPr>
        <w:t>Гарантийный срок, на используемое в процессе производства работ оборудовани</w:t>
      </w:r>
      <w:proofErr w:type="gramStart"/>
      <w:r w:rsidRPr="00C67070">
        <w:rPr>
          <w:rFonts w:ascii="Times New Roman" w:eastAsia="Times New Roman" w:hAnsi="Times New Roman" w:cs="Times New Roman"/>
          <w:spacing w:val="2"/>
          <w:sz w:val="24"/>
          <w:szCs w:val="24"/>
          <w:lang w:eastAsia="ru-RU"/>
        </w:rPr>
        <w:t>е-</w:t>
      </w:r>
      <w:proofErr w:type="gramEnd"/>
      <w:r w:rsidRPr="00C67070">
        <w:rPr>
          <w:rFonts w:ascii="Times New Roman" w:eastAsia="Times New Roman" w:hAnsi="Times New Roman" w:cs="Times New Roman"/>
          <w:spacing w:val="2"/>
          <w:sz w:val="24"/>
          <w:szCs w:val="24"/>
          <w:lang w:eastAsia="ru-RU"/>
        </w:rPr>
        <w:t xml:space="preserve"> согласно гарантийного срока, установленного заводом изготовителем, но не менее </w:t>
      </w:r>
      <w:r w:rsidRPr="00C67070">
        <w:rPr>
          <w:rFonts w:ascii="Times New Roman" w:eastAsia="Times New Roman" w:hAnsi="Times New Roman" w:cs="Times New Roman"/>
          <w:sz w:val="24"/>
          <w:szCs w:val="24"/>
          <w:lang w:eastAsia="ru-RU"/>
        </w:rPr>
        <w:t>60 (шестьдесят) месяцев с момента подписания акта о приемке выполненных Работ</w:t>
      </w:r>
      <w:r w:rsidRPr="00C67070">
        <w:rPr>
          <w:rFonts w:ascii="Times New Roman" w:eastAsia="Times New Roman" w:hAnsi="Times New Roman" w:cs="Times New Roman"/>
          <w:spacing w:val="2"/>
          <w:sz w:val="24"/>
          <w:szCs w:val="24"/>
          <w:lang w:eastAsia="ru-RU"/>
        </w:rPr>
        <w:t xml:space="preserve"> .</w:t>
      </w:r>
      <w:r w:rsidRPr="00C67070">
        <w:rPr>
          <w:rFonts w:ascii="Times New Roman" w:eastAsia="Times New Roman" w:hAnsi="Times New Roman" w:cs="Times New Roman"/>
          <w:sz w:val="24"/>
          <w:szCs w:val="24"/>
          <w:lang w:eastAsia="ru-RU"/>
        </w:rPr>
        <w:t xml:space="preserve"> </w:t>
      </w:r>
    </w:p>
    <w:p w:rsidR="008817AC" w:rsidRPr="00C67070" w:rsidRDefault="008817AC" w:rsidP="008817AC">
      <w:pPr>
        <w:widowControl w:val="0"/>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Во время гарантийного срока, все обнаруженные недостатки должны устраняться в течение 2-х рабочих дней после получения извещения о неисправности, включая выходные и праздничные дни или иной разумный срок по согласованию с Заказчиком. Извещение о неисправности направляется любым доступным средством связи, в том числе посредством телефонного звонка (уведомления), факсом, почтой, электронной почтой т.д. Если отступления в работе от условий договора  или иные недостатки результата работы не были устранены в установленный договором срок либо являются существенными и неустранимыми, Заказчик вправе отказаться от исполнения Муниципального контракта и потребовать возмещения причиненных убытков.</w:t>
      </w:r>
    </w:p>
    <w:p w:rsidR="008817AC" w:rsidRPr="00C67070" w:rsidRDefault="008817AC" w:rsidP="008817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
          <w:sz w:val="24"/>
          <w:szCs w:val="24"/>
          <w:lang w:eastAsia="ru-RU"/>
        </w:rPr>
        <w:t>5. Перечень документов, подтверждающих соответствие работ, требованиям, установленным в соответствии с законодательством Российской Федерации:</w:t>
      </w:r>
      <w:r w:rsidRPr="00C67070">
        <w:rPr>
          <w:rFonts w:ascii="Times New Roman" w:eastAsia="Times New Roman" w:hAnsi="Times New Roman" w:cs="Times New Roman"/>
          <w:sz w:val="24"/>
          <w:szCs w:val="24"/>
          <w:lang w:eastAsia="ru-RU"/>
        </w:rPr>
        <w:t xml:space="preserve"> не устанавливается.</w:t>
      </w:r>
    </w:p>
    <w:p w:rsidR="008817AC" w:rsidRPr="00C67070" w:rsidRDefault="008817AC" w:rsidP="008817AC">
      <w:pPr>
        <w:spacing w:after="0" w:line="240" w:lineRule="auto"/>
        <w:jc w:val="both"/>
        <w:rPr>
          <w:rFonts w:ascii="Times New Roman" w:eastAsia="Times New Roman" w:hAnsi="Times New Roman" w:cs="Times New Roman"/>
          <w:bCs/>
          <w:sz w:val="24"/>
          <w:szCs w:val="24"/>
          <w:lang w:eastAsia="ru-RU"/>
        </w:rPr>
      </w:pPr>
      <w:r w:rsidRPr="00C67070">
        <w:rPr>
          <w:rFonts w:ascii="Times New Roman" w:eastAsia="Times New Roman" w:hAnsi="Times New Roman" w:cs="Times New Roman"/>
          <w:b/>
          <w:sz w:val="24"/>
          <w:szCs w:val="24"/>
          <w:lang w:eastAsia="ru-RU"/>
        </w:rPr>
        <w:t xml:space="preserve">6. Место выполнения работ: </w:t>
      </w:r>
      <w:r w:rsidRPr="00C67070">
        <w:rPr>
          <w:rFonts w:ascii="Times New Roman" w:eastAsia="Times New Roman" w:hAnsi="Times New Roman" w:cs="Times New Roman"/>
          <w:bCs/>
          <w:sz w:val="24"/>
          <w:szCs w:val="24"/>
          <w:lang w:eastAsia="ru-RU"/>
        </w:rPr>
        <w:t xml:space="preserve">Российская </w:t>
      </w:r>
      <w:proofErr w:type="spellStart"/>
      <w:r w:rsidRPr="00C67070">
        <w:rPr>
          <w:rFonts w:ascii="Times New Roman" w:eastAsia="Times New Roman" w:hAnsi="Times New Roman" w:cs="Times New Roman"/>
          <w:bCs/>
          <w:sz w:val="24"/>
          <w:szCs w:val="24"/>
          <w:lang w:eastAsia="ru-RU"/>
        </w:rPr>
        <w:t>Федерация,РБ</w:t>
      </w:r>
      <w:proofErr w:type="spellEnd"/>
      <w:r w:rsidRPr="00C67070">
        <w:rPr>
          <w:rFonts w:ascii="Times New Roman" w:eastAsia="Times New Roman" w:hAnsi="Times New Roman" w:cs="Times New Roman"/>
          <w:bCs/>
          <w:sz w:val="24"/>
          <w:szCs w:val="24"/>
          <w:lang w:eastAsia="ru-RU"/>
        </w:rPr>
        <w:t xml:space="preserve">, </w:t>
      </w:r>
      <w:proofErr w:type="spellStart"/>
      <w:r w:rsidRPr="00C67070">
        <w:rPr>
          <w:rFonts w:ascii="Times New Roman" w:eastAsia="Times New Roman" w:hAnsi="Times New Roman" w:cs="Times New Roman"/>
          <w:bCs/>
          <w:sz w:val="24"/>
          <w:szCs w:val="24"/>
          <w:lang w:eastAsia="ru-RU"/>
        </w:rPr>
        <w:t>г</w:t>
      </w:r>
      <w:proofErr w:type="gramStart"/>
      <w:r w:rsidRPr="00C67070">
        <w:rPr>
          <w:rFonts w:ascii="Times New Roman" w:eastAsia="Times New Roman" w:hAnsi="Times New Roman" w:cs="Times New Roman"/>
          <w:bCs/>
          <w:sz w:val="24"/>
          <w:szCs w:val="24"/>
          <w:lang w:eastAsia="ru-RU"/>
        </w:rPr>
        <w:t>.У</w:t>
      </w:r>
      <w:proofErr w:type="gramEnd"/>
      <w:r w:rsidRPr="00C67070">
        <w:rPr>
          <w:rFonts w:ascii="Times New Roman" w:eastAsia="Times New Roman" w:hAnsi="Times New Roman" w:cs="Times New Roman"/>
          <w:bCs/>
          <w:sz w:val="24"/>
          <w:szCs w:val="24"/>
          <w:lang w:eastAsia="ru-RU"/>
        </w:rPr>
        <w:t>фа</w:t>
      </w:r>
      <w:proofErr w:type="spellEnd"/>
      <w:r w:rsidRPr="00C67070">
        <w:rPr>
          <w:rFonts w:ascii="Times New Roman" w:eastAsia="Times New Roman" w:hAnsi="Times New Roman" w:cs="Times New Roman"/>
          <w:bCs/>
          <w:sz w:val="24"/>
          <w:szCs w:val="24"/>
          <w:lang w:eastAsia="ru-RU"/>
        </w:rPr>
        <w:t xml:space="preserve">, </w:t>
      </w:r>
      <w:proofErr w:type="spellStart"/>
      <w:r w:rsidRPr="00C67070">
        <w:rPr>
          <w:rFonts w:ascii="Times New Roman" w:eastAsia="Times New Roman" w:hAnsi="Times New Roman" w:cs="Times New Roman"/>
          <w:bCs/>
          <w:sz w:val="24"/>
          <w:szCs w:val="24"/>
          <w:lang w:eastAsia="ru-RU"/>
        </w:rPr>
        <w:t>ул.Глумилинская</w:t>
      </w:r>
      <w:proofErr w:type="spellEnd"/>
      <w:r w:rsidRPr="00C67070">
        <w:rPr>
          <w:rFonts w:ascii="Times New Roman" w:eastAsia="Times New Roman" w:hAnsi="Times New Roman" w:cs="Times New Roman"/>
          <w:bCs/>
          <w:sz w:val="24"/>
          <w:szCs w:val="24"/>
          <w:lang w:eastAsia="ru-RU"/>
        </w:rPr>
        <w:t>, д. №4, кв.122</w:t>
      </w:r>
    </w:p>
    <w:p w:rsidR="008817AC" w:rsidRPr="00C67070" w:rsidRDefault="008817AC" w:rsidP="008817A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6.  Сроки (периоды) выполнения работ: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Начало – </w:t>
      </w:r>
      <w:proofErr w:type="gramStart"/>
      <w:r w:rsidRPr="00C67070">
        <w:rPr>
          <w:rFonts w:ascii="Times New Roman" w:eastAsia="Times New Roman" w:hAnsi="Times New Roman" w:cs="Times New Roman"/>
          <w:sz w:val="24"/>
          <w:szCs w:val="24"/>
          <w:lang w:eastAsia="ru-RU"/>
        </w:rPr>
        <w:t>с даты заключения</w:t>
      </w:r>
      <w:proofErr w:type="gramEnd"/>
      <w:r w:rsidRPr="00C67070">
        <w:rPr>
          <w:rFonts w:ascii="Times New Roman" w:eastAsia="Times New Roman" w:hAnsi="Times New Roman" w:cs="Times New Roman"/>
          <w:sz w:val="24"/>
          <w:szCs w:val="24"/>
          <w:lang w:eastAsia="ru-RU"/>
        </w:rPr>
        <w:t xml:space="preserve"> Договора.</w:t>
      </w:r>
    </w:p>
    <w:p w:rsidR="00AE51C2" w:rsidRDefault="00AE51C2" w:rsidP="008817AC">
      <w:pPr>
        <w:spacing w:after="0" w:line="240" w:lineRule="auto"/>
        <w:ind w:firstLine="709"/>
        <w:jc w:val="both"/>
        <w:rPr>
          <w:rFonts w:ascii="Times New Roman" w:eastAsia="Times New Roman" w:hAnsi="Times New Roman" w:cs="Times New Roman"/>
          <w:sz w:val="24"/>
          <w:szCs w:val="24"/>
          <w:lang w:eastAsia="ru-RU"/>
        </w:rPr>
      </w:pPr>
      <w:r w:rsidRPr="00AE51C2">
        <w:rPr>
          <w:rFonts w:ascii="Times New Roman" w:eastAsia="Times New Roman" w:hAnsi="Times New Roman" w:cs="Times New Roman"/>
          <w:sz w:val="24"/>
          <w:szCs w:val="24"/>
          <w:lang w:eastAsia="ru-RU"/>
        </w:rPr>
        <w:t>Окончание работ  – не позднее 10 рабочих дней со дня заключения договора.</w:t>
      </w:r>
    </w:p>
    <w:p w:rsidR="008817AC" w:rsidRPr="00C67070" w:rsidRDefault="008817AC" w:rsidP="008817AC">
      <w:pPr>
        <w:spacing w:after="0" w:line="240" w:lineRule="auto"/>
        <w:ind w:firstLine="709"/>
        <w:jc w:val="both"/>
        <w:rPr>
          <w:rFonts w:ascii="Times New Roman" w:eastAsia="Times New Roman" w:hAnsi="Times New Roman" w:cs="Times New Roman"/>
          <w:b/>
          <w:sz w:val="24"/>
          <w:szCs w:val="24"/>
          <w:lang w:eastAsia="ru-RU"/>
        </w:rPr>
      </w:pPr>
      <w:r w:rsidRPr="00845A89">
        <w:rPr>
          <w:rFonts w:ascii="Times New Roman" w:eastAsia="Times New Roman" w:hAnsi="Times New Roman" w:cs="Times New Roman"/>
          <w:b/>
          <w:sz w:val="24"/>
          <w:szCs w:val="24"/>
          <w:lang w:eastAsia="ru-RU"/>
        </w:rPr>
        <w:t>7. Условия выполнения работ.</w:t>
      </w:r>
    </w:p>
    <w:p w:rsidR="008817AC" w:rsidRPr="00AC6A05" w:rsidRDefault="008817AC" w:rsidP="008817AC">
      <w:pPr>
        <w:spacing w:after="0" w:line="240" w:lineRule="auto"/>
        <w:ind w:firstLine="709"/>
        <w:jc w:val="both"/>
        <w:rPr>
          <w:rFonts w:ascii="Times New Roman" w:eastAsia="Times New Roman" w:hAnsi="Times New Roman" w:cs="Times New Roman"/>
          <w:b/>
          <w:i/>
          <w:sz w:val="24"/>
          <w:szCs w:val="24"/>
          <w:lang w:eastAsia="ru-RU"/>
        </w:rPr>
      </w:pPr>
      <w:r w:rsidRPr="00AC6A05">
        <w:rPr>
          <w:rFonts w:ascii="Times New Roman" w:eastAsia="Times New Roman" w:hAnsi="Times New Roman" w:cs="Times New Roman"/>
          <w:b/>
          <w:i/>
          <w:sz w:val="24"/>
          <w:szCs w:val="24"/>
          <w:lang w:eastAsia="ru-RU"/>
        </w:rPr>
        <w:t xml:space="preserve">Работы выполняются в заселенной квартире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Подрядчик обязан: </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перед тем как приступить к выполнению работ, необходимо уведомить об этом Заказчика;</w:t>
      </w:r>
    </w:p>
    <w:p w:rsidR="008817AC" w:rsidRPr="00C67070" w:rsidRDefault="008817AC" w:rsidP="008817AC">
      <w:pPr>
        <w:spacing w:after="0" w:line="240" w:lineRule="atLeast"/>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производить работы только в отведенной зоне; </w:t>
      </w:r>
    </w:p>
    <w:p w:rsidR="008817AC" w:rsidRPr="00C67070" w:rsidRDefault="008817AC" w:rsidP="008817AC">
      <w:pPr>
        <w:spacing w:after="0" w:line="240" w:lineRule="atLeast"/>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-производить работы необходимым количеством технических средств и механизмов, что необходимо для сокращения шума, пыли, загрязнения воздуха;</w:t>
      </w:r>
    </w:p>
    <w:p w:rsidR="008817AC" w:rsidRPr="00C67070" w:rsidRDefault="008817AC" w:rsidP="008817AC">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на материалы, подлежащие демонтажу, составляются акты на демонтажные работы, на списание или возврат материалов.</w:t>
      </w:r>
    </w:p>
    <w:p w:rsidR="008817AC" w:rsidRPr="00C67070" w:rsidRDefault="008817AC" w:rsidP="008817AC">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C67070">
        <w:rPr>
          <w:rFonts w:ascii="Times New Roman" w:eastAsia="Times New Roman" w:hAnsi="Times New Roman" w:cs="Times New Roman"/>
          <w:bCs/>
          <w:color w:val="000000"/>
          <w:sz w:val="24"/>
          <w:szCs w:val="24"/>
          <w:lang w:eastAsia="ar-SA"/>
        </w:rPr>
        <w:t>Подрядчик самостоятельно и за свой счёт обеспечивает:</w:t>
      </w:r>
    </w:p>
    <w:p w:rsidR="008817AC" w:rsidRPr="00C67070" w:rsidRDefault="008817AC" w:rsidP="008817AC">
      <w:pPr>
        <w:suppressAutoHyphens/>
        <w:spacing w:after="0" w:line="240" w:lineRule="auto"/>
        <w:ind w:firstLine="851"/>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ar-SA"/>
        </w:rPr>
        <w:t>- сохранность оборудования, материалов</w:t>
      </w:r>
      <w:r w:rsidRPr="00C67070">
        <w:rPr>
          <w:rFonts w:ascii="Times New Roman" w:eastAsia="Times New Roman" w:hAnsi="Times New Roman" w:cs="Times New Roman"/>
          <w:sz w:val="24"/>
          <w:szCs w:val="24"/>
          <w:lang w:eastAsia="ru-RU"/>
        </w:rPr>
        <w:t>, стоянки техники, ограждения мест производства работ и другого имущества</w:t>
      </w:r>
      <w:r w:rsidRPr="00C67070">
        <w:rPr>
          <w:rFonts w:ascii="Times New Roman" w:eastAsia="Times New Roman" w:hAnsi="Times New Roman" w:cs="Times New Roman"/>
          <w:bCs/>
          <w:color w:val="000000"/>
          <w:sz w:val="24"/>
          <w:szCs w:val="24"/>
          <w:lang w:eastAsia="ar-SA"/>
        </w:rPr>
        <w:t xml:space="preserve"> в период выполнения работ, а также, в период устранения недостатков после сдачи работ;</w:t>
      </w:r>
    </w:p>
    <w:p w:rsidR="008817AC" w:rsidRPr="00C67070" w:rsidRDefault="008817AC" w:rsidP="008817AC">
      <w:pPr>
        <w:suppressAutoHyphens/>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Cs/>
          <w:color w:val="000000"/>
          <w:sz w:val="24"/>
          <w:szCs w:val="24"/>
          <w:lang w:eastAsia="ar-SA"/>
        </w:rPr>
        <w:t>- складирование и уборку с места проведения работ оборудования, материалов, мусора</w:t>
      </w:r>
      <w:r w:rsidRPr="00C67070">
        <w:rPr>
          <w:rFonts w:ascii="Times New Roman" w:eastAsia="Times New Roman" w:hAnsi="Times New Roman" w:cs="Times New Roman"/>
          <w:sz w:val="24"/>
          <w:szCs w:val="24"/>
          <w:lang w:eastAsia="ru-RU"/>
        </w:rPr>
        <w:t xml:space="preserve"> и иных отходов, образовавшихся в результате производства работ. Указанные отходы должны вывозиться в места, предназначенные для размещения отходов.</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При проведении работ не допускается:</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b/>
          <w:sz w:val="24"/>
          <w:szCs w:val="24"/>
          <w:lang w:eastAsia="ru-RU"/>
        </w:rPr>
        <w:t xml:space="preserve">- </w:t>
      </w:r>
      <w:r w:rsidRPr="00C67070">
        <w:rPr>
          <w:rFonts w:ascii="Times New Roman" w:eastAsia="Times New Roman" w:hAnsi="Times New Roman" w:cs="Times New Roman"/>
          <w:sz w:val="24"/>
          <w:szCs w:val="24"/>
          <w:lang w:eastAsia="ru-RU"/>
        </w:rPr>
        <w:t>применять при производстве работ оборудование и инструменты,</w:t>
      </w:r>
      <w:r w:rsidRPr="00C67070">
        <w:rPr>
          <w:rFonts w:ascii="Times New Roman" w:eastAsia="Times New Roman" w:hAnsi="Times New Roman" w:cs="Times New Roman"/>
          <w:sz w:val="24"/>
          <w:szCs w:val="24"/>
          <w:lang w:eastAsia="ru-RU"/>
        </w:rPr>
        <w:br/>
        <w:t>вызывающие превышение нормативно допустимого уровня шума и вибрации;</w:t>
      </w:r>
    </w:p>
    <w:p w:rsidR="008817AC" w:rsidRPr="00C67070" w:rsidRDefault="008817AC" w:rsidP="008817AC">
      <w:pPr>
        <w:spacing w:after="0" w:line="240" w:lineRule="auto"/>
        <w:ind w:firstLine="709"/>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загромождать и загрязнять материалами и (или) отходами</w:t>
      </w:r>
      <w:r w:rsidRPr="00C67070">
        <w:rPr>
          <w:rFonts w:ascii="Times New Roman" w:eastAsia="Times New Roman" w:hAnsi="Times New Roman" w:cs="Times New Roman"/>
          <w:sz w:val="24"/>
          <w:szCs w:val="24"/>
          <w:lang w:eastAsia="ru-RU"/>
        </w:rPr>
        <w:br/>
        <w:t>эвакуационные пути, другие места общего пользования.</w:t>
      </w:r>
    </w:p>
    <w:p w:rsidR="008817AC" w:rsidRPr="00C67070" w:rsidRDefault="008817AC" w:rsidP="008817AC">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p>
    <w:p w:rsidR="008817AC" w:rsidRPr="00C67070" w:rsidRDefault="008817AC" w:rsidP="008817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8.Перечень нормативно-технических документов, обязательных при выполнении работ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701"/>
        <w:gridCol w:w="6520"/>
      </w:tblGrid>
      <w:tr w:rsidR="008817AC" w:rsidRPr="00C67070" w:rsidTr="00294D30">
        <w:tc>
          <w:tcPr>
            <w:tcW w:w="568" w:type="dxa"/>
            <w:vAlign w:val="center"/>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w:t>
            </w:r>
          </w:p>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67070">
              <w:rPr>
                <w:rFonts w:ascii="Times New Roman" w:eastAsia="Times New Roman" w:hAnsi="Times New Roman" w:cs="Times New Roman"/>
                <w:color w:val="000000"/>
                <w:lang w:eastAsia="ru-RU"/>
              </w:rPr>
              <w:t>п</w:t>
            </w:r>
            <w:proofErr w:type="gramEnd"/>
            <w:r w:rsidRPr="00C67070">
              <w:rPr>
                <w:rFonts w:ascii="Times New Roman" w:eastAsia="Times New Roman" w:hAnsi="Times New Roman" w:cs="Times New Roman"/>
                <w:color w:val="000000"/>
                <w:lang w:eastAsia="ru-RU"/>
              </w:rPr>
              <w:t>/п</w:t>
            </w:r>
          </w:p>
        </w:tc>
        <w:tc>
          <w:tcPr>
            <w:tcW w:w="1134" w:type="dxa"/>
            <w:vAlign w:val="center"/>
          </w:tcPr>
          <w:p w:rsidR="008817AC" w:rsidRPr="00C67070" w:rsidRDefault="008817AC" w:rsidP="00294D3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Тип документа</w:t>
            </w:r>
          </w:p>
        </w:tc>
        <w:tc>
          <w:tcPr>
            <w:tcW w:w="1701" w:type="dxa"/>
            <w:vAlign w:val="center"/>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Номер документа</w:t>
            </w:r>
          </w:p>
        </w:tc>
        <w:tc>
          <w:tcPr>
            <w:tcW w:w="6520" w:type="dxa"/>
            <w:vAlign w:val="center"/>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Наименование документа</w:t>
            </w:r>
          </w:p>
        </w:tc>
      </w:tr>
      <w:tr w:rsidR="008817AC" w:rsidRPr="00C67070" w:rsidTr="00294D30">
        <w:tc>
          <w:tcPr>
            <w:tcW w:w="568"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w:t>
            </w: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w:t>
            </w:r>
          </w:p>
        </w:tc>
        <w:tc>
          <w:tcPr>
            <w:tcW w:w="6520"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4</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69</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21 декабря 1994 года № 69-ФЗ «О пожарной безопасности» (с последующими изменениями)</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123</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22 июля 2008 года № 123-ФЗ «Технический регламент о требованиях пожарной безопасности»</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184</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Федеральный Закон от 27.12.2002 г. № 184-ФЗ «О техническом регулировании»</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ФЗ</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261</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67070">
              <w:rPr>
                <w:rFonts w:ascii="Times New Roman" w:eastAsia="Times New Roman" w:hAnsi="Times New Roman" w:cs="Times New Roman"/>
                <w:color w:val="000000"/>
                <w:lang w:eastAsia="ru-RU"/>
              </w:rPr>
              <w:t>Федеральный</w:t>
            </w:r>
            <w:proofErr w:type="gramEnd"/>
            <w:r w:rsidRPr="00C67070">
              <w:rPr>
                <w:rFonts w:ascii="Times New Roman" w:eastAsia="Times New Roman" w:hAnsi="Times New Roman" w:cs="Times New Roman"/>
                <w:color w:val="000000"/>
                <w:lang w:eastAsia="ru-RU"/>
              </w:rPr>
              <w:t xml:space="preserve"> закона от 23.11.2009 № 261-ФЗ «Об </w:t>
            </w:r>
            <w:r w:rsidRPr="00C67070">
              <w:rPr>
                <w:rFonts w:ascii="Times New Roman" w:eastAsia="Times New Roman" w:hAnsi="Times New Roman" w:cs="Times New Roman"/>
                <w:color w:val="000000"/>
                <w:lang w:eastAsia="ru-RU"/>
              </w:rPr>
              <w:lastRenderedPageBreak/>
              <w:t>энергосбережении и повышении энергетической эффективности и о внесении изменений в отдельные законодательные акты Российской Федерации»</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roofErr w:type="spellStart"/>
            <w:r w:rsidRPr="00C67070">
              <w:rPr>
                <w:rFonts w:ascii="Times New Roman" w:eastAsia="Calibri" w:hAnsi="Times New Roman" w:cs="Times New Roman"/>
                <w:color w:val="000000"/>
              </w:rPr>
              <w:t>СанПин</w:t>
            </w:r>
            <w:proofErr w:type="spellEnd"/>
            <w:r w:rsidRPr="00C67070">
              <w:rPr>
                <w:rFonts w:ascii="Times New Roman" w:eastAsia="Calibri" w:hAnsi="Times New Roman" w:cs="Times New Roman"/>
                <w:color w:val="000000"/>
              </w:rPr>
              <w:t xml:space="preserve"> </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2.21/2.1.1.1278-03</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Гигиенические требования к естественному, искусственному и совмещенному освещению жилых и общественных зданий</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МДС</w:t>
            </w:r>
          </w:p>
        </w:tc>
        <w:tc>
          <w:tcPr>
            <w:tcW w:w="1701" w:type="dxa"/>
          </w:tcPr>
          <w:p w:rsidR="008817AC" w:rsidRPr="00C67070" w:rsidRDefault="008817AC" w:rsidP="00294D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12-26.2006</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 xml:space="preserve">Методическое пособие по проведению </w:t>
            </w:r>
            <w:proofErr w:type="gramStart"/>
            <w:r w:rsidRPr="00C67070">
              <w:rPr>
                <w:rFonts w:ascii="Times New Roman" w:eastAsia="Times New Roman" w:hAnsi="Times New Roman" w:cs="Times New Roman"/>
                <w:color w:val="000000"/>
                <w:shd w:val="clear" w:color="auto" w:fill="FFFFFF"/>
                <w:lang w:eastAsia="ru-RU"/>
              </w:rPr>
              <w:t>проверки знаний требований охраны труда руководящих работников</w:t>
            </w:r>
            <w:proofErr w:type="gramEnd"/>
            <w:r w:rsidRPr="00C67070">
              <w:rPr>
                <w:rFonts w:ascii="Times New Roman" w:eastAsia="Times New Roman" w:hAnsi="Times New Roman" w:cs="Times New Roman"/>
                <w:color w:val="000000"/>
                <w:shd w:val="clear" w:color="auto" w:fill="FFFFFF"/>
                <w:lang w:eastAsia="ru-RU"/>
              </w:rPr>
              <w:t xml:space="preserve"> и специалистов строительных организаций</w:t>
            </w:r>
            <w:r w:rsidRPr="00C67070">
              <w:rPr>
                <w:rFonts w:ascii="Times New Roman" w:eastAsia="Times New Roman" w:hAnsi="Times New Roman" w:cs="Times New Roman"/>
                <w:color w:val="000000"/>
                <w:lang w:eastAsia="ru-RU"/>
              </w:rPr>
              <w:t>.</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67070">
              <w:rPr>
                <w:rFonts w:ascii="Times New Roman" w:eastAsia="Calibri" w:hAnsi="Times New Roman" w:cs="Times New Roman"/>
                <w:color w:val="000000"/>
                <w:sz w:val="16"/>
                <w:szCs w:val="16"/>
              </w:rPr>
              <w:t>Постановление Госстроя РФ</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№123</w:t>
            </w:r>
          </w:p>
        </w:tc>
        <w:tc>
          <w:tcPr>
            <w:tcW w:w="6520" w:type="dxa"/>
          </w:tcPr>
          <w:p w:rsidR="008817AC" w:rsidRPr="00C67070" w:rsidRDefault="008817AC" w:rsidP="00294D30">
            <w:pPr>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Постановление Госстроя РФ от 17.09.2002 № 123 «О принятии строительных норм и правил Российской Федерации «Безопасность труда в строительстве. Часть 2. Строительное производство»</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67070">
              <w:rPr>
                <w:rFonts w:ascii="Times New Roman" w:eastAsia="Times New Roman" w:hAnsi="Times New Roman" w:cs="Times New Roman"/>
                <w:color w:val="000000"/>
                <w:sz w:val="16"/>
                <w:szCs w:val="16"/>
                <w:lang w:eastAsia="ru-RU"/>
              </w:rPr>
              <w:t>Постановление Правительства РФ</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kern w:val="28"/>
                <w:lang w:eastAsia="ru-RU"/>
              </w:rPr>
              <w:t>№ 1479</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 xml:space="preserve">Правил противопожарного режима в Российской Федерации, утвержденных Постановлением Правительства РФ от </w:t>
            </w:r>
            <w:r w:rsidRPr="00C67070">
              <w:rPr>
                <w:rFonts w:ascii="Times New Roman" w:eastAsia="Times New Roman" w:hAnsi="Times New Roman" w:cs="Times New Roman"/>
                <w:color w:val="000000"/>
                <w:kern w:val="28"/>
                <w:lang w:eastAsia="ru-RU"/>
              </w:rPr>
              <w:t>16 сентября 2020 г. № 1479</w:t>
            </w:r>
            <w:r w:rsidRPr="00C67070">
              <w:rPr>
                <w:rFonts w:ascii="Times New Roman" w:eastAsia="Calibri" w:hAnsi="Times New Roman" w:cs="Times New Roman"/>
                <w:color w:val="000000"/>
              </w:rPr>
              <w:t xml:space="preserve"> «О противопожарном режиме»</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23166-99</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Блоки оконные. Общие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30971- 2012</w:t>
            </w:r>
          </w:p>
        </w:tc>
        <w:tc>
          <w:tcPr>
            <w:tcW w:w="6520" w:type="dxa"/>
          </w:tcPr>
          <w:p w:rsidR="008817AC" w:rsidRPr="00C67070" w:rsidRDefault="008817AC" w:rsidP="00294D30">
            <w:pPr>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Швы монтажные узлов примыканий оконных блоков к стеновым проемам. Общие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24866-2014</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Межгосударственный стандарт. Стеклопакеты клееные.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30971-2012</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lang w:eastAsia="ru-RU"/>
              </w:rPr>
              <w:t>Межгосударственный стандарт. Швы монтажные узлов примыкания оконных блоков к стеновым проемам. Общие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30674-99</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lang w:eastAsia="ru-RU"/>
              </w:rPr>
              <w:t>Блоки оконные из поливинилхлоридных профилей.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ГОСТ</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30673-2013</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Межгосударственный стандарт. Профили поливинилхлоридные для оконных и дверных блоков.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СП</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50.13330.2012.</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Calibri" w:hAnsi="Times New Roman" w:cs="Times New Roman"/>
                <w:color w:val="000000"/>
              </w:rPr>
              <w:t>Свод правил. Тепловая защита зданий. Актуализированная редакция СНиП 23-02-2003</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C67070">
              <w:rPr>
                <w:rFonts w:ascii="Times New Roman" w:eastAsia="Times New Roman" w:hAnsi="Times New Roman" w:cs="Times New Roman"/>
                <w:color w:val="000000"/>
                <w:szCs w:val="20"/>
                <w:shd w:val="clear" w:color="auto" w:fill="FFFFFF"/>
                <w:lang w:eastAsia="ru-RU"/>
              </w:rPr>
              <w:t>ГОСТ</w:t>
            </w:r>
          </w:p>
        </w:tc>
        <w:tc>
          <w:tcPr>
            <w:tcW w:w="1701"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C67070">
              <w:rPr>
                <w:rFonts w:ascii="Times New Roman" w:eastAsia="Times New Roman" w:hAnsi="Times New Roman" w:cs="Times New Roman"/>
                <w:color w:val="000000"/>
                <w:szCs w:val="20"/>
                <w:shd w:val="clear" w:color="auto" w:fill="FFFFFF"/>
                <w:lang w:eastAsia="ru-RU"/>
              </w:rPr>
              <w:t>33290-2015</w:t>
            </w:r>
          </w:p>
        </w:tc>
        <w:tc>
          <w:tcPr>
            <w:tcW w:w="6520" w:type="dxa"/>
          </w:tcPr>
          <w:p w:rsidR="008817AC" w:rsidRPr="00C67070" w:rsidRDefault="008817AC" w:rsidP="00294D3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7070">
              <w:rPr>
                <w:rFonts w:ascii="Times New Roman" w:eastAsia="Calibri" w:hAnsi="Times New Roman" w:cs="Times New Roman"/>
                <w:color w:val="000000"/>
              </w:rPr>
              <w:t>Материалы лакокрасочные, применяемые в строительстве. Общие технические условия</w:t>
            </w:r>
          </w:p>
        </w:tc>
      </w:tr>
      <w:tr w:rsidR="008817AC" w:rsidRPr="00C67070" w:rsidTr="00294D30">
        <w:tc>
          <w:tcPr>
            <w:tcW w:w="568" w:type="dxa"/>
          </w:tcPr>
          <w:p w:rsidR="008817AC" w:rsidRPr="00C67070" w:rsidRDefault="008817AC" w:rsidP="008817AC">
            <w:pPr>
              <w:widowControl w:val="0"/>
              <w:numPr>
                <w:ilvl w:val="0"/>
                <w:numId w:val="10"/>
              </w:numPr>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1134"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СанПиН</w:t>
            </w:r>
          </w:p>
        </w:tc>
        <w:tc>
          <w:tcPr>
            <w:tcW w:w="1701" w:type="dxa"/>
          </w:tcPr>
          <w:p w:rsidR="008817AC" w:rsidRPr="00C67070" w:rsidRDefault="008817AC" w:rsidP="00294D3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hd w:val="clear" w:color="auto" w:fill="FFFFFF"/>
                <w:lang w:eastAsia="ru-RU"/>
              </w:rPr>
              <w:t>1.2.3685-21</w:t>
            </w:r>
          </w:p>
        </w:tc>
        <w:tc>
          <w:tcPr>
            <w:tcW w:w="6520" w:type="dxa"/>
          </w:tcPr>
          <w:p w:rsidR="008817AC" w:rsidRPr="00C67070" w:rsidRDefault="008817AC" w:rsidP="00294D30">
            <w:pPr>
              <w:autoSpaceDE w:val="0"/>
              <w:autoSpaceDN w:val="0"/>
              <w:adjustRightInd w:val="0"/>
              <w:spacing w:after="0" w:line="240" w:lineRule="auto"/>
              <w:rPr>
                <w:rFonts w:ascii="Times New Roman" w:eastAsia="Calibri" w:hAnsi="Times New Roman" w:cs="Times New Roman"/>
                <w:color w:val="000000"/>
                <w:sz w:val="24"/>
                <w:szCs w:val="24"/>
              </w:rPr>
            </w:pPr>
            <w:r w:rsidRPr="00C67070">
              <w:rPr>
                <w:rFonts w:ascii="Times New Roman" w:eastAsia="Times New Roman" w:hAnsi="Times New Roman" w:cs="Times New Roman"/>
                <w:color w:val="000000"/>
                <w:shd w:val="clear" w:color="auto" w:fill="FFFFFF"/>
                <w:lang w:eastAsia="ru-RU"/>
              </w:rPr>
              <w:t>«Гигиенические нормативы и требования к обеспечению безопасности и (или) безвредности для человека факторов среды обитания»</w:t>
            </w:r>
          </w:p>
        </w:tc>
      </w:tr>
    </w:tbl>
    <w:p w:rsidR="008817AC" w:rsidRPr="00C67070" w:rsidRDefault="008817AC" w:rsidP="008817AC">
      <w:pPr>
        <w:spacing w:after="0" w:line="240" w:lineRule="auto"/>
        <w:jc w:val="both"/>
        <w:rPr>
          <w:rFonts w:ascii="Times New Roman" w:eastAsia="Times New Roman" w:hAnsi="Times New Roman" w:cs="Times New Roman"/>
          <w:bCs/>
          <w:sz w:val="20"/>
          <w:szCs w:val="20"/>
          <w:lang w:eastAsia="ru-RU"/>
        </w:rPr>
      </w:pPr>
    </w:p>
    <w:p w:rsidR="008817AC" w:rsidRPr="00C67070" w:rsidRDefault="008817AC" w:rsidP="008817AC">
      <w:pPr>
        <w:autoSpaceDE w:val="0"/>
        <w:autoSpaceDN w:val="0"/>
        <w:spacing w:after="0" w:line="240" w:lineRule="auto"/>
        <w:ind w:left="-284" w:firstLine="284"/>
        <w:rPr>
          <w:rFonts w:ascii="Times New Roman" w:eastAsia="Times New Roman" w:hAnsi="Times New Roman" w:cs="Times New Roman"/>
          <w:sz w:val="20"/>
          <w:szCs w:val="20"/>
          <w:lang w:eastAsia="ru-RU"/>
        </w:rPr>
      </w:pPr>
      <w:r w:rsidRPr="00C67070">
        <w:rPr>
          <w:rFonts w:ascii="Times New Roman" w:eastAsia="Times New Roman" w:hAnsi="Times New Roman" w:cs="Times New Roman"/>
          <w:bCs/>
          <w:sz w:val="20"/>
          <w:szCs w:val="20"/>
          <w:lang w:eastAsia="ru-RU"/>
        </w:rPr>
        <w:t>*</w:t>
      </w:r>
      <w:r w:rsidRPr="00C67070">
        <w:rPr>
          <w:rFonts w:ascii="Times New Roman" w:eastAsia="Times New Roman" w:hAnsi="Times New Roman" w:cs="Times New Roman"/>
          <w:sz w:val="20"/>
          <w:szCs w:val="20"/>
          <w:lang w:eastAsia="ru-RU"/>
        </w:rPr>
        <w:t xml:space="preserve"> В случае выхода актуализированной версии документов, применяется актуальная редакция, а также при разночтении наименования ГОСТов следует руководствоваться действующими государственными стандартами на используемые товары (материалы). Подрядчик должен соблюдать требования указаний представленной нормативно-технической документации (НТД) в части вида работ являющегося предметом </w:t>
      </w:r>
      <w:r>
        <w:rPr>
          <w:rFonts w:ascii="Times New Roman" w:eastAsia="Times New Roman" w:hAnsi="Times New Roman" w:cs="Times New Roman"/>
          <w:sz w:val="20"/>
          <w:lang w:eastAsia="ru-RU"/>
        </w:rPr>
        <w:t>договора</w:t>
      </w:r>
    </w:p>
    <w:p w:rsidR="008817AC" w:rsidRDefault="008817AC" w:rsidP="008817AC">
      <w:pPr>
        <w:autoSpaceDE w:val="0"/>
        <w:autoSpaceDN w:val="0"/>
        <w:adjustRightInd w:val="0"/>
        <w:spacing w:after="0" w:line="240" w:lineRule="auto"/>
        <w:ind w:firstLine="426"/>
        <w:jc w:val="both"/>
        <w:rPr>
          <w:rFonts w:ascii="Times New Roman" w:eastAsia="Calibri" w:hAnsi="Times New Roman" w:cs="Times New Roman"/>
          <w:iCs/>
          <w:sz w:val="24"/>
          <w:szCs w:val="24"/>
          <w:lang w:eastAsia="ru-RU"/>
        </w:rPr>
      </w:pPr>
    </w:p>
    <w:p w:rsidR="008817AC" w:rsidRDefault="008817AC" w:rsidP="008817AC">
      <w:pPr>
        <w:autoSpaceDE w:val="0"/>
        <w:autoSpaceDN w:val="0"/>
        <w:adjustRightInd w:val="0"/>
        <w:spacing w:after="0" w:line="240" w:lineRule="auto"/>
        <w:ind w:firstLine="426"/>
        <w:jc w:val="both"/>
        <w:rPr>
          <w:rFonts w:ascii="Times New Roman" w:eastAsia="Calibri" w:hAnsi="Times New Roman" w:cs="Times New Roman"/>
          <w:iCs/>
          <w:sz w:val="24"/>
          <w:szCs w:val="24"/>
          <w:lang w:eastAsia="ru-RU"/>
        </w:rPr>
      </w:pPr>
    </w:p>
    <w:p w:rsidR="00157AF5" w:rsidRDefault="00157AF5" w:rsidP="00D103AF">
      <w:pPr>
        <w:jc w:val="right"/>
      </w:pPr>
    </w:p>
    <w:p w:rsidR="00916D9C" w:rsidRDefault="00916D9C"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B42CB7" w:rsidRDefault="00B42CB7" w:rsidP="00D103AF">
      <w:pPr>
        <w:jc w:val="right"/>
      </w:pPr>
    </w:p>
    <w:p w:rsidR="00B42CB7" w:rsidRDefault="00B42CB7"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427BC7">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8"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9"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00AC6A05">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8F1F8B" w:rsidRDefault="008F1F8B" w:rsidP="008F1F8B">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450BFE">
        <w:rPr>
          <w:rFonts w:ascii="Times New Roman" w:eastAsia="Times New Roman" w:hAnsi="Times New Roman" w:cs="Times New Roman"/>
          <w:b/>
          <w:bCs/>
          <w:sz w:val="24"/>
          <w:szCs w:val="24"/>
          <w:lang w:eastAsia="ru-RU"/>
        </w:rPr>
        <w:t>товара (выполняемых работ, оказываемых услуг)</w:t>
      </w:r>
    </w:p>
    <w:p w:rsidR="0039012D" w:rsidRPr="00450BFE" w:rsidRDefault="0039012D" w:rsidP="008F1F8B">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583"/>
        <w:gridCol w:w="1296"/>
        <w:gridCol w:w="1276"/>
      </w:tblGrid>
      <w:tr w:rsidR="00845A89" w:rsidRPr="00C67070" w:rsidTr="00C8534D">
        <w:trPr>
          <w:trHeight w:val="670"/>
        </w:trPr>
        <w:tc>
          <w:tcPr>
            <w:tcW w:w="9791" w:type="dxa"/>
            <w:gridSpan w:val="4"/>
            <w:shd w:val="clear" w:color="auto" w:fill="auto"/>
            <w:vAlign w:val="center"/>
            <w:hideMark/>
          </w:tcPr>
          <w:p w:rsidR="00845A89" w:rsidRPr="00C67070" w:rsidRDefault="00845A89" w:rsidP="00C853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Замена</w:t>
            </w:r>
            <w:r w:rsidRPr="00C67070">
              <w:rPr>
                <w:rFonts w:ascii="Times New Roman" w:eastAsia="Times New Roman" w:hAnsi="Times New Roman" w:cs="Times New Roman"/>
                <w:b/>
                <w:sz w:val="24"/>
                <w:szCs w:val="24"/>
                <w:lang w:eastAsia="ru-RU"/>
              </w:rPr>
              <w:t xml:space="preserve"> оконных </w:t>
            </w:r>
            <w:r>
              <w:rPr>
                <w:rFonts w:ascii="Times New Roman" w:eastAsia="Times New Roman" w:hAnsi="Times New Roman" w:cs="Times New Roman"/>
                <w:b/>
                <w:sz w:val="24"/>
                <w:szCs w:val="24"/>
                <w:lang w:eastAsia="ru-RU"/>
              </w:rPr>
              <w:t>конструкций</w:t>
            </w:r>
            <w:r w:rsidRPr="00C67070">
              <w:rPr>
                <w:rFonts w:ascii="Times New Roman" w:eastAsia="Times New Roman" w:hAnsi="Times New Roman" w:cs="Times New Roman"/>
                <w:b/>
                <w:sz w:val="24"/>
                <w:szCs w:val="24"/>
                <w:lang w:eastAsia="ru-RU"/>
              </w:rPr>
              <w:t xml:space="preserve"> с приобретением </w:t>
            </w:r>
            <w:r>
              <w:rPr>
                <w:rFonts w:ascii="Times New Roman" w:eastAsia="Times New Roman" w:hAnsi="Times New Roman" w:cs="Times New Roman"/>
                <w:b/>
                <w:sz w:val="24"/>
                <w:szCs w:val="24"/>
                <w:lang w:eastAsia="ru-RU"/>
              </w:rPr>
              <w:t>новых</w:t>
            </w:r>
            <w:r w:rsidRPr="00C67070">
              <w:rPr>
                <w:rFonts w:ascii="Times New Roman" w:eastAsia="Times New Roman" w:hAnsi="Times New Roman" w:cs="Times New Roman"/>
                <w:b/>
                <w:sz w:val="24"/>
                <w:szCs w:val="24"/>
                <w:lang w:eastAsia="ru-RU"/>
              </w:rPr>
              <w:t xml:space="preserve"> в квартире по адресу: </w:t>
            </w:r>
            <w:proofErr w:type="spellStart"/>
            <w:r w:rsidRPr="00C67070">
              <w:rPr>
                <w:rFonts w:ascii="Times New Roman" w:eastAsia="Times New Roman" w:hAnsi="Times New Roman" w:cs="Times New Roman"/>
                <w:b/>
                <w:sz w:val="24"/>
                <w:szCs w:val="24"/>
                <w:lang w:eastAsia="ru-RU"/>
              </w:rPr>
              <w:t>г</w:t>
            </w:r>
            <w:proofErr w:type="gramStart"/>
            <w:r w:rsidRPr="00C67070">
              <w:rPr>
                <w:rFonts w:ascii="Times New Roman" w:eastAsia="Times New Roman" w:hAnsi="Times New Roman" w:cs="Times New Roman"/>
                <w:b/>
                <w:sz w:val="24"/>
                <w:szCs w:val="24"/>
                <w:lang w:eastAsia="ru-RU"/>
              </w:rPr>
              <w:t>.У</w:t>
            </w:r>
            <w:proofErr w:type="gramEnd"/>
            <w:r w:rsidRPr="00C67070">
              <w:rPr>
                <w:rFonts w:ascii="Times New Roman" w:eastAsia="Times New Roman" w:hAnsi="Times New Roman" w:cs="Times New Roman"/>
                <w:b/>
                <w:sz w:val="24"/>
                <w:szCs w:val="24"/>
                <w:lang w:eastAsia="ru-RU"/>
              </w:rPr>
              <w:t>фа</w:t>
            </w:r>
            <w:proofErr w:type="spellEnd"/>
            <w:r w:rsidRPr="00C67070">
              <w:rPr>
                <w:rFonts w:ascii="Times New Roman" w:eastAsia="Times New Roman" w:hAnsi="Times New Roman" w:cs="Times New Roman"/>
                <w:b/>
                <w:sz w:val="24"/>
                <w:szCs w:val="24"/>
                <w:lang w:eastAsia="ru-RU"/>
              </w:rPr>
              <w:t xml:space="preserve">, </w:t>
            </w:r>
            <w:proofErr w:type="spellStart"/>
            <w:r w:rsidRPr="00C67070">
              <w:rPr>
                <w:rFonts w:ascii="Times New Roman" w:eastAsia="Times New Roman" w:hAnsi="Times New Roman" w:cs="Times New Roman"/>
                <w:b/>
                <w:sz w:val="24"/>
                <w:szCs w:val="24"/>
                <w:lang w:eastAsia="ru-RU"/>
              </w:rPr>
              <w:t>ул.Глумилинская</w:t>
            </w:r>
            <w:proofErr w:type="spellEnd"/>
            <w:r w:rsidRPr="00C67070">
              <w:rPr>
                <w:rFonts w:ascii="Times New Roman" w:eastAsia="Times New Roman" w:hAnsi="Times New Roman" w:cs="Times New Roman"/>
                <w:b/>
                <w:sz w:val="24"/>
                <w:szCs w:val="24"/>
                <w:lang w:eastAsia="ru-RU"/>
              </w:rPr>
              <w:t>, д. №4, кв.122</w:t>
            </w:r>
          </w:p>
        </w:tc>
      </w:tr>
      <w:tr w:rsidR="00845A89" w:rsidRPr="00C67070" w:rsidTr="00C8534D">
        <w:trPr>
          <w:trHeight w:val="69"/>
        </w:trPr>
        <w:tc>
          <w:tcPr>
            <w:tcW w:w="636" w:type="dxa"/>
            <w:shd w:val="clear" w:color="auto" w:fill="auto"/>
            <w:noWrap/>
            <w:hideMark/>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w:t>
            </w:r>
          </w:p>
        </w:tc>
        <w:tc>
          <w:tcPr>
            <w:tcW w:w="6583" w:type="dxa"/>
            <w:shd w:val="clear" w:color="auto" w:fill="auto"/>
            <w:noWrap/>
            <w:hideMark/>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Наименование работ </w:t>
            </w:r>
          </w:p>
        </w:tc>
        <w:tc>
          <w:tcPr>
            <w:tcW w:w="1296" w:type="dxa"/>
            <w:shd w:val="clear" w:color="auto" w:fill="auto"/>
            <w:hideMark/>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На одно изделие (окно или балконная дверь) шт.</w:t>
            </w:r>
          </w:p>
        </w:tc>
        <w:tc>
          <w:tcPr>
            <w:tcW w:w="1276" w:type="dxa"/>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Всего штук</w:t>
            </w:r>
          </w:p>
        </w:tc>
      </w:tr>
      <w:tr w:rsidR="00845A89" w:rsidRPr="00C67070" w:rsidTr="00C8534D">
        <w:trPr>
          <w:trHeight w:val="259"/>
        </w:trPr>
        <w:tc>
          <w:tcPr>
            <w:tcW w:w="636" w:type="dxa"/>
            <w:shd w:val="clear" w:color="auto" w:fill="auto"/>
            <w:noWrap/>
            <w:hideMark/>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w:t>
            </w:r>
          </w:p>
        </w:tc>
        <w:tc>
          <w:tcPr>
            <w:tcW w:w="6583" w:type="dxa"/>
            <w:shd w:val="clear" w:color="auto" w:fill="auto"/>
            <w:noWrap/>
            <w:hideMark/>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Демонтажные работы:</w:t>
            </w:r>
          </w:p>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1.1демонтаж оконных блоков</w:t>
            </w:r>
          </w:p>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1.2.демонтаж  подоконных досок</w:t>
            </w:r>
          </w:p>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1.3.демонтаж  балконных блоков.</w:t>
            </w:r>
          </w:p>
        </w:tc>
        <w:tc>
          <w:tcPr>
            <w:tcW w:w="2572" w:type="dxa"/>
            <w:gridSpan w:val="2"/>
            <w:shd w:val="clear" w:color="auto" w:fill="auto"/>
            <w:hideMark/>
          </w:tcPr>
          <w:p w:rsidR="00845A89" w:rsidRPr="00C67070" w:rsidRDefault="00845A89" w:rsidP="00C8534D">
            <w:pPr>
              <w:spacing w:after="0" w:line="240" w:lineRule="auto"/>
              <w:jc w:val="both"/>
              <w:rPr>
                <w:rFonts w:ascii="Times New Roman" w:eastAsia="Times New Roman" w:hAnsi="Times New Roman" w:cs="Times New Roman"/>
                <w:sz w:val="2"/>
                <w:szCs w:val="2"/>
                <w:lang w:eastAsia="ru-RU"/>
              </w:rPr>
            </w:pPr>
          </w:p>
          <w:p w:rsidR="00845A89" w:rsidRPr="00C67070" w:rsidRDefault="00845A89" w:rsidP="00C8534D">
            <w:pPr>
              <w:spacing w:after="0" w:line="240" w:lineRule="auto"/>
              <w:jc w:val="both"/>
              <w:rPr>
                <w:rFonts w:ascii="Times New Roman" w:eastAsia="Times New Roman" w:hAnsi="Times New Roman" w:cs="Times New Roman"/>
                <w:sz w:val="2"/>
                <w:szCs w:val="2"/>
                <w:lang w:eastAsia="ru-RU"/>
              </w:rPr>
            </w:pPr>
          </w:p>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C8534D">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Установка (монтаж):</w:t>
            </w: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A5445E">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C8534D">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A5445E">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C8534D">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C8534D">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r w:rsidR="00845A89" w:rsidRPr="00C67070" w:rsidTr="00C8534D">
        <w:trPr>
          <w:trHeight w:val="259"/>
        </w:trPr>
        <w:tc>
          <w:tcPr>
            <w:tcW w:w="636"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6583" w:type="dxa"/>
            <w:shd w:val="clear" w:color="auto" w:fill="auto"/>
            <w:noWrap/>
          </w:tcPr>
          <w:p w:rsidR="00845A89" w:rsidRPr="00C67070" w:rsidRDefault="00845A89" w:rsidP="00C8534D">
            <w:pPr>
              <w:spacing w:after="0" w:line="240" w:lineRule="auto"/>
              <w:jc w:val="both"/>
              <w:rPr>
                <w:rFonts w:ascii="Times New Roman" w:eastAsia="Times New Roman" w:hAnsi="Times New Roman" w:cs="Times New Roman"/>
                <w:sz w:val="24"/>
                <w:szCs w:val="24"/>
                <w:lang w:eastAsia="ru-RU"/>
              </w:rPr>
            </w:pPr>
          </w:p>
        </w:tc>
        <w:tc>
          <w:tcPr>
            <w:tcW w:w="1296" w:type="dxa"/>
            <w:shd w:val="clear" w:color="auto" w:fill="auto"/>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c>
          <w:tcPr>
            <w:tcW w:w="1276" w:type="dxa"/>
          </w:tcPr>
          <w:p w:rsidR="00845A89" w:rsidRPr="00C67070" w:rsidRDefault="00845A89" w:rsidP="00C8534D">
            <w:pPr>
              <w:spacing w:after="0" w:line="240" w:lineRule="auto"/>
              <w:jc w:val="center"/>
              <w:rPr>
                <w:rFonts w:ascii="Times New Roman" w:eastAsia="Times New Roman" w:hAnsi="Times New Roman" w:cs="Times New Roman"/>
                <w:sz w:val="24"/>
                <w:szCs w:val="24"/>
                <w:lang w:eastAsia="ru-RU"/>
              </w:rPr>
            </w:pPr>
          </w:p>
        </w:tc>
      </w:tr>
    </w:tbl>
    <w:p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8F1F8B" w:rsidRDefault="008F1F8B"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39012D" w:rsidRDefault="0039012D"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39012D" w:rsidRDefault="0039012D"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39012D" w:rsidRPr="00450BFE" w:rsidRDefault="0039012D"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rsidR="00B53741" w:rsidRPr="00C67070" w:rsidRDefault="00B53741" w:rsidP="00B53741">
      <w:pPr>
        <w:tabs>
          <w:tab w:val="left" w:pos="1134"/>
        </w:tabs>
        <w:spacing w:after="0" w:line="240" w:lineRule="auto"/>
        <w:jc w:val="center"/>
        <w:rPr>
          <w:rFonts w:ascii="Times New Roman" w:eastAsia="Times New Roman" w:hAnsi="Times New Roman" w:cs="Times New Roman"/>
          <w:b/>
          <w:sz w:val="24"/>
          <w:szCs w:val="24"/>
          <w:lang w:eastAsia="ru-RU"/>
        </w:rPr>
      </w:pPr>
      <w:r w:rsidRPr="00C67070">
        <w:rPr>
          <w:rFonts w:ascii="Times New Roman" w:eastAsia="Times New Roman" w:hAnsi="Times New Roman" w:cs="Times New Roman"/>
          <w:b/>
          <w:sz w:val="24"/>
          <w:szCs w:val="24"/>
          <w:lang w:eastAsia="ru-RU"/>
        </w:rPr>
        <w:t xml:space="preserve">Технические параметры </w:t>
      </w:r>
      <w:r w:rsidRPr="00C67070">
        <w:rPr>
          <w:rFonts w:ascii="Times New Roman" w:eastAsia="Times New Roman" w:hAnsi="Times New Roman" w:cs="Times New Roman"/>
          <w:b/>
          <w:bCs/>
          <w:color w:val="000000"/>
          <w:sz w:val="24"/>
          <w:szCs w:val="24"/>
          <w:lang w:eastAsia="ru-RU"/>
        </w:rPr>
        <w:t>и характеристики используемых материалов</w:t>
      </w:r>
    </w:p>
    <w:p w:rsidR="00B53741" w:rsidRPr="00C67070" w:rsidRDefault="00B53741" w:rsidP="00B53741">
      <w:pPr>
        <w:tabs>
          <w:tab w:val="left" w:pos="1134"/>
        </w:tabs>
        <w:spacing w:after="0" w:line="240" w:lineRule="auto"/>
        <w:jc w:val="both"/>
        <w:rPr>
          <w:rFonts w:ascii="Times New Roman" w:eastAsia="Times New Roman" w:hAnsi="Times New Roman" w:cs="Times New Roman"/>
          <w:sz w:val="24"/>
          <w:szCs w:val="24"/>
          <w:lang w:eastAsia="ru-RU"/>
        </w:rPr>
      </w:pPr>
      <w:r w:rsidRPr="00C67070">
        <w:rPr>
          <w:rFonts w:ascii="Times New Roman" w:eastAsia="Times New Roman" w:hAnsi="Times New Roman" w:cs="Times New Roman"/>
          <w:sz w:val="24"/>
          <w:szCs w:val="24"/>
          <w:lang w:eastAsia="ru-RU"/>
        </w:rPr>
        <w:t xml:space="preserve">                                                                                                                                                      Таблица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600" w:firstRow="0" w:lastRow="0" w:firstColumn="0" w:lastColumn="0" w:noHBand="1" w:noVBand="1"/>
      </w:tblPr>
      <w:tblGrid>
        <w:gridCol w:w="4583"/>
        <w:gridCol w:w="5205"/>
      </w:tblGrid>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Наименование показателя</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Характеристика показателя</w:t>
            </w:r>
          </w:p>
        </w:tc>
      </w:tr>
      <w:tr w:rsidR="00B53741" w:rsidRPr="00C67070" w:rsidTr="00294D30">
        <w:tc>
          <w:tcPr>
            <w:tcW w:w="0" w:type="auto"/>
            <w:gridSpan w:val="2"/>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lastRenderedPageBreak/>
              <w:t xml:space="preserve">Оконные блоки из ПВХ профилей </w:t>
            </w:r>
          </w:p>
        </w:tc>
      </w:tr>
      <w:tr w:rsidR="00B53741" w:rsidRPr="00C67070" w:rsidTr="00294D30">
        <w:tc>
          <w:tcPr>
            <w:tcW w:w="5037" w:type="dxa"/>
            <w:vMerge w:val="restart"/>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Размеры</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(по эскизу согласно таблице №1)</w:t>
            </w:r>
          </w:p>
        </w:tc>
      </w:tr>
      <w:tr w:rsidR="00B53741" w:rsidRPr="00C67070" w:rsidTr="00294D30">
        <w:tc>
          <w:tcPr>
            <w:tcW w:w="5037" w:type="dxa"/>
            <w:vMerge/>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w:t>
            </w: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профиля,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камер в стеклопакете,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Толщина стеклопакета,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Монтажная толщина рамы,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Количество контуров уплотнения, </w:t>
            </w:r>
            <w:proofErr w:type="spellStart"/>
            <w:proofErr w:type="gramStart"/>
            <w:r w:rsidRPr="00C67070">
              <w:rPr>
                <w:rFonts w:ascii="Times New Roman" w:eastAsia="Times New Roman" w:hAnsi="Times New Roman" w:cs="Times New Roman"/>
                <w:color w:val="000000"/>
                <w:sz w:val="24"/>
                <w:szCs w:val="24"/>
                <w:lang w:eastAsia="ru-RU"/>
              </w:rPr>
              <w:t>шт</w:t>
            </w:r>
            <w:proofErr w:type="spellEnd"/>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Коэффициент сопротивления теплопередаче, м</w:t>
            </w:r>
            <w:r w:rsidRPr="00C67070">
              <w:rPr>
                <w:rFonts w:ascii="Cambria Math" w:eastAsia="Times New Roman" w:hAnsi="Cambria Math" w:cs="Cambria Math"/>
                <w:color w:val="000000"/>
                <w:sz w:val="24"/>
                <w:szCs w:val="24"/>
                <w:lang w:eastAsia="ru-RU"/>
              </w:rPr>
              <w:t>⊃</w:t>
            </w:r>
            <w:proofErr w:type="gramStart"/>
            <w:r w:rsidRPr="00C67070">
              <w:rPr>
                <w:rFonts w:ascii="Times New Roman" w:eastAsia="Times New Roman" w:hAnsi="Times New Roman" w:cs="Times New Roman"/>
                <w:color w:val="000000"/>
                <w:sz w:val="24"/>
                <w:szCs w:val="24"/>
                <w:lang w:eastAsia="ru-RU"/>
              </w:rPr>
              <w:t>;С</w:t>
            </w:r>
            <w:proofErr w:type="gramEnd"/>
            <w:r w:rsidRPr="00C67070">
              <w:rPr>
                <w:rFonts w:ascii="Times New Roman" w:eastAsia="Times New Roman" w:hAnsi="Times New Roman" w:cs="Times New Roman"/>
                <w:color w:val="000000"/>
                <w:sz w:val="24"/>
                <w:szCs w:val="24"/>
                <w:lang w:eastAsia="ru-RU"/>
              </w:rPr>
              <w:t>/Вт</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Фурнитура</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0" w:type="auto"/>
            <w:gridSpan w:val="2"/>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highlight w:val="yellow"/>
                <w:lang w:eastAsia="ru-RU"/>
              </w:rPr>
            </w:pPr>
            <w:r w:rsidRPr="00C67070">
              <w:rPr>
                <w:rFonts w:ascii="Times New Roman" w:eastAsia="Times New Roman" w:hAnsi="Times New Roman" w:cs="Times New Roman"/>
                <w:color w:val="000000"/>
                <w:sz w:val="24"/>
                <w:szCs w:val="24"/>
                <w:lang w:eastAsia="ru-RU"/>
              </w:rPr>
              <w:t xml:space="preserve">Подоконник и балконная дверь </w:t>
            </w: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Материал</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Цвет</w:t>
            </w:r>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r w:rsidR="00B53741" w:rsidRPr="00C67070" w:rsidTr="00294D30">
        <w:tc>
          <w:tcPr>
            <w:tcW w:w="5037"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r w:rsidRPr="00C67070">
              <w:rPr>
                <w:rFonts w:ascii="Times New Roman" w:eastAsia="Times New Roman" w:hAnsi="Times New Roman" w:cs="Times New Roman"/>
                <w:color w:val="000000"/>
                <w:sz w:val="24"/>
                <w:szCs w:val="24"/>
                <w:lang w:eastAsia="ru-RU"/>
              </w:rPr>
              <w:t xml:space="preserve">Ширина, </w:t>
            </w:r>
            <w:proofErr w:type="gramStart"/>
            <w:r w:rsidRPr="00C67070">
              <w:rPr>
                <w:rFonts w:ascii="Times New Roman" w:eastAsia="Times New Roman" w:hAnsi="Times New Roman" w:cs="Times New Roman"/>
                <w:color w:val="000000"/>
                <w:sz w:val="24"/>
                <w:szCs w:val="24"/>
                <w:lang w:eastAsia="ru-RU"/>
              </w:rPr>
              <w:t>мм</w:t>
            </w:r>
            <w:proofErr w:type="gramEnd"/>
          </w:p>
        </w:tc>
        <w:tc>
          <w:tcPr>
            <w:tcW w:w="5743" w:type="dxa"/>
            <w:tcMar>
              <w:top w:w="75" w:type="dxa"/>
              <w:left w:w="75" w:type="dxa"/>
              <w:bottom w:w="75" w:type="dxa"/>
              <w:right w:w="75" w:type="dxa"/>
            </w:tcMar>
            <w:vAlign w:val="center"/>
          </w:tcPr>
          <w:p w:rsidR="00B53741" w:rsidRPr="00C67070" w:rsidRDefault="00B53741" w:rsidP="00294D30">
            <w:pPr>
              <w:spacing w:after="0" w:line="240" w:lineRule="auto"/>
              <w:jc w:val="center"/>
              <w:rPr>
                <w:rFonts w:ascii="Times New Roman" w:eastAsia="Times New Roman" w:hAnsi="Times New Roman" w:cs="Times New Roman"/>
                <w:color w:val="000000"/>
                <w:sz w:val="24"/>
                <w:szCs w:val="24"/>
                <w:lang w:eastAsia="ru-RU"/>
              </w:rPr>
            </w:pPr>
          </w:p>
        </w:tc>
      </w:tr>
    </w:tbl>
    <w:p w:rsidR="008F1F8B"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u w:val="single"/>
          <w:lang w:eastAsia="ru-RU"/>
        </w:rPr>
      </w:pPr>
    </w:p>
    <w:p w:rsidR="00A5445E" w:rsidRPr="00A5445E" w:rsidRDefault="00A5445E"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5445E">
        <w:rPr>
          <w:rFonts w:ascii="Times New Roman" w:eastAsia="Times New Roman" w:hAnsi="Times New Roman" w:cs="Times New Roman"/>
          <w:sz w:val="24"/>
          <w:szCs w:val="24"/>
          <w:lang w:eastAsia="ru-RU"/>
        </w:rPr>
        <w:t xml:space="preserve">Страна происхождения товара </w:t>
      </w:r>
      <w:r>
        <w:rPr>
          <w:rFonts w:ascii="Times New Roman" w:eastAsia="Times New Roman" w:hAnsi="Times New Roman" w:cs="Times New Roman"/>
          <w:sz w:val="24"/>
          <w:szCs w:val="24"/>
          <w:lang w:eastAsia="ru-RU"/>
        </w:rPr>
        <w:t>-</w:t>
      </w:r>
      <w:r w:rsidRPr="00A5445E">
        <w:rPr>
          <w:rFonts w:ascii="Times New Roman" w:eastAsia="Times New Roman" w:hAnsi="Times New Roman" w:cs="Times New Roman"/>
          <w:sz w:val="24"/>
          <w:szCs w:val="24"/>
          <w:lang w:eastAsia="ru-RU"/>
        </w:rPr>
        <w:t xml:space="preserve"> </w:t>
      </w:r>
    </w:p>
    <w:p w:rsidR="008F1F8B" w:rsidRPr="00450BFE"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u w:val="single"/>
          <w:lang w:eastAsia="ru-RU"/>
        </w:rPr>
        <w:t>Все участники закупки</w:t>
      </w:r>
      <w:r w:rsidRPr="00450BFE">
        <w:rPr>
          <w:rFonts w:ascii="Times New Roman" w:eastAsia="Times New Roman" w:hAnsi="Times New Roman" w:cs="Times New Roman"/>
          <w:i/>
          <w:sz w:val="24"/>
          <w:szCs w:val="24"/>
          <w:lang w:eastAsia="ru-RU"/>
        </w:rPr>
        <w:t xml:space="preserve">, подающие заявку на участие в закупке, </w:t>
      </w:r>
      <w:r w:rsidRPr="00450BFE">
        <w:rPr>
          <w:rFonts w:ascii="Times New Roman" w:eastAsia="Times New Roman" w:hAnsi="Times New Roman" w:cs="Times New Roman"/>
          <w:i/>
          <w:sz w:val="24"/>
          <w:szCs w:val="24"/>
          <w:u w:val="single"/>
          <w:lang w:eastAsia="ru-RU"/>
        </w:rPr>
        <w:t>заполняют данную форму на каждый лот</w:t>
      </w:r>
      <w:r w:rsidRPr="00450BFE">
        <w:rPr>
          <w:rFonts w:ascii="Times New Roman" w:eastAsia="Times New Roman" w:hAnsi="Times New Roman" w:cs="Times New Roman"/>
          <w:i/>
          <w:sz w:val="24"/>
          <w:szCs w:val="24"/>
          <w:lang w:eastAsia="ru-RU"/>
        </w:rPr>
        <w:t xml:space="preserve"> 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b/>
          <w:bCs/>
          <w:i/>
          <w:sz w:val="24"/>
          <w:szCs w:val="24"/>
          <w:lang w:eastAsia="ru-RU"/>
        </w:rPr>
        <w:t>Примечание</w:t>
      </w:r>
      <w:r w:rsidRPr="00450BFE">
        <w:rPr>
          <w:rFonts w:ascii="Times New Roman" w:eastAsia="Times New Roman" w:hAnsi="Times New Roman" w:cs="Times New Roman"/>
          <w:i/>
          <w:sz w:val="24"/>
          <w:szCs w:val="24"/>
          <w:lang w:eastAsia="ru-RU"/>
        </w:rPr>
        <w:t>:</w:t>
      </w:r>
      <w:r w:rsidRPr="00450BFE">
        <w:rPr>
          <w:rFonts w:ascii="Times New Roman" w:eastAsia="Times New Roman" w:hAnsi="Times New Roman" w:cs="Times New Roman"/>
          <w:b/>
          <w:bCs/>
          <w:i/>
          <w:sz w:val="24"/>
          <w:szCs w:val="24"/>
          <w:lang w:eastAsia="ru-RU"/>
        </w:rPr>
        <w:t xml:space="preserve"> </w:t>
      </w:r>
      <w:r w:rsidRPr="00450BFE">
        <w:rPr>
          <w:rFonts w:ascii="Times New Roman" w:eastAsia="Times New Roman" w:hAnsi="Times New Roman" w:cs="Times New Roman"/>
          <w:i/>
          <w:sz w:val="24"/>
          <w:szCs w:val="24"/>
          <w:lang w:eastAsia="ru-RU"/>
        </w:rPr>
        <w:t>характеристики предложений участника закупки</w:t>
      </w:r>
      <w:r w:rsidRPr="00450BFE">
        <w:rPr>
          <w:rFonts w:ascii="Times New Roman" w:eastAsia="Times New Roman" w:hAnsi="Times New Roman" w:cs="Times New Roman"/>
          <w:i/>
          <w:iCs/>
          <w:sz w:val="24"/>
          <w:szCs w:val="24"/>
          <w:lang w:eastAsia="ru-RU"/>
        </w:rPr>
        <w:t xml:space="preserve"> </w:t>
      </w:r>
      <w:r w:rsidRPr="00450BFE">
        <w:rPr>
          <w:rFonts w:ascii="Times New Roman" w:eastAsia="Times New Roman" w:hAnsi="Times New Roman" w:cs="Times New Roman"/>
          <w:i/>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rsidR="008F1F8B"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lang w:eastAsia="ru-RU"/>
        </w:rPr>
        <w:t xml:space="preserve">При описании параметров характеристик товаров, работ, услуг использование слов «или эквивалент» не допускается. Не заполнение строк заявки рассматривается как </w:t>
      </w:r>
      <w:proofErr w:type="gramStart"/>
      <w:r w:rsidRPr="00450BFE">
        <w:rPr>
          <w:rFonts w:ascii="Times New Roman" w:eastAsia="Times New Roman" w:hAnsi="Times New Roman" w:cs="Times New Roman"/>
          <w:i/>
          <w:sz w:val="24"/>
          <w:szCs w:val="24"/>
          <w:lang w:eastAsia="ru-RU"/>
        </w:rPr>
        <w:t>не подтверждение</w:t>
      </w:r>
      <w:proofErr w:type="gramEnd"/>
      <w:r w:rsidRPr="00450BFE">
        <w:rPr>
          <w:rFonts w:ascii="Times New Roman" w:eastAsia="Times New Roman" w:hAnsi="Times New Roman" w:cs="Times New Roman"/>
          <w:i/>
          <w:sz w:val="24"/>
          <w:szCs w:val="24"/>
          <w:lang w:eastAsia="ru-RU"/>
        </w:rPr>
        <w:t xml:space="preserve"> условий (требований) Технического задания.</w:t>
      </w:r>
    </w:p>
    <w:p w:rsidR="00A5445E" w:rsidRPr="00450BFE" w:rsidRDefault="00A5445E"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F1F8B"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5445E" w:rsidRPr="00450BFE" w:rsidRDefault="00A5445E"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31"/>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5F" w:rsidRDefault="00D4265F" w:rsidP="004C75CE">
      <w:pPr>
        <w:spacing w:after="0" w:line="240" w:lineRule="auto"/>
      </w:pPr>
      <w:r>
        <w:separator/>
      </w:r>
    </w:p>
  </w:endnote>
  <w:endnote w:type="continuationSeparator" w:id="0">
    <w:p w:rsidR="00D4265F" w:rsidRDefault="00D4265F"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5F" w:rsidRPr="00A4258A" w:rsidRDefault="00D4265F">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8B5BA4">
      <w:rPr>
        <w:rFonts w:ascii="Times New Roman" w:hAnsi="Times New Roman" w:cs="Times New Roman"/>
        <w:noProof/>
      </w:rPr>
      <w:t>9</w:t>
    </w:r>
    <w:r w:rsidRPr="00A4258A">
      <w:rPr>
        <w:rFonts w:ascii="Times New Roman" w:hAnsi="Times New Roman" w:cs="Times New Roman"/>
      </w:rPr>
      <w:fldChar w:fldCharType="end"/>
    </w:r>
  </w:p>
  <w:p w:rsidR="00D4265F" w:rsidRPr="00A4258A" w:rsidRDefault="00D4265F"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5F" w:rsidRDefault="00D4265F" w:rsidP="004C75CE">
      <w:pPr>
        <w:spacing w:after="0" w:line="240" w:lineRule="auto"/>
      </w:pPr>
      <w:r>
        <w:separator/>
      </w:r>
    </w:p>
  </w:footnote>
  <w:footnote w:type="continuationSeparator" w:id="0">
    <w:p w:rsidR="00D4265F" w:rsidRDefault="00D4265F"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5340F"/>
    <w:multiLevelType w:val="hybridMultilevel"/>
    <w:tmpl w:val="C332C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8">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8"/>
  </w:num>
  <w:num w:numId="2">
    <w:abstractNumId w:val="4"/>
  </w:num>
  <w:num w:numId="3">
    <w:abstractNumId w:val="6"/>
  </w:num>
  <w:num w:numId="4">
    <w:abstractNumId w:val="0"/>
  </w:num>
  <w:num w:numId="5">
    <w:abstractNumId w:val="5"/>
  </w:num>
  <w:num w:numId="6">
    <w:abstractNumId w:val="1"/>
  </w:num>
  <w:num w:numId="7">
    <w:abstractNumId w:val="7"/>
  </w:num>
  <w:num w:numId="8">
    <w:abstractNumId w:val="3"/>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54FE0"/>
    <w:rsid w:val="000564F0"/>
    <w:rsid w:val="00062944"/>
    <w:rsid w:val="00066B19"/>
    <w:rsid w:val="00071733"/>
    <w:rsid w:val="000733C6"/>
    <w:rsid w:val="00074114"/>
    <w:rsid w:val="00076828"/>
    <w:rsid w:val="0008255D"/>
    <w:rsid w:val="00083FB7"/>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278E"/>
    <w:rsid w:val="001C3DF2"/>
    <w:rsid w:val="001D5760"/>
    <w:rsid w:val="001D577E"/>
    <w:rsid w:val="001D6C1F"/>
    <w:rsid w:val="001D6D41"/>
    <w:rsid w:val="001E01B9"/>
    <w:rsid w:val="001E09E7"/>
    <w:rsid w:val="001E0EDA"/>
    <w:rsid w:val="001E148B"/>
    <w:rsid w:val="001E2500"/>
    <w:rsid w:val="001E27EC"/>
    <w:rsid w:val="001E5839"/>
    <w:rsid w:val="001E60D7"/>
    <w:rsid w:val="001F47D0"/>
    <w:rsid w:val="001F7B42"/>
    <w:rsid w:val="00201865"/>
    <w:rsid w:val="00202192"/>
    <w:rsid w:val="00204C08"/>
    <w:rsid w:val="00205972"/>
    <w:rsid w:val="00206D40"/>
    <w:rsid w:val="00207807"/>
    <w:rsid w:val="0021282F"/>
    <w:rsid w:val="002164C1"/>
    <w:rsid w:val="002167C5"/>
    <w:rsid w:val="00220413"/>
    <w:rsid w:val="00220457"/>
    <w:rsid w:val="002213EE"/>
    <w:rsid w:val="00236256"/>
    <w:rsid w:val="00257FC6"/>
    <w:rsid w:val="00264EB8"/>
    <w:rsid w:val="00274F01"/>
    <w:rsid w:val="00281A0E"/>
    <w:rsid w:val="00282615"/>
    <w:rsid w:val="00291ACE"/>
    <w:rsid w:val="00294D30"/>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012D"/>
    <w:rsid w:val="00391CBE"/>
    <w:rsid w:val="00394715"/>
    <w:rsid w:val="003A50FF"/>
    <w:rsid w:val="003A585B"/>
    <w:rsid w:val="003B046B"/>
    <w:rsid w:val="003B06EA"/>
    <w:rsid w:val="003B268A"/>
    <w:rsid w:val="003B55DD"/>
    <w:rsid w:val="003C192F"/>
    <w:rsid w:val="003D6226"/>
    <w:rsid w:val="003D7145"/>
    <w:rsid w:val="003D7805"/>
    <w:rsid w:val="003E3567"/>
    <w:rsid w:val="003E614F"/>
    <w:rsid w:val="003E7D16"/>
    <w:rsid w:val="003F093E"/>
    <w:rsid w:val="003F1D5E"/>
    <w:rsid w:val="003F20D0"/>
    <w:rsid w:val="004063DC"/>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76235"/>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491C"/>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2B05"/>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5D51"/>
    <w:rsid w:val="007270F6"/>
    <w:rsid w:val="00730901"/>
    <w:rsid w:val="00735AD1"/>
    <w:rsid w:val="007442AA"/>
    <w:rsid w:val="007474F3"/>
    <w:rsid w:val="00747599"/>
    <w:rsid w:val="0075151C"/>
    <w:rsid w:val="00753236"/>
    <w:rsid w:val="007532C1"/>
    <w:rsid w:val="00754015"/>
    <w:rsid w:val="00754D1C"/>
    <w:rsid w:val="0076076B"/>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45A89"/>
    <w:rsid w:val="0086207A"/>
    <w:rsid w:val="008731F8"/>
    <w:rsid w:val="008766B2"/>
    <w:rsid w:val="00876DE0"/>
    <w:rsid w:val="008817AC"/>
    <w:rsid w:val="00882272"/>
    <w:rsid w:val="00882DEF"/>
    <w:rsid w:val="00886096"/>
    <w:rsid w:val="0088730D"/>
    <w:rsid w:val="00892E4C"/>
    <w:rsid w:val="00894C18"/>
    <w:rsid w:val="0089549E"/>
    <w:rsid w:val="008A3B6F"/>
    <w:rsid w:val="008A436B"/>
    <w:rsid w:val="008B3292"/>
    <w:rsid w:val="008B40BF"/>
    <w:rsid w:val="008B58BB"/>
    <w:rsid w:val="008B5BA4"/>
    <w:rsid w:val="008B6016"/>
    <w:rsid w:val="008C2775"/>
    <w:rsid w:val="008C4453"/>
    <w:rsid w:val="008D0A71"/>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445E"/>
    <w:rsid w:val="00A560CD"/>
    <w:rsid w:val="00A62021"/>
    <w:rsid w:val="00A66105"/>
    <w:rsid w:val="00A66BF7"/>
    <w:rsid w:val="00A67BE3"/>
    <w:rsid w:val="00A70B6B"/>
    <w:rsid w:val="00A747E1"/>
    <w:rsid w:val="00A771C5"/>
    <w:rsid w:val="00A8038C"/>
    <w:rsid w:val="00A82028"/>
    <w:rsid w:val="00A82A55"/>
    <w:rsid w:val="00A82DA8"/>
    <w:rsid w:val="00A859AF"/>
    <w:rsid w:val="00A85D00"/>
    <w:rsid w:val="00A91942"/>
    <w:rsid w:val="00A92117"/>
    <w:rsid w:val="00A94862"/>
    <w:rsid w:val="00A96033"/>
    <w:rsid w:val="00AA0E8F"/>
    <w:rsid w:val="00AA433F"/>
    <w:rsid w:val="00AB2D7B"/>
    <w:rsid w:val="00AB6E92"/>
    <w:rsid w:val="00AC6A05"/>
    <w:rsid w:val="00AD04DA"/>
    <w:rsid w:val="00AD2362"/>
    <w:rsid w:val="00AD370F"/>
    <w:rsid w:val="00AE4F12"/>
    <w:rsid w:val="00AE51C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2CB7"/>
    <w:rsid w:val="00B43B7D"/>
    <w:rsid w:val="00B44F30"/>
    <w:rsid w:val="00B4643A"/>
    <w:rsid w:val="00B5032D"/>
    <w:rsid w:val="00B521C6"/>
    <w:rsid w:val="00B53741"/>
    <w:rsid w:val="00B54117"/>
    <w:rsid w:val="00B55635"/>
    <w:rsid w:val="00B55686"/>
    <w:rsid w:val="00B56496"/>
    <w:rsid w:val="00B57D75"/>
    <w:rsid w:val="00B64589"/>
    <w:rsid w:val="00B6480B"/>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58A"/>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A6379"/>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2342"/>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265F"/>
    <w:rsid w:val="00D4487A"/>
    <w:rsid w:val="00D472EF"/>
    <w:rsid w:val="00D47D18"/>
    <w:rsid w:val="00D50650"/>
    <w:rsid w:val="00D54D92"/>
    <w:rsid w:val="00D5614D"/>
    <w:rsid w:val="00D66641"/>
    <w:rsid w:val="00D70946"/>
    <w:rsid w:val="00D70F51"/>
    <w:rsid w:val="00D71674"/>
    <w:rsid w:val="00D7212E"/>
    <w:rsid w:val="00D778C4"/>
    <w:rsid w:val="00D90E5F"/>
    <w:rsid w:val="00D92949"/>
    <w:rsid w:val="00D945AB"/>
    <w:rsid w:val="00D952BF"/>
    <w:rsid w:val="00D953A0"/>
    <w:rsid w:val="00D9767C"/>
    <w:rsid w:val="00DA1B86"/>
    <w:rsid w:val="00DA527C"/>
    <w:rsid w:val="00DA6168"/>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2BE7"/>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3F32"/>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557F"/>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D3AE2"/>
    <w:rsid w:val="00FD4FE2"/>
    <w:rsid w:val="00FD5544"/>
    <w:rsid w:val="00FE42B2"/>
    <w:rsid w:val="00FE4A37"/>
    <w:rsid w:val="00FE553F"/>
    <w:rsid w:val="00FE75CB"/>
    <w:rsid w:val="00FE78B6"/>
    <w:rsid w:val="00FF3A5A"/>
    <w:rsid w:val="00FF3C22"/>
    <w:rsid w:val="00FF47DA"/>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B1DFBA5F1Q7wD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81DF2QAw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image" Target="media/image2.jpeg"/><Relationship Id="rId28" Type="http://schemas.openxmlformats.org/officeDocument/2006/relationships/hyperlink" Target="consultantplus://offline/ref=566FFC5B8A096AAC06E5AD926AA3D9075C9B8F98F8F7AC67E3C9DF75BE9178164FA5BBB81DFDQAwF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image" Target="media/image1.jpeg"/><Relationship Id="rId27" Type="http://schemas.openxmlformats.org/officeDocument/2006/relationships/hyperlink" Target="consultantplus://offline/ref=566FFC5B8A096AAC06E5AD926AA3D9075C9B8F98F8F7AC67E3C9DF75BE9178164FA5BBB81DFFQAw9K" TargetMode="External"/><Relationship Id="rId30" Type="http://schemas.openxmlformats.org/officeDocument/2006/relationships/hyperlink" Target="consultantplus://offline/ref=DBBAEB1774FFAEF4E0DA2B4E0ACD9802C81077B4D918631FF0C50C68654DC007E9542D79E2B4E3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6CBB-F8E2-487E-97C9-F91A3825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3352</TotalTime>
  <Pages>35</Pages>
  <Words>12329</Words>
  <Characters>70281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216</cp:revision>
  <cp:lastPrinted>2023-05-25T10:39:00Z</cp:lastPrinted>
  <dcterms:created xsi:type="dcterms:W3CDTF">2018-08-09T11:05:00Z</dcterms:created>
  <dcterms:modified xsi:type="dcterms:W3CDTF">2023-06-16T09:26:00Z</dcterms:modified>
</cp:coreProperties>
</file>