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D57" w14:textId="3419CAEA" w:rsidR="006C0B30" w:rsidRPr="00007C42" w:rsidRDefault="00007C42">
      <w:r>
        <w:t xml:space="preserve">  </w:t>
      </w:r>
    </w:p>
    <w:p w14:paraId="710D7FC7" w14:textId="77777777" w:rsidR="00587404" w:rsidRDefault="00587404" w:rsidP="002D786F">
      <w:pPr>
        <w:spacing w:after="0" w:line="240" w:lineRule="auto"/>
        <w:contextualSpacing/>
        <w:jc w:val="center"/>
        <w:rPr>
          <w:rFonts w:ascii="Times New Roman" w:hAnsi="Times New Roman" w:cs="Times New Roman"/>
          <w:b/>
          <w:bCs/>
          <w:sz w:val="24"/>
          <w:szCs w:val="24"/>
        </w:rPr>
      </w:pPr>
      <w:bookmarkStart w:id="0" w:name="_Toc395691783"/>
    </w:p>
    <w:p w14:paraId="2DEBF8F2" w14:textId="77777777" w:rsidR="00BE3847" w:rsidRDefault="00BE3847" w:rsidP="00BE3847"/>
    <w:p w14:paraId="50BA14EF" w14:textId="77777777" w:rsidR="00BE3847" w:rsidRPr="00D41DCC" w:rsidRDefault="00BE3847" w:rsidP="00BE3847">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0DC1F76F" w14:textId="77777777" w:rsidR="00BE3847" w:rsidRPr="00D41DCC" w:rsidRDefault="00BE3847" w:rsidP="00BE3847">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53E124C"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BE3847" w:rsidRPr="00D41DCC" w14:paraId="0470FBAA" w14:textId="77777777" w:rsidTr="00BE3847">
        <w:tc>
          <w:tcPr>
            <w:tcW w:w="4930" w:type="dxa"/>
          </w:tcPr>
          <w:p w14:paraId="1950D79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D6A5CA5" w14:textId="77777777" w:rsidR="00BE3847" w:rsidRPr="00D41DCC" w:rsidRDefault="00BE3847" w:rsidP="00BE3847">
            <w:pPr>
              <w:contextualSpacing/>
              <w:rPr>
                <w:sz w:val="24"/>
                <w:szCs w:val="24"/>
              </w:rPr>
            </w:pPr>
            <w:r w:rsidRPr="00D41DCC">
              <w:rPr>
                <w:sz w:val="24"/>
                <w:szCs w:val="24"/>
              </w:rPr>
              <w:t>УТВЕРЖДАЮ</w:t>
            </w:r>
          </w:p>
        </w:tc>
      </w:tr>
      <w:tr w:rsidR="00BE3847" w:rsidRPr="00D41DCC" w14:paraId="30A93F81" w14:textId="77777777" w:rsidTr="00BE3847">
        <w:tc>
          <w:tcPr>
            <w:tcW w:w="4930" w:type="dxa"/>
          </w:tcPr>
          <w:p w14:paraId="7D73547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C7B48EB" w14:textId="77777777" w:rsidR="00BE3847" w:rsidRPr="00D516FF" w:rsidRDefault="00BE3847" w:rsidP="00BE3847">
            <w:pPr>
              <w:keepNext/>
              <w:keepLines/>
              <w:widowControl w:val="0"/>
              <w:suppressLineNumbers/>
              <w:suppressAutoHyphens/>
              <w:contextualSpacing/>
              <w:rPr>
                <w:sz w:val="24"/>
                <w:szCs w:val="24"/>
              </w:rPr>
            </w:pPr>
            <w:r>
              <w:rPr>
                <w:sz w:val="24"/>
                <w:szCs w:val="24"/>
              </w:rPr>
              <w:t>Г</w:t>
            </w:r>
            <w:r w:rsidRPr="00D41DCC">
              <w:rPr>
                <w:sz w:val="24"/>
                <w:szCs w:val="24"/>
              </w:rPr>
              <w:t>енеральн</w:t>
            </w:r>
            <w:r>
              <w:rPr>
                <w:sz w:val="24"/>
                <w:szCs w:val="24"/>
              </w:rPr>
              <w:t>ый директор</w:t>
            </w:r>
            <w:r w:rsidRPr="00D41DCC">
              <w:rPr>
                <w:sz w:val="24"/>
                <w:szCs w:val="24"/>
              </w:rPr>
              <w:t xml:space="preserve"> </w:t>
            </w:r>
          </w:p>
        </w:tc>
      </w:tr>
      <w:tr w:rsidR="00BE3847" w:rsidRPr="00D41DCC" w14:paraId="6F0768C7" w14:textId="77777777" w:rsidTr="00BE3847">
        <w:tc>
          <w:tcPr>
            <w:tcW w:w="4930" w:type="dxa"/>
          </w:tcPr>
          <w:p w14:paraId="67F6136C"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66541516" w14:textId="77777777" w:rsidR="00BE3847" w:rsidRPr="00D41DCC" w:rsidRDefault="00BE3847" w:rsidP="00BE3847">
            <w:pPr>
              <w:contextualSpacing/>
              <w:rPr>
                <w:sz w:val="24"/>
                <w:szCs w:val="24"/>
              </w:rPr>
            </w:pPr>
          </w:p>
          <w:p w14:paraId="42B9DAB0" w14:textId="26F2A4AD" w:rsidR="00BE3847" w:rsidRPr="00D41DCC" w:rsidRDefault="00BE3847" w:rsidP="00BE3847">
            <w:pPr>
              <w:contextualSpacing/>
              <w:rPr>
                <w:sz w:val="24"/>
                <w:szCs w:val="24"/>
              </w:rPr>
            </w:pPr>
            <w:r w:rsidRPr="00D41DCC">
              <w:rPr>
                <w:sz w:val="24"/>
                <w:szCs w:val="24"/>
              </w:rPr>
              <w:t xml:space="preserve">_______________ </w:t>
            </w:r>
            <w:r>
              <w:rPr>
                <w:sz w:val="24"/>
                <w:szCs w:val="24"/>
              </w:rPr>
              <w:t>Р.М.</w:t>
            </w:r>
            <w:r w:rsidR="004309B3">
              <w:rPr>
                <w:sz w:val="24"/>
                <w:szCs w:val="24"/>
                <w:lang w:val="en-US"/>
              </w:rPr>
              <w:t xml:space="preserve"> </w:t>
            </w:r>
            <w:r>
              <w:rPr>
                <w:sz w:val="24"/>
                <w:szCs w:val="24"/>
              </w:rPr>
              <w:t>Шигапов</w:t>
            </w:r>
          </w:p>
        </w:tc>
      </w:tr>
      <w:tr w:rsidR="00BE3847" w:rsidRPr="00D41DCC" w14:paraId="198B8A30" w14:textId="77777777" w:rsidTr="00BE3847">
        <w:tc>
          <w:tcPr>
            <w:tcW w:w="4930" w:type="dxa"/>
          </w:tcPr>
          <w:p w14:paraId="0A4B8824"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0EB28BA6" w14:textId="77777777" w:rsidR="00BE3847" w:rsidRPr="00D41DCC" w:rsidRDefault="00BE3847" w:rsidP="00BE3847">
            <w:pPr>
              <w:keepNext/>
              <w:keepLines/>
              <w:widowControl w:val="0"/>
              <w:suppressLineNumbers/>
              <w:suppressAutoHyphens/>
              <w:contextualSpacing/>
              <w:rPr>
                <w:sz w:val="24"/>
                <w:szCs w:val="24"/>
              </w:rPr>
            </w:pPr>
          </w:p>
          <w:p w14:paraId="72A4061D" w14:textId="17CC7E6D" w:rsidR="00BE3847" w:rsidRPr="00D41DCC" w:rsidRDefault="00C675B3" w:rsidP="00986651">
            <w:pPr>
              <w:keepNext/>
              <w:keepLines/>
              <w:widowControl w:val="0"/>
              <w:suppressLineNumbers/>
              <w:suppressAutoHyphens/>
              <w:contextualSpacing/>
              <w:rPr>
                <w:b/>
                <w:bCs/>
                <w:sz w:val="24"/>
                <w:szCs w:val="24"/>
              </w:rPr>
            </w:pPr>
            <w:r>
              <w:rPr>
                <w:sz w:val="24"/>
                <w:szCs w:val="24"/>
              </w:rPr>
              <w:t>«</w:t>
            </w:r>
            <w:r w:rsidR="00F544FE">
              <w:rPr>
                <w:sz w:val="24"/>
                <w:szCs w:val="24"/>
              </w:rPr>
              <w:t>__</w:t>
            </w:r>
            <w:r w:rsidR="00BE3847">
              <w:rPr>
                <w:sz w:val="24"/>
                <w:szCs w:val="24"/>
              </w:rPr>
              <w:t xml:space="preserve">» </w:t>
            </w:r>
            <w:r>
              <w:rPr>
                <w:sz w:val="24"/>
                <w:szCs w:val="24"/>
              </w:rPr>
              <w:t xml:space="preserve"> </w:t>
            </w:r>
            <w:r w:rsidR="00F544FE">
              <w:rPr>
                <w:sz w:val="24"/>
                <w:szCs w:val="24"/>
              </w:rPr>
              <w:t>____________</w:t>
            </w:r>
            <w:r>
              <w:rPr>
                <w:sz w:val="24"/>
                <w:szCs w:val="24"/>
              </w:rPr>
              <w:t xml:space="preserve"> </w:t>
            </w:r>
            <w:r w:rsidR="00BE3847">
              <w:rPr>
                <w:sz w:val="24"/>
                <w:szCs w:val="24"/>
              </w:rPr>
              <w:t>202</w:t>
            </w:r>
            <w:r w:rsidR="00986651">
              <w:rPr>
                <w:sz w:val="24"/>
                <w:szCs w:val="24"/>
              </w:rPr>
              <w:t>3</w:t>
            </w:r>
            <w:r w:rsidR="00BE3847" w:rsidRPr="00D41DCC">
              <w:rPr>
                <w:sz w:val="24"/>
                <w:szCs w:val="24"/>
              </w:rPr>
              <w:t xml:space="preserve"> г.</w:t>
            </w:r>
          </w:p>
        </w:tc>
      </w:tr>
    </w:tbl>
    <w:p w14:paraId="19410C76"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F87C71B"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6EE588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0C65D40"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4F43AEB"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B3E">
        <w:rPr>
          <w:rFonts w:ascii="Times New Roman" w:eastAsia="Times New Roman" w:hAnsi="Times New Roman" w:cs="Times New Roman"/>
          <w:b/>
          <w:bCs/>
          <w:sz w:val="24"/>
          <w:szCs w:val="24"/>
          <w:lang w:eastAsia="ru-RU"/>
        </w:rPr>
        <w:t>ДОКУМЕНТАЦИЯ ОБ ЭЛЕКТРОННОМ АУКЦИОНЕ</w:t>
      </w:r>
      <w:r w:rsidR="00A007D3">
        <w:rPr>
          <w:rFonts w:ascii="Times New Roman" w:eastAsia="Times New Roman" w:hAnsi="Times New Roman" w:cs="Times New Roman"/>
          <w:b/>
          <w:bCs/>
          <w:sz w:val="24"/>
          <w:szCs w:val="24"/>
          <w:lang w:eastAsia="ru-RU"/>
        </w:rPr>
        <w:t>,</w:t>
      </w:r>
    </w:p>
    <w:p w14:paraId="2590C848" w14:textId="0C3AE41F" w:rsidR="00F544FE" w:rsidRDefault="00A007D3"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r w:rsidRPr="00F43FB5">
        <w:rPr>
          <w:rFonts w:ascii="Times New Roman" w:eastAsia="Times New Roman" w:hAnsi="Times New Roman" w:cs="Times New Roman"/>
          <w:b/>
          <w:bCs/>
          <w:color w:val="FF0000"/>
          <w:sz w:val="28"/>
          <w:szCs w:val="28"/>
          <w:lang w:eastAsia="ru-RU"/>
        </w:rPr>
        <w:t>участниками которого могут быть только субъекты малого и среднего предпринимательства</w:t>
      </w:r>
      <w:r>
        <w:rPr>
          <w:rFonts w:ascii="Times New Roman" w:eastAsia="Times New Roman" w:hAnsi="Times New Roman" w:cs="Times New Roman"/>
          <w:b/>
          <w:bCs/>
          <w:sz w:val="28"/>
          <w:szCs w:val="28"/>
          <w:lang w:eastAsia="ru-RU"/>
        </w:rPr>
        <w:t>,</w:t>
      </w:r>
      <w:r w:rsidRPr="00A007D3">
        <w:rPr>
          <w:rFonts w:ascii="Times New Roman" w:eastAsia="Times New Roman" w:hAnsi="Times New Roman" w:cs="Times New Roman"/>
          <w:b/>
          <w:bCs/>
          <w:sz w:val="28"/>
          <w:szCs w:val="28"/>
          <w:lang w:eastAsia="ru-RU"/>
        </w:rPr>
        <w:t xml:space="preserve"> </w:t>
      </w:r>
      <w:r w:rsidR="00BE3847" w:rsidRPr="002A4073">
        <w:rPr>
          <w:rFonts w:ascii="Times New Roman" w:eastAsia="Times New Roman" w:hAnsi="Times New Roman" w:cs="Times New Roman"/>
          <w:b/>
          <w:bCs/>
          <w:sz w:val="28"/>
          <w:szCs w:val="28"/>
          <w:lang w:eastAsia="ru-RU"/>
        </w:rPr>
        <w:t>на право заключения договора</w:t>
      </w:r>
      <w:r w:rsidR="00BE3847">
        <w:rPr>
          <w:rFonts w:ascii="Times New Roman" w:eastAsia="Times New Roman" w:hAnsi="Times New Roman" w:cs="Times New Roman"/>
          <w:b/>
          <w:bCs/>
          <w:sz w:val="28"/>
          <w:szCs w:val="28"/>
          <w:lang w:eastAsia="ru-RU"/>
        </w:rPr>
        <w:t xml:space="preserve"> </w:t>
      </w:r>
      <w:r w:rsidR="00675276">
        <w:rPr>
          <w:rFonts w:ascii="Times New Roman" w:eastAsia="Times New Roman" w:hAnsi="Times New Roman" w:cs="Times New Roman"/>
          <w:b/>
          <w:bCs/>
          <w:sz w:val="28"/>
          <w:szCs w:val="28"/>
          <w:lang w:eastAsia="ru-RU"/>
        </w:rPr>
        <w:t xml:space="preserve">на </w:t>
      </w:r>
      <w:r w:rsidR="00F544FE">
        <w:rPr>
          <w:rFonts w:ascii="Times New Roman" w:eastAsia="Times New Roman" w:hAnsi="Times New Roman" w:cs="Times New Roman"/>
          <w:b/>
          <w:bCs/>
          <w:sz w:val="28"/>
          <w:szCs w:val="28"/>
          <w:lang w:eastAsia="ru-RU"/>
        </w:rPr>
        <w:t>в</w:t>
      </w:r>
      <w:r w:rsidR="00F544FE" w:rsidRPr="00F544FE">
        <w:rPr>
          <w:rFonts w:ascii="Times New Roman" w:eastAsia="Times New Roman" w:hAnsi="Times New Roman" w:cs="Times New Roman"/>
          <w:b/>
          <w:bCs/>
          <w:sz w:val="28"/>
          <w:szCs w:val="28"/>
          <w:lang w:eastAsia="ru-RU"/>
        </w:rPr>
        <w:t xml:space="preserve">ыполнение </w:t>
      </w:r>
      <w:r w:rsidR="00986651" w:rsidRPr="00986651">
        <w:rPr>
          <w:rFonts w:ascii="Times New Roman" w:eastAsia="Times New Roman" w:hAnsi="Times New Roman" w:cs="Times New Roman"/>
          <w:b/>
          <w:bCs/>
          <w:sz w:val="28"/>
          <w:szCs w:val="28"/>
          <w:lang w:eastAsia="ru-RU"/>
        </w:rPr>
        <w:t xml:space="preserve"> работ по чистовой отделке 11-ти квартир общей площадью 546,29 м2 на объекте «Жилой дом №1 в </w:t>
      </w:r>
      <w:proofErr w:type="spellStart"/>
      <w:r w:rsidR="00986651" w:rsidRPr="00986651">
        <w:rPr>
          <w:rFonts w:ascii="Times New Roman" w:eastAsia="Times New Roman" w:hAnsi="Times New Roman" w:cs="Times New Roman"/>
          <w:b/>
          <w:bCs/>
          <w:sz w:val="28"/>
          <w:szCs w:val="28"/>
          <w:lang w:eastAsia="ru-RU"/>
        </w:rPr>
        <w:t>с</w:t>
      </w:r>
      <w:proofErr w:type="gramStart"/>
      <w:r w:rsidR="00986651" w:rsidRPr="00986651">
        <w:rPr>
          <w:rFonts w:ascii="Times New Roman" w:eastAsia="Times New Roman" w:hAnsi="Times New Roman" w:cs="Times New Roman"/>
          <w:b/>
          <w:bCs/>
          <w:sz w:val="28"/>
          <w:szCs w:val="28"/>
          <w:lang w:eastAsia="ru-RU"/>
        </w:rPr>
        <w:t>.И</w:t>
      </w:r>
      <w:proofErr w:type="gramEnd"/>
      <w:r w:rsidR="00986651" w:rsidRPr="00986651">
        <w:rPr>
          <w:rFonts w:ascii="Times New Roman" w:eastAsia="Times New Roman" w:hAnsi="Times New Roman" w:cs="Times New Roman"/>
          <w:b/>
          <w:bCs/>
          <w:sz w:val="28"/>
          <w:szCs w:val="28"/>
          <w:lang w:eastAsia="ru-RU"/>
        </w:rPr>
        <w:t>глино</w:t>
      </w:r>
      <w:proofErr w:type="spellEnd"/>
      <w:r w:rsidR="00986651" w:rsidRPr="00986651">
        <w:rPr>
          <w:rFonts w:ascii="Times New Roman" w:eastAsia="Times New Roman" w:hAnsi="Times New Roman" w:cs="Times New Roman"/>
          <w:b/>
          <w:bCs/>
          <w:sz w:val="28"/>
          <w:szCs w:val="28"/>
          <w:lang w:eastAsia="ru-RU"/>
        </w:rPr>
        <w:t xml:space="preserve"> </w:t>
      </w:r>
      <w:proofErr w:type="spellStart"/>
      <w:r w:rsidR="00986651" w:rsidRPr="00986651">
        <w:rPr>
          <w:rFonts w:ascii="Times New Roman" w:eastAsia="Times New Roman" w:hAnsi="Times New Roman" w:cs="Times New Roman"/>
          <w:b/>
          <w:bCs/>
          <w:sz w:val="28"/>
          <w:szCs w:val="28"/>
          <w:lang w:eastAsia="ru-RU"/>
        </w:rPr>
        <w:t>Иглинского</w:t>
      </w:r>
      <w:proofErr w:type="spellEnd"/>
      <w:r w:rsidR="00986651" w:rsidRPr="00986651">
        <w:rPr>
          <w:rFonts w:ascii="Times New Roman" w:eastAsia="Times New Roman" w:hAnsi="Times New Roman" w:cs="Times New Roman"/>
          <w:b/>
          <w:bCs/>
          <w:sz w:val="28"/>
          <w:szCs w:val="28"/>
          <w:lang w:eastAsia="ru-RU"/>
        </w:rPr>
        <w:t xml:space="preserve"> района Республики Башкортостан».</w:t>
      </w:r>
    </w:p>
    <w:p w14:paraId="1C226BEA" w14:textId="77777777" w:rsidR="00430342" w:rsidRDefault="00430342"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p>
    <w:p w14:paraId="4A4E29E4" w14:textId="77777777" w:rsidR="00986651" w:rsidRDefault="00986651"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p>
    <w:p w14:paraId="3E603D89" w14:textId="4A314C94" w:rsidR="00BE3847" w:rsidRPr="00D41DCC" w:rsidRDefault="00BE3847" w:rsidP="006470FC">
      <w:pPr>
        <w:keepNext/>
        <w:keepLines/>
        <w:widowControl w:val="0"/>
        <w:suppressLineNumbers/>
        <w:suppressAutoHyphens/>
        <w:overflowPunct w:val="0"/>
        <w:autoSpaceDE w:val="0"/>
        <w:autoSpaceDN w:val="0"/>
        <w:adjustRightInd w:val="0"/>
        <w:spacing w:after="0" w:line="240" w:lineRule="auto"/>
        <w:ind w:right="40"/>
        <w:contextualSpacing/>
        <w:rPr>
          <w:rFonts w:ascii="Times New Roman" w:hAnsi="Times New Roman" w:cs="Times New Roman"/>
          <w:bCs/>
          <w:color w:val="000000"/>
          <w:sz w:val="24"/>
          <w:szCs w:val="24"/>
        </w:rPr>
      </w:pPr>
      <w:r w:rsidRPr="006470FC">
        <w:rPr>
          <w:rFonts w:ascii="Times New Roman" w:hAnsi="Times New Roman" w:cs="Times New Roman"/>
          <w:bCs/>
          <w:color w:val="000000"/>
          <w:sz w:val="24"/>
          <w:szCs w:val="24"/>
        </w:rPr>
        <w:t xml:space="preserve">Подготовил: </w:t>
      </w:r>
      <w:r w:rsidR="00C44300">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0D258046" w14:textId="45A436B9" w:rsidR="00BE3847" w:rsidRDefault="00BE3847" w:rsidP="00BE3847">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4309B3" w:rsidRPr="005E68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p w14:paraId="72B6A630" w14:textId="77777777"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14:paraId="64127872" w14:textId="47D421B0"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4309B3" w:rsidRPr="005E687F">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33A394BE"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58E030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416303A"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2450C5D"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5DF8502F"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1A28F36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0F0944"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E354C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B38901D"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3FD94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2314F9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8C6EFF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F041E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61D01B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1D808F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DE02F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249FE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7169F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9EC425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7BB07F6"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2D2CD9" w14:textId="7066E7F9" w:rsidR="00BE3847" w:rsidRPr="00D41DCC" w:rsidRDefault="00001881"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986651">
        <w:rPr>
          <w:rFonts w:ascii="Times New Roman" w:eastAsia="Times New Roman" w:hAnsi="Times New Roman" w:cs="Times New Roman"/>
          <w:b/>
          <w:bCs/>
          <w:sz w:val="24"/>
          <w:szCs w:val="24"/>
          <w:lang w:eastAsia="ru-RU"/>
        </w:rPr>
        <w:t>3</w:t>
      </w:r>
    </w:p>
    <w:p w14:paraId="3265C6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p w14:paraId="058584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bookmarkEnd w:id="0"/>
    <w:p w14:paraId="6E4154B1" w14:textId="77777777" w:rsidR="00954C7C" w:rsidRPr="00954C7C" w:rsidRDefault="00541667" w:rsidP="00D71068">
      <w:pPr>
        <w:pageBreakBefore/>
        <w:ind w:right="40"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w:t>
      </w:r>
      <w:r w:rsidR="00954C7C" w:rsidRPr="00954C7C">
        <w:rPr>
          <w:rFonts w:ascii="Times New Roman" w:eastAsia="Times New Roman" w:hAnsi="Times New Roman" w:cs="Times New Roman"/>
          <w:b/>
          <w:i/>
          <w:sz w:val="24"/>
          <w:szCs w:val="24"/>
          <w:lang w:eastAsia="ru-RU"/>
        </w:rPr>
        <w:t>одержание документации о закупке</w:t>
      </w:r>
    </w:p>
    <w:p w14:paraId="5B5AFFF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4D197AE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658D7651"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54D98DB6" w14:textId="77777777" w:rsidR="005E44C5" w:rsidRDefault="00954C7C" w:rsidP="007872BB">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r w:rsidR="00B61E3E">
        <w:rPr>
          <w:rFonts w:ascii="Times New Roman" w:eastAsia="Times New Roman" w:hAnsi="Times New Roman" w:cs="Times New Roman"/>
          <w:sz w:val="24"/>
          <w:szCs w:val="24"/>
          <w:lang w:eastAsia="ru-RU"/>
        </w:rPr>
        <w:t xml:space="preserve">    </w:t>
      </w:r>
    </w:p>
    <w:p w14:paraId="1D190AE6" w14:textId="77777777" w:rsidR="00986651" w:rsidRDefault="00954C7C"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5DF83F5C" w14:textId="64C3D51F" w:rsidR="000F7792" w:rsidRPr="000F7792" w:rsidRDefault="000F7792"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Раздел №</w:t>
      </w:r>
      <w:r>
        <w:rPr>
          <w:rFonts w:ascii="Times New Roman" w:eastAsia="Times New Roman" w:hAnsi="Times New Roman" w:cs="Times New Roman"/>
          <w:sz w:val="24"/>
          <w:szCs w:val="24"/>
          <w:lang w:eastAsia="ru-RU"/>
        </w:rPr>
        <w:t>5</w:t>
      </w:r>
      <w:r w:rsidRPr="000F7792">
        <w:rPr>
          <w:rFonts w:ascii="Times New Roman" w:eastAsia="Times New Roman" w:hAnsi="Times New Roman" w:cs="Times New Roman"/>
          <w:sz w:val="24"/>
          <w:szCs w:val="24"/>
          <w:lang w:eastAsia="ru-RU"/>
        </w:rPr>
        <w:t xml:space="preserve">. Образцы рекомендуемых форм и документов для заполнения участниками закупки </w:t>
      </w:r>
    </w:p>
    <w:p w14:paraId="06EB70D6" w14:textId="77777777" w:rsidR="00986651" w:rsidRDefault="00986651"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7A38EE1" w14:textId="115480D6" w:rsidR="000F7792" w:rsidRPr="000F7792" w:rsidRDefault="000F7792"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Приложение №1.Обоснование начальной максимальной цены договора</w:t>
      </w:r>
    </w:p>
    <w:p w14:paraId="78AD1B23" w14:textId="77777777" w:rsidR="007872BB" w:rsidRDefault="007872BB" w:rsidP="003F304A">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3F6FFE8" w14:textId="77777777" w:rsidR="00321E36" w:rsidRDefault="00321E36"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5C43A3A" w14:textId="77777777" w:rsidR="007872BB" w:rsidRPr="00954C7C" w:rsidRDefault="007872BB"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FA9FD4" w14:textId="77777777"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20D28346" w14:textId="77777777" w:rsidR="007156AD" w:rsidRPr="00954C7C" w:rsidRDefault="007156AD"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4702E68D"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EA4E9E">
        <w:rPr>
          <w:rFonts w:ascii="Times New Roman" w:eastAsia="Times New Roman" w:hAnsi="Times New Roman" w:cs="Times New Roman"/>
          <w:b/>
          <w:sz w:val="24"/>
          <w:szCs w:val="24"/>
          <w:lang w:eastAsia="ru-RU"/>
        </w:rPr>
        <w:t>закупки</w:t>
      </w:r>
    </w:p>
    <w:p w14:paraId="55538C0F"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0130F751"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E8C8610"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7FFFF105"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 xml:space="preserve">открытый </w:t>
      </w:r>
      <w:r w:rsidR="0063546C">
        <w:rPr>
          <w:rFonts w:ascii="Times New Roman" w:eastAsia="Times New Roman" w:hAnsi="Times New Roman" w:cs="Times New Roman"/>
          <w:sz w:val="24"/>
          <w:szCs w:val="24"/>
          <w:lang w:eastAsia="x-none"/>
        </w:rPr>
        <w:t>электронный аукцион</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18CE56FD"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(или) на сайте Предприятия (</w:t>
      </w:r>
      <w:hyperlink r:id="rId8" w:history="1">
        <w:r w:rsidRPr="00EE37DC">
          <w:rPr>
            <w:rFonts w:ascii="Times New Roman" w:eastAsia="Times New Roman" w:hAnsi="Times New Roman" w:cs="Times New Roman"/>
            <w:sz w:val="24"/>
            <w:szCs w:val="24"/>
            <w:lang w:val="en-US" w:eastAsia="ru-RU"/>
          </w:rPr>
          <w:t>http</w:t>
        </w:r>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fgsrb</w:t>
        </w:r>
        <w:proofErr w:type="spellEnd"/>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ru</w:t>
        </w:r>
        <w:proofErr w:type="spellEnd"/>
      </w:hyperlink>
      <w:r w:rsidRPr="00EE37DC">
        <w:rPr>
          <w:rFonts w:ascii="Times New Roman" w:eastAsia="Times New Roman" w:hAnsi="Times New Roman" w:cs="Times New Roman"/>
          <w:sz w:val="24"/>
          <w:szCs w:val="24"/>
          <w:lang w:eastAsia="ru-RU"/>
        </w:rPr>
        <w:t xml:space="preserve">) в соответствии </w:t>
      </w:r>
      <w:r w:rsidRPr="00EE37DC">
        <w:rPr>
          <w:rFonts w:ascii="Times New Roman" w:eastAsia="Times New Roman" w:hAnsi="Times New Roman" w:cs="Times New Roman"/>
          <w:sz w:val="24"/>
          <w:szCs w:val="24"/>
          <w:lang w:val="en-US" w:eastAsia="ru-RU"/>
        </w:rPr>
        <w:t>c</w:t>
      </w:r>
      <w:r w:rsidRPr="00EE37DC">
        <w:rPr>
          <w:rFonts w:ascii="Times New Roman" w:eastAsia="Times New Roman" w:hAnsi="Times New Roman" w:cs="Times New Roman"/>
          <w:sz w:val="24"/>
          <w:szCs w:val="24"/>
          <w:lang w:eastAsia="ru-RU"/>
        </w:rPr>
        <w:t xml:space="preserve"> Положением</w:t>
      </w:r>
      <w:r w:rsidR="00456430">
        <w:rPr>
          <w:rFonts w:ascii="Times New Roman" w:eastAsia="Times New Roman" w:hAnsi="Times New Roman" w:cs="Times New Roman"/>
          <w:sz w:val="24"/>
          <w:szCs w:val="24"/>
          <w:lang w:eastAsia="ru-RU"/>
        </w:rPr>
        <w:t xml:space="preserve"> о закупках предприятия</w:t>
      </w:r>
      <w:r w:rsidRPr="00EE37DC">
        <w:rPr>
          <w:rFonts w:ascii="Times New Roman" w:eastAsia="Times New Roman" w:hAnsi="Times New Roman" w:cs="Times New Roman"/>
          <w:sz w:val="24"/>
          <w:szCs w:val="24"/>
          <w:lang w:eastAsia="ru-RU"/>
        </w:rPr>
        <w:t xml:space="preserve">. </w:t>
      </w:r>
    </w:p>
    <w:p w14:paraId="3EEBD94A"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p>
    <w:p w14:paraId="78FBBA41"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C254FAA"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6E6E16E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1072912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636BC1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CDB7A8D"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1AF9612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w:t>
      </w:r>
      <w:r w:rsidR="008E2874">
        <w:rPr>
          <w:rFonts w:ascii="Times New Roman" w:eastAsia="Times New Roman" w:hAnsi="Times New Roman" w:cs="Times New Roman"/>
          <w:bCs/>
          <w:sz w:val="24"/>
          <w:szCs w:val="24"/>
          <w:lang w:val="x-none" w:eastAsia="x-none"/>
        </w:rPr>
        <w:t>здел №3 настоящей документации)</w:t>
      </w:r>
      <w:r w:rsidR="008E2874">
        <w:rPr>
          <w:rFonts w:ascii="Times New Roman" w:eastAsia="Times New Roman" w:hAnsi="Times New Roman" w:cs="Times New Roman"/>
          <w:bCs/>
          <w:sz w:val="24"/>
          <w:szCs w:val="24"/>
          <w:lang w:eastAsia="x-none"/>
        </w:rPr>
        <w:t>.</w:t>
      </w:r>
      <w:r w:rsidRPr="00EE37DC">
        <w:rPr>
          <w:rFonts w:ascii="Times New Roman" w:eastAsia="Times New Roman" w:hAnsi="Times New Roman" w:cs="Times New Roman"/>
          <w:bCs/>
          <w:sz w:val="24"/>
          <w:szCs w:val="24"/>
          <w:lang w:val="x-none" w:eastAsia="x-none"/>
        </w:rPr>
        <w:t xml:space="preserve"> </w:t>
      </w:r>
      <w:r w:rsidR="008E2874">
        <w:rPr>
          <w:rFonts w:ascii="Times New Roman" w:eastAsia="Times New Roman" w:hAnsi="Times New Roman" w:cs="Times New Roman"/>
          <w:bCs/>
          <w:sz w:val="24"/>
          <w:szCs w:val="24"/>
          <w:lang w:eastAsia="x-none"/>
        </w:rPr>
        <w:t>У</w:t>
      </w:r>
      <w:r w:rsidRPr="00EE37DC">
        <w:rPr>
          <w:rFonts w:ascii="Times New Roman" w:eastAsia="Times New Roman" w:hAnsi="Times New Roman" w:cs="Times New Roman"/>
          <w:sz w:val="24"/>
          <w:szCs w:val="24"/>
          <w:lang w:val="x-none" w:eastAsia="x-none"/>
        </w:rPr>
        <w:t xml:space="preserve">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6C108DD3"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w:t>
      </w:r>
      <w:r w:rsidRPr="00EE37DC">
        <w:rPr>
          <w:rFonts w:ascii="Times New Roman" w:eastAsia="Times New Roman" w:hAnsi="Times New Roman" w:cs="Times New Roman"/>
          <w:sz w:val="24"/>
          <w:szCs w:val="24"/>
          <w:lang w:eastAsia="ru-RU"/>
        </w:rPr>
        <w:lastRenderedPageBreak/>
        <w:t>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21DB922"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5954335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E41FF86"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4F481A3"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031E0869"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2354E7B"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p>
    <w:p w14:paraId="42109037"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указаны </w:t>
      </w:r>
      <w:r w:rsidRPr="00EE37DC">
        <w:rPr>
          <w:rFonts w:ascii="Times New Roman" w:eastAsia="Times New Roman" w:hAnsi="Times New Roman" w:cs="Times New Roman"/>
          <w:b/>
          <w:sz w:val="24"/>
          <w:szCs w:val="24"/>
          <w:lang w:val="x-none" w:eastAsia="x-none"/>
        </w:rPr>
        <w:t>в информационной карте</w:t>
      </w:r>
      <w:r w:rsidRPr="00EE37DC">
        <w:rPr>
          <w:rFonts w:ascii="Times New Roman" w:eastAsia="Times New Roman" w:hAnsi="Times New Roman" w:cs="Times New Roman"/>
          <w:sz w:val="24"/>
          <w:szCs w:val="24"/>
          <w:lang w:val="x-none" w:eastAsia="x-none"/>
        </w:rPr>
        <w:t xml:space="preserve"> (Раздел №2 настоящей документации).</w:t>
      </w:r>
    </w:p>
    <w:p w14:paraId="10795C0F"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1ACD6945"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554C29EC"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65F122DE"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6ED37A3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4204421C"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3868F394"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2D555294" w14:textId="77777777" w:rsidR="00EE37DC" w:rsidRDefault="00EE37DC" w:rsidP="00EE37D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3D4DBB20" w14:textId="3085AA4D" w:rsidR="00742F01"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742F01" w:rsidRPr="0009789C">
        <w:rPr>
          <w:rFonts w:ascii="Times New Roman" w:eastAsia="Times New Roman" w:hAnsi="Times New Roman" w:cs="Times New Roman"/>
          <w:sz w:val="24"/>
          <w:szCs w:val="24"/>
          <w:lang w:eastAsia="ru-RU"/>
        </w:rPr>
        <w:t xml:space="preserve">В настоящем электронном аукционе могут принять участие только зарегистрированные в соответствии с законодательством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00742F01" w:rsidRPr="005F7590">
        <w:rPr>
          <w:rFonts w:ascii="Times New Roman" w:hAnsi="Times New Roman" w:cs="Times New Roman"/>
          <w:sz w:val="24"/>
          <w:szCs w:val="24"/>
        </w:rPr>
        <w:t>либо физические лица, не зарегистрированные в качестве индивидуального предпринимателя и применяющим специальный налоговый режим "Налог на профессиональный доход" (далее самозанятые)</w:t>
      </w:r>
      <w:r w:rsidR="00742F01">
        <w:rPr>
          <w:rFonts w:ascii="Times New Roman" w:hAnsi="Times New Roman" w:cs="Times New Roman"/>
          <w:sz w:val="24"/>
          <w:szCs w:val="24"/>
        </w:rPr>
        <w:t xml:space="preserve"> на основании ч.15 </w:t>
      </w:r>
      <w:hyperlink r:id="rId9" w:history="1">
        <w:r w:rsidR="00742F01" w:rsidRPr="00BC10E7">
          <w:rPr>
            <w:rStyle w:val="a4"/>
            <w:rFonts w:ascii="Times New Roman" w:hAnsi="Times New Roman" w:cs="Times New Roman"/>
            <w:color w:val="auto"/>
            <w:sz w:val="24"/>
            <w:szCs w:val="24"/>
            <w:u w:val="none"/>
          </w:rPr>
          <w:t>статьи 8 Закона от 18 июля 2011 г. № 223-ФЗ</w:t>
        </w:r>
      </w:hyperlink>
      <w:r w:rsidR="00742F01">
        <w:rPr>
          <w:rFonts w:ascii="Arial" w:hAnsi="Arial" w:cs="Arial"/>
          <w:color w:val="333333"/>
          <w:sz w:val="23"/>
          <w:szCs w:val="23"/>
          <w:shd w:val="clear" w:color="auto" w:fill="FFFFFF"/>
        </w:rPr>
        <w:t> </w:t>
      </w:r>
      <w:r w:rsidR="00742F01">
        <w:rPr>
          <w:rFonts w:ascii="Times New Roman" w:hAnsi="Times New Roman" w:cs="Times New Roman"/>
          <w:sz w:val="24"/>
          <w:szCs w:val="24"/>
        </w:rPr>
        <w:t xml:space="preserve">, </w:t>
      </w:r>
      <w:r w:rsidR="00742F01" w:rsidRPr="0009789C">
        <w:rPr>
          <w:rFonts w:ascii="Times New Roman" w:eastAsia="Times New Roman" w:hAnsi="Times New Roman" w:cs="Times New Roman"/>
          <w:sz w:val="24"/>
          <w:szCs w:val="24"/>
          <w:lang w:eastAsia="ru-RU"/>
        </w:rPr>
        <w:t xml:space="preserve"> отнесенные в соответствии со статьей 4 Федерального закона от 24.07.2007 №209-ФЗ «О развитии малого и среднего предпринимательства в Российской Федерации» к субъектам малого и среднего предпринимательства, а также участники сведения, о которых внесены в единый реестр субъектов малого и среднего предпринимательства.</w:t>
      </w:r>
    </w:p>
    <w:p w14:paraId="6A109FC7" w14:textId="77777777" w:rsidR="0009789C" w:rsidRPr="0009789C"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sidRPr="0009789C">
        <w:rPr>
          <w:rFonts w:ascii="Times New Roman" w:eastAsia="Times New Roman" w:hAnsi="Times New Roman" w:cs="Times New Roman"/>
          <w:sz w:val="24"/>
          <w:szCs w:val="24"/>
          <w:lang w:eastAsia="ru-RU"/>
        </w:rPr>
        <w:t>Декларирование участником закупки своего соответствия требованиям, установленным статьей 4 Федерального закона от 24.07.2007 №209-ФЗ «О развитии малого и среднего предпринимательства в Российской Федерации» в составе заявки на участие в закупке не требуется, может быть указано по усмотрению участника закупки</w:t>
      </w:r>
    </w:p>
    <w:p w14:paraId="1ACE7760"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1E7ADFB2"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 xml:space="preserve">1) </w:t>
      </w:r>
      <w:proofErr w:type="spellStart"/>
      <w:r w:rsidRPr="005E687F">
        <w:rPr>
          <w:rFonts w:ascii="Times New Roman" w:eastAsia="Times New Roman" w:hAnsi="Times New Roman" w:cs="Times New Roman"/>
          <w:sz w:val="24"/>
          <w:szCs w:val="24"/>
          <w:lang w:eastAsia="ru-RU"/>
        </w:rPr>
        <w:t>непроведение</w:t>
      </w:r>
      <w:proofErr w:type="spellEnd"/>
      <w:r w:rsidRPr="005E687F">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E46ADB"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7E4406E"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lastRenderedPageBreak/>
        <w:t>3)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8892F3"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7A7010"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29CBFD"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8368E6" w14:textId="77777777"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color w:val="000000" w:themeColor="text1"/>
          <w:sz w:val="24"/>
          <w:szCs w:val="24"/>
          <w:lang w:eastAsia="ru-RU"/>
        </w:rPr>
      </w:pPr>
      <w:r w:rsidRPr="005E687F">
        <w:rPr>
          <w:rFonts w:ascii="Times New Roman" w:eastAsia="Times New Roman" w:hAnsi="Times New Roman" w:cs="Times New Roman"/>
          <w:sz w:val="24"/>
          <w:szCs w:val="24"/>
          <w:lang w:eastAsia="ru-RU"/>
        </w:rPr>
        <w:t xml:space="preserve">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56588">
        <w:rPr>
          <w:rFonts w:ascii="Times New Roman" w:eastAsia="Times New Roman" w:hAnsi="Times New Roman" w:cs="Times New Roman"/>
          <w:b/>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b/>
          <w:color w:val="000000" w:themeColor="text1"/>
          <w:sz w:val="24"/>
          <w:szCs w:val="24"/>
          <w:lang w:eastAsia="ru-RU"/>
        </w:rPr>
        <w:t>;</w:t>
      </w:r>
    </w:p>
    <w:p w14:paraId="787384E2" w14:textId="6A5C1E09"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color w:val="000000" w:themeColor="text1"/>
          <w:sz w:val="24"/>
          <w:szCs w:val="24"/>
          <w:lang w:eastAsia="ru-RU"/>
        </w:rPr>
      </w:pPr>
      <w:r w:rsidRPr="005E687F">
        <w:rPr>
          <w:rFonts w:ascii="Times New Roman" w:eastAsia="Times New Roman" w:hAnsi="Times New Roman" w:cs="Times New Roman"/>
          <w:sz w:val="24"/>
          <w:szCs w:val="24"/>
          <w:lang w:eastAsia="ru-RU"/>
        </w:rPr>
        <w:t xml:space="preserve">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r w:rsidRPr="00756588">
        <w:rPr>
          <w:rFonts w:ascii="Times New Roman" w:eastAsia="Times New Roman" w:hAnsi="Times New Roman" w:cs="Times New Roman"/>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color w:val="000000" w:themeColor="text1"/>
          <w:sz w:val="24"/>
          <w:szCs w:val="24"/>
          <w:lang w:eastAsia="ru-RU"/>
        </w:rPr>
        <w:t>.</w:t>
      </w:r>
    </w:p>
    <w:p w14:paraId="1F7A3E8D" w14:textId="71FCAC24" w:rsidR="00EE37DC" w:rsidRPr="00EE37DC" w:rsidRDefault="000E018D"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37DC" w:rsidRPr="00EE37D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w:t>
      </w:r>
      <w:r w:rsidR="0009789C">
        <w:rPr>
          <w:rFonts w:ascii="Times New Roman" w:eastAsia="Times New Roman" w:hAnsi="Times New Roman" w:cs="Times New Roman"/>
          <w:sz w:val="24"/>
          <w:szCs w:val="24"/>
          <w:lang w:eastAsia="ru-RU"/>
        </w:rPr>
        <w:t>оном № 223-ФЗ и Законом № 44-ФЗ.</w:t>
      </w:r>
    </w:p>
    <w:p w14:paraId="2FBE6F88" w14:textId="77777777" w:rsidR="00EE37DC" w:rsidRPr="00EE37DC" w:rsidRDefault="00EE37DC" w:rsidP="00EE37D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37C972BF"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EE37DC">
        <w:rPr>
          <w:rFonts w:ascii="Times New Roman" w:eastAsia="Times New Roman" w:hAnsi="Times New Roman" w:cs="Times New Roman"/>
          <w:b/>
          <w:sz w:val="24"/>
          <w:szCs w:val="24"/>
          <w:lang w:eastAsia="ru-RU"/>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643E805"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w:t>
      </w:r>
    </w:p>
    <w:p w14:paraId="3628F177"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5BC4406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12E808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AA2FEA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0A10A3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3B6562CC" w14:textId="77777777"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B8BF23E" w14:textId="77777777" w:rsid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02D90EF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C1FD66C"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4C71CC05"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11.8. В результате внесения указанных изменений срок подачи заявок на участие в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14:paraId="44ACC40B"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32E9A6E0"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48B3A0CA"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14:paraId="2E2C2ED0"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700CBBB3"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389AF93"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13.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14:paraId="44216375" w14:textId="77777777" w:rsidR="0068772B"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D5D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D5DF9">
        <w:rPr>
          <w:rFonts w:ascii="Times New Roman" w:eastAsia="Times New Roman" w:hAnsi="Times New Roman" w:cs="Times New Roman"/>
          <w:sz w:val="24"/>
          <w:szCs w:val="24"/>
          <w:lang w:eastAsia="ru-RU"/>
        </w:rPr>
        <w:t xml:space="preserve"> 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Pr>
          <w:rFonts w:ascii="Times New Roman" w:eastAsia="Times New Roman" w:hAnsi="Times New Roman" w:cs="Times New Roman"/>
          <w:sz w:val="24"/>
          <w:szCs w:val="24"/>
          <w:lang w:eastAsia="ru-RU"/>
        </w:rPr>
        <w:t>двух</w:t>
      </w:r>
      <w:r w:rsidRPr="00FD5DF9">
        <w:rPr>
          <w:rFonts w:ascii="Times New Roman" w:eastAsia="Times New Roman" w:hAnsi="Times New Roman" w:cs="Times New Roman"/>
          <w:sz w:val="24"/>
          <w:szCs w:val="24"/>
          <w:lang w:eastAsia="ru-RU"/>
        </w:rPr>
        <w:t xml:space="preserve"> процентов начальной (максимальной) цены договора.</w:t>
      </w:r>
      <w:r w:rsidRPr="0068772B">
        <w:rPr>
          <w:rFonts w:ascii="Times New Roman" w:eastAsia="Times New Roman" w:hAnsi="Times New Roman" w:cs="Times New Roman"/>
          <w:sz w:val="24"/>
          <w:szCs w:val="24"/>
          <w:lang w:eastAsia="ru-RU"/>
        </w:rPr>
        <w:t xml:space="preserve"> </w:t>
      </w:r>
    </w:p>
    <w:p w14:paraId="4FF15D2A" w14:textId="77777777" w:rsidR="0068772B" w:rsidRPr="00FD5DF9"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w:t>
      </w:r>
      <w:r w:rsidRPr="00FD5DF9">
        <w:rPr>
          <w:rFonts w:ascii="Times New Roman" w:eastAsia="Times New Roman" w:hAnsi="Times New Roman" w:cs="Times New Roman"/>
          <w:sz w:val="24"/>
          <w:szCs w:val="24"/>
          <w:lang w:eastAsia="ru-RU"/>
        </w:rPr>
        <w:t>В извещении об осуществлении закупки, документации о закупке</w:t>
      </w:r>
      <w:r>
        <w:rPr>
          <w:rFonts w:ascii="Times New Roman" w:eastAsia="Times New Roman" w:hAnsi="Times New Roman" w:cs="Times New Roman"/>
          <w:sz w:val="24"/>
          <w:szCs w:val="24"/>
          <w:lang w:eastAsia="ru-RU"/>
        </w:rPr>
        <w:t xml:space="preserve"> (</w:t>
      </w:r>
      <w:r w:rsidRPr="00C968D5">
        <w:rPr>
          <w:rFonts w:ascii="Times New Roman" w:eastAsia="Times New Roman" w:hAnsi="Times New Roman" w:cs="Times New Roman"/>
          <w:sz w:val="24"/>
          <w:szCs w:val="24"/>
          <w:lang w:eastAsia="ru-RU"/>
        </w:rPr>
        <w:t>в информационной карте (Раздел №2 настоящей документации)</w:t>
      </w:r>
      <w:r>
        <w:rPr>
          <w:rFonts w:ascii="Times New Roman" w:eastAsia="Times New Roman" w:hAnsi="Times New Roman" w:cs="Times New Roman"/>
          <w:sz w:val="24"/>
          <w:szCs w:val="24"/>
          <w:lang w:eastAsia="ru-RU"/>
        </w:rPr>
        <w:t xml:space="preserve"> </w:t>
      </w:r>
      <w:r w:rsidRPr="00FD5DF9">
        <w:rPr>
          <w:rFonts w:ascii="Times New Roman" w:eastAsia="Times New Roman" w:hAnsi="Times New Roman" w:cs="Times New Roman"/>
          <w:sz w:val="24"/>
          <w:szCs w:val="24"/>
          <w:lang w:eastAsia="ru-RU"/>
        </w:rPr>
        <w:t>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p>
    <w:p w14:paraId="798FF00B" w14:textId="77777777"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5B0444">
        <w:t xml:space="preserve"> </w:t>
      </w:r>
      <w:r w:rsidRPr="005B0444">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1F8C365" w14:textId="77777777"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5B0444">
        <w:t xml:space="preserve"> </w:t>
      </w:r>
      <w:r w:rsidRPr="005B0444">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F6CB4A9" w14:textId="77777777" w:rsidR="005B0444" w:rsidRDefault="005B0444" w:rsidP="00A22D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5B0444">
        <w:rPr>
          <w:rFonts w:ascii="Times New Roman" w:hAnsi="Times New Roman" w:cs="Times New Roman"/>
          <w:sz w:val="24"/>
          <w:szCs w:val="24"/>
        </w:rPr>
        <w:t xml:space="preserve"> </w:t>
      </w:r>
      <w:r>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685B8F5C" w14:textId="77777777" w:rsidR="005B0444" w:rsidRDefault="005B0444" w:rsidP="00A22D51">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5B0444">
        <w:rPr>
          <w:rFonts w:ascii="Times New Roman" w:eastAsia="Times New Roman" w:hAnsi="Times New Roman" w:cs="Times New Roman"/>
          <w:sz w:val="24"/>
          <w:szCs w:val="24"/>
          <w:lang w:eastAsia="ru-RU"/>
        </w:rPr>
        <w:t>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w:t>
      </w:r>
      <w:r w:rsidR="00A22D51">
        <w:rPr>
          <w:rFonts w:ascii="Times New Roman" w:eastAsia="Times New Roman" w:hAnsi="Times New Roman" w:cs="Times New Roman"/>
          <w:sz w:val="24"/>
          <w:szCs w:val="24"/>
          <w:lang w:eastAsia="ru-RU"/>
        </w:rPr>
        <w:t xml:space="preserve"> 223- ФЗ</w:t>
      </w:r>
      <w:r w:rsidRPr="005B0444">
        <w:rPr>
          <w:rFonts w:ascii="Times New Roman" w:eastAsia="Times New Roman" w:hAnsi="Times New Roman" w:cs="Times New Roman"/>
          <w:sz w:val="24"/>
          <w:szCs w:val="24"/>
          <w:lang w:eastAsia="ru-RU"/>
        </w:rPr>
        <w:t>.</w:t>
      </w:r>
    </w:p>
    <w:p w14:paraId="1B979FB4" w14:textId="77777777" w:rsidR="005B0444" w:rsidRDefault="0068772B"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00A22D51">
        <w:rPr>
          <w:rFonts w:ascii="Times New Roman" w:eastAsia="Times New Roman" w:hAnsi="Times New Roman" w:cs="Times New Roman"/>
          <w:sz w:val="24"/>
          <w:szCs w:val="24"/>
          <w:lang w:eastAsia="ru-RU"/>
        </w:rPr>
        <w:t>.</w:t>
      </w:r>
      <w:r w:rsidR="00A22D51" w:rsidRPr="00A22D51">
        <w:rPr>
          <w:rFonts w:ascii="Times New Roman" w:eastAsia="Times New Roman" w:hAnsi="Times New Roman" w:cs="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22D689B8" w14:textId="77777777" w:rsidR="00A22D51" w:rsidRDefault="00A22D51"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1B6E1CB5" w14:textId="77777777" w:rsidR="00FD5DF9" w:rsidRDefault="00FD5DF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6A4FFC74"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14:paraId="1994F0E5"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01EA333F"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10BCB841" w14:textId="77777777" w:rsidR="00954C7C" w:rsidRPr="00954C7C" w:rsidRDefault="00954C7C" w:rsidP="00040DD0">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2F54A37"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072CFE18"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14:paraId="641C9796" w14:textId="77777777" w:rsidR="00EB4BF1" w:rsidRPr="007150CC" w:rsidRDefault="00232A37" w:rsidP="00232A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EB4BF1">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0" w:history="1">
        <w:r w:rsidR="00EB4BF1" w:rsidRPr="007150CC">
          <w:rPr>
            <w:rFonts w:ascii="Times New Roman" w:hAnsi="Times New Roman" w:cs="Times New Roman"/>
            <w:sz w:val="24"/>
            <w:szCs w:val="24"/>
          </w:rPr>
          <w:t xml:space="preserve">пунктом 10 </w:t>
        </w:r>
        <w:r w:rsidRPr="007150CC">
          <w:rPr>
            <w:rFonts w:ascii="Times New Roman" w:hAnsi="Times New Roman" w:cs="Times New Roman"/>
            <w:sz w:val="24"/>
            <w:szCs w:val="24"/>
          </w:rPr>
          <w:t xml:space="preserve">пункта </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11" w:history="1">
        <w:r w:rsidR="00EB4BF1" w:rsidRPr="007150CC">
          <w:rPr>
            <w:rFonts w:ascii="Times New Roman" w:hAnsi="Times New Roman" w:cs="Times New Roman"/>
            <w:sz w:val="24"/>
            <w:szCs w:val="24"/>
          </w:rPr>
          <w:t>пунктами 1</w:t>
        </w:r>
      </w:hyperlink>
      <w:r w:rsidR="00EB4BF1" w:rsidRPr="007150CC">
        <w:rPr>
          <w:rFonts w:ascii="Times New Roman" w:hAnsi="Times New Roman" w:cs="Times New Roman"/>
          <w:sz w:val="24"/>
          <w:szCs w:val="24"/>
        </w:rPr>
        <w:t xml:space="preserve"> - </w:t>
      </w:r>
      <w:hyperlink r:id="rId12" w:history="1">
        <w:r w:rsidR="00EB4BF1" w:rsidRPr="007150CC">
          <w:rPr>
            <w:rFonts w:ascii="Times New Roman" w:hAnsi="Times New Roman" w:cs="Times New Roman"/>
            <w:sz w:val="24"/>
            <w:szCs w:val="24"/>
          </w:rPr>
          <w:t>9</w:t>
        </w:r>
      </w:hyperlink>
      <w:r w:rsidR="00EB4BF1" w:rsidRPr="007150CC">
        <w:rPr>
          <w:rFonts w:ascii="Times New Roman" w:hAnsi="Times New Roman" w:cs="Times New Roman"/>
          <w:sz w:val="24"/>
          <w:szCs w:val="24"/>
        </w:rPr>
        <w:t xml:space="preserve">, </w:t>
      </w:r>
      <w:hyperlink r:id="rId13" w:history="1">
        <w:r w:rsidR="00EB4BF1" w:rsidRPr="007150CC">
          <w:rPr>
            <w:rFonts w:ascii="Times New Roman" w:hAnsi="Times New Roman" w:cs="Times New Roman"/>
            <w:sz w:val="24"/>
            <w:szCs w:val="24"/>
          </w:rPr>
          <w:t>11</w:t>
        </w:r>
      </w:hyperlink>
      <w:r w:rsidR="00EB4BF1" w:rsidRPr="007150CC">
        <w:rPr>
          <w:rFonts w:ascii="Times New Roman" w:hAnsi="Times New Roman" w:cs="Times New Roman"/>
          <w:sz w:val="24"/>
          <w:szCs w:val="24"/>
        </w:rPr>
        <w:t xml:space="preserve"> и </w:t>
      </w:r>
      <w:hyperlink r:id="rId14" w:history="1">
        <w:r w:rsidR="00EB4BF1" w:rsidRPr="007150CC">
          <w:rPr>
            <w:rFonts w:ascii="Times New Roman" w:hAnsi="Times New Roman" w:cs="Times New Roman"/>
            <w:sz w:val="24"/>
            <w:szCs w:val="24"/>
          </w:rPr>
          <w:t xml:space="preserve">12 </w:t>
        </w:r>
        <w:r w:rsidRPr="007150CC">
          <w:rPr>
            <w:rFonts w:ascii="Times New Roman" w:hAnsi="Times New Roman" w:cs="Times New Roman"/>
            <w:sz w:val="24"/>
            <w:szCs w:val="24"/>
          </w:rPr>
          <w:t>пунктом</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w:t>
      </w:r>
    </w:p>
    <w:p w14:paraId="37F05086" w14:textId="7B6C3A35" w:rsidR="007A5794" w:rsidRPr="005E687F"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150CC">
        <w:rPr>
          <w:rFonts w:ascii="Times New Roman" w:eastAsia="Times New Roman" w:hAnsi="Times New Roman" w:cs="Times New Roman"/>
          <w:sz w:val="24"/>
          <w:szCs w:val="24"/>
          <w:lang w:eastAsia="ru-RU"/>
        </w:rPr>
        <w:t>15.</w:t>
      </w:r>
      <w:r w:rsidR="00232A37" w:rsidRPr="007150CC">
        <w:rPr>
          <w:rFonts w:ascii="Times New Roman" w:eastAsia="Times New Roman" w:hAnsi="Times New Roman" w:cs="Times New Roman"/>
          <w:sz w:val="24"/>
          <w:szCs w:val="24"/>
          <w:lang w:eastAsia="ru-RU"/>
        </w:rPr>
        <w:t>2</w:t>
      </w:r>
      <w:r w:rsidRPr="007150CC">
        <w:rPr>
          <w:rFonts w:ascii="Times New Roman" w:eastAsia="Times New Roman" w:hAnsi="Times New Roman" w:cs="Times New Roman"/>
          <w:sz w:val="24"/>
          <w:szCs w:val="24"/>
          <w:lang w:eastAsia="ru-RU"/>
        </w:rPr>
        <w:t>.</w:t>
      </w:r>
      <w:r w:rsidR="00217369" w:rsidRPr="00217369">
        <w:t xml:space="preserve"> </w:t>
      </w:r>
      <w:r w:rsidR="00217369" w:rsidRPr="005E687F">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14:paraId="7DB1B747" w14:textId="25D1128F"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E687F">
        <w:rPr>
          <w:rFonts w:ascii="Times New Roman" w:eastAsia="Times New Roman" w:hAnsi="Times New Roman" w:cs="Times New Roman"/>
          <w:b/>
          <w:sz w:val="24"/>
          <w:szCs w:val="24"/>
          <w:lang w:eastAsia="ru-RU"/>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60C1C3DA" w14:textId="5CBA54B7"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1) </w:t>
      </w:r>
      <w:r w:rsidRPr="005E687F">
        <w:rPr>
          <w:rFonts w:ascii="Times New Roman" w:eastAsia="Times New Roman" w:hAnsi="Times New Roman" w:cs="Times New Roman"/>
          <w:b/>
          <w:sz w:val="24"/>
          <w:szCs w:val="24"/>
          <w:lang w:eastAsia="ru-RU"/>
        </w:rPr>
        <w:t>согласие участника</w:t>
      </w:r>
      <w:r w:rsidRPr="005E687F">
        <w:rPr>
          <w:rFonts w:ascii="Times New Roman" w:eastAsia="Times New Roman" w:hAnsi="Times New Roman" w:cs="Times New Roman"/>
          <w:sz w:val="24"/>
          <w:szCs w:val="24"/>
          <w:lang w:eastAsia="ru-RU"/>
        </w:rPr>
        <w:t xml:space="preserve"> закупки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5E687F">
        <w:rPr>
          <w:rFonts w:ascii="Times New Roman" w:eastAsia="Times New Roman" w:hAnsi="Times New Roman" w:cs="Times New Roman"/>
          <w:b/>
          <w:bCs/>
          <w:sz w:val="24"/>
          <w:szCs w:val="24"/>
          <w:u w:val="single"/>
          <w:lang w:eastAsia="ru-RU"/>
        </w:rPr>
        <w:t>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либо в произвольной форме</w:t>
      </w:r>
      <w:r w:rsidRPr="005E687F">
        <w:rPr>
          <w:rFonts w:ascii="Times New Roman" w:eastAsia="Times New Roman" w:hAnsi="Times New Roman" w:cs="Times New Roman"/>
          <w:sz w:val="24"/>
          <w:szCs w:val="24"/>
          <w:lang w:eastAsia="ru-RU"/>
        </w:rPr>
        <w:t>).</w:t>
      </w:r>
    </w:p>
    <w:p w14:paraId="4706748A" w14:textId="77777777" w:rsidR="00843E13" w:rsidRDefault="00843E13"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p w14:paraId="7BE6BF7E" w14:textId="77777777" w:rsidR="00217369" w:rsidRPr="005E687F" w:rsidRDefault="00217369"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r w:rsidRPr="005E687F">
        <w:rPr>
          <w:rFonts w:ascii="Times New Roman" w:eastAsia="Times New Roman" w:hAnsi="Times New Roman" w:cs="Times New Roman"/>
          <w:color w:val="FF0000"/>
          <w:sz w:val="24"/>
          <w:szCs w:val="24"/>
          <w:u w:val="single"/>
          <w:lang w:eastAsia="ru-RU"/>
        </w:rPr>
        <w:t xml:space="preserve">При этом не допускается указание </w:t>
      </w:r>
      <w:proofErr w:type="gramStart"/>
      <w:r w:rsidRPr="005E687F">
        <w:rPr>
          <w:rFonts w:ascii="Times New Roman" w:eastAsia="Times New Roman" w:hAnsi="Times New Roman" w:cs="Times New Roman"/>
          <w:color w:val="FF0000"/>
          <w:sz w:val="24"/>
          <w:szCs w:val="24"/>
          <w:u w:val="single"/>
          <w:lang w:eastAsia="ru-RU"/>
        </w:rPr>
        <w:t>в первой части заявки на участие в аукционе в электронной форме информации об участнике</w:t>
      </w:r>
      <w:proofErr w:type="gramEnd"/>
      <w:r w:rsidRPr="005E687F">
        <w:rPr>
          <w:rFonts w:ascii="Times New Roman" w:eastAsia="Times New Roman" w:hAnsi="Times New Roman" w:cs="Times New Roman"/>
          <w:color w:val="FF0000"/>
          <w:sz w:val="24"/>
          <w:szCs w:val="24"/>
          <w:u w:val="single"/>
          <w:lang w:eastAsia="ru-RU"/>
        </w:rPr>
        <w:t xml:space="preserve"> аукциона в электронной форме и (или) о ценовом предложении.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17AA9D77" w14:textId="77777777" w:rsidR="00217369" w:rsidRPr="005E687F" w:rsidRDefault="00217369" w:rsidP="00217369">
      <w:pPr>
        <w:spacing w:after="0" w:line="240" w:lineRule="auto"/>
        <w:ind w:firstLine="540"/>
        <w:jc w:val="both"/>
        <w:rPr>
          <w:rFonts w:ascii="Times New Roman" w:eastAsia="Times New Roman" w:hAnsi="Times New Roman" w:cs="Times New Roman"/>
          <w:sz w:val="24"/>
          <w:szCs w:val="24"/>
          <w:lang w:eastAsia="ru-RU"/>
        </w:rPr>
      </w:pPr>
      <w:r w:rsidRPr="005E687F">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14:paraId="3F00CE17" w14:textId="27764A15" w:rsidR="00217369" w:rsidRPr="005E687F" w:rsidRDefault="00217369" w:rsidP="00217369">
      <w:pPr>
        <w:spacing w:after="0" w:line="240" w:lineRule="auto"/>
        <w:ind w:firstLine="540"/>
        <w:jc w:val="both"/>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 xml:space="preserve">сведения об участнике: </w:t>
      </w:r>
    </w:p>
    <w:p w14:paraId="194E0843" w14:textId="29ECD4F0"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19FB52D"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F65A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4123979" w14:textId="45134232" w:rsidR="0024215E" w:rsidRPr="0024215E" w:rsidRDefault="00EB4BF1" w:rsidP="0024215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w:t>
      </w:r>
      <w:r w:rsidRPr="005E687F">
        <w:rPr>
          <w:rFonts w:ascii="Times New Roman" w:eastAsia="Times New Roman" w:hAnsi="Times New Roman" w:cs="Times New Roman"/>
          <w:bCs/>
          <w:sz w:val="24"/>
          <w:szCs w:val="24"/>
          <w:lang w:eastAsia="ru-RU"/>
        </w:rPr>
        <w:lastRenderedPageBreak/>
        <w:t>идентификационного номера налогоплательщика таких лиц;</w:t>
      </w:r>
      <w:r w:rsidR="0024215E" w:rsidRPr="0024215E">
        <w:t xml:space="preserve"> </w:t>
      </w:r>
      <w:r w:rsidR="0024215E" w:rsidRPr="0024215E">
        <w:rPr>
          <w:rFonts w:ascii="Times New Roman" w:eastAsia="Times New Roman" w:hAnsi="Times New Roman" w:cs="Times New Roman"/>
          <w:bCs/>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p>
    <w:p w14:paraId="1335FA41"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CE3C0C"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AE2672F"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w:t>
      </w:r>
      <w:r w:rsidR="00E9316A" w:rsidRPr="005E687F">
        <w:rPr>
          <w:rFonts w:ascii="Times New Roman" w:eastAsia="Times New Roman" w:hAnsi="Times New Roman" w:cs="Times New Roman"/>
          <w:bCs/>
          <w:sz w:val="24"/>
          <w:szCs w:val="24"/>
          <w:lang w:eastAsia="ru-RU"/>
        </w:rPr>
        <w:t xml:space="preserve">мени юридического лица (далее </w:t>
      </w:r>
      <w:r w:rsidRPr="005E687F">
        <w:rPr>
          <w:rFonts w:ascii="Times New Roman" w:eastAsia="Times New Roman" w:hAnsi="Times New Roman" w:cs="Times New Roman"/>
          <w:bCs/>
          <w:sz w:val="24"/>
          <w:szCs w:val="24"/>
          <w:lang w:eastAsia="ru-RU"/>
        </w:rPr>
        <w:t>- руководитель), если участником такой закупки является юридическое лицо;</w:t>
      </w:r>
    </w:p>
    <w:p w14:paraId="1A9D5336" w14:textId="0564D2AC"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E687F">
          <w:rPr>
            <w:rFonts w:ascii="Times New Roman" w:eastAsia="Times New Roman" w:hAnsi="Times New Roman" w:cs="Times New Roman"/>
            <w:bCs/>
            <w:sz w:val="24"/>
            <w:szCs w:val="24"/>
            <w:lang w:eastAsia="ru-RU"/>
          </w:rPr>
          <w:t>подпунктом "е" пункта 9</w:t>
        </w:r>
      </w:hyperlink>
      <w:r w:rsidR="00E9316A" w:rsidRPr="005E687F">
        <w:rPr>
          <w:rFonts w:ascii="Times New Roman" w:eastAsia="Times New Roman" w:hAnsi="Times New Roman" w:cs="Times New Roman"/>
          <w:bCs/>
          <w:sz w:val="24"/>
          <w:szCs w:val="24"/>
          <w:lang w:eastAsia="ru-RU"/>
        </w:rPr>
        <w:t xml:space="preserve"> настоящего раздела</w:t>
      </w:r>
      <w:r w:rsidRPr="005E687F">
        <w:rPr>
          <w:rFonts w:ascii="Times New Roman" w:eastAsia="Times New Roman" w:hAnsi="Times New Roman" w:cs="Times New Roman"/>
          <w:bCs/>
          <w:sz w:val="24"/>
          <w:szCs w:val="24"/>
          <w:lang w:eastAsia="ru-RU"/>
        </w:rPr>
        <w:t>;</w:t>
      </w:r>
    </w:p>
    <w:p w14:paraId="208E0FFE"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0840CB" w14:textId="5E04BBDB" w:rsidR="00EB4BF1" w:rsidRPr="006E2BA5"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E687F">
        <w:rPr>
          <w:rFonts w:ascii="Times New Roman" w:eastAsia="Times New Roman" w:hAnsi="Times New Roman" w:cs="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rPr>
        <w:t xml:space="preserve">– </w:t>
      </w:r>
      <w:r w:rsidR="00217369" w:rsidRPr="006E2BA5">
        <w:rPr>
          <w:rFonts w:ascii="Times New Roman" w:eastAsia="Times New Roman" w:hAnsi="Times New Roman" w:cs="Times New Roman"/>
          <w:b/>
          <w:bCs/>
          <w:sz w:val="24"/>
          <w:szCs w:val="24"/>
          <w:lang w:eastAsia="ru-RU"/>
        </w:rPr>
        <w:t>не установлено</w:t>
      </w:r>
      <w:r w:rsidRPr="006E2BA5">
        <w:rPr>
          <w:rFonts w:ascii="Times New Roman" w:eastAsia="Times New Roman" w:hAnsi="Times New Roman" w:cs="Times New Roman"/>
          <w:b/>
          <w:bCs/>
          <w:sz w:val="24"/>
          <w:szCs w:val="24"/>
          <w:lang w:eastAsia="ru-RU"/>
        </w:rPr>
        <w:t>:</w:t>
      </w:r>
    </w:p>
    <w:p w14:paraId="28AA6418"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BCEB6F9"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4E488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A40FCE5"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32AA37"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б) </w:t>
      </w:r>
      <w:proofErr w:type="spellStart"/>
      <w:r w:rsidRPr="005E687F">
        <w:rPr>
          <w:rFonts w:ascii="Times New Roman" w:eastAsia="Times New Roman" w:hAnsi="Times New Roman" w:cs="Times New Roman"/>
          <w:bCs/>
          <w:sz w:val="24"/>
          <w:szCs w:val="24"/>
          <w:lang w:eastAsia="ru-RU"/>
        </w:rPr>
        <w:t>неприостановление</w:t>
      </w:r>
      <w:proofErr w:type="spellEnd"/>
      <w:r w:rsidRPr="005E687F">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5E687F">
          <w:rPr>
            <w:rFonts w:ascii="Times New Roman" w:eastAsia="Times New Roman" w:hAnsi="Times New Roman" w:cs="Times New Roman"/>
            <w:bCs/>
            <w:sz w:val="24"/>
            <w:szCs w:val="24"/>
            <w:lang w:eastAsia="ru-RU"/>
          </w:rPr>
          <w:t>Кодексом</w:t>
        </w:r>
      </w:hyperlink>
      <w:r w:rsidRPr="005E687F">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34B8F5B2"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5E687F">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E687F">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5E687F">
        <w:rPr>
          <w:rFonts w:ascii="Times New Roman" w:eastAsia="Times New Roman" w:hAnsi="Times New Roman" w:cs="Times New Roman"/>
          <w:bCs/>
          <w:sz w:val="24"/>
          <w:szCs w:val="24"/>
          <w:lang w:eastAsia="ru-RU"/>
        </w:rPr>
        <w:t>заявителя</w:t>
      </w:r>
      <w:proofErr w:type="gramEnd"/>
      <w:r w:rsidRPr="005E687F">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7"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5E687F">
        <w:rPr>
          <w:rFonts w:ascii="Times New Roman" w:eastAsia="Times New Roman" w:hAnsi="Times New Roman" w:cs="Times New Roman"/>
          <w:bCs/>
          <w:sz w:val="24"/>
          <w:szCs w:val="24"/>
          <w:lang w:eastAsia="ru-RU"/>
        </w:rPr>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6B66EDA"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5E687F">
          <w:rPr>
            <w:rFonts w:ascii="Times New Roman" w:eastAsia="Times New Roman" w:hAnsi="Times New Roman" w:cs="Times New Roman"/>
            <w:bCs/>
            <w:sz w:val="24"/>
            <w:szCs w:val="24"/>
            <w:lang w:eastAsia="ru-RU"/>
          </w:rPr>
          <w:t>статьями 289</w:t>
        </w:r>
      </w:hyperlink>
      <w:r w:rsidRPr="005E687F">
        <w:rPr>
          <w:rFonts w:ascii="Times New Roman" w:eastAsia="Times New Roman" w:hAnsi="Times New Roman" w:cs="Times New Roman"/>
          <w:bCs/>
          <w:sz w:val="24"/>
          <w:szCs w:val="24"/>
          <w:lang w:eastAsia="ru-RU"/>
        </w:rPr>
        <w:t xml:space="preserve">, </w:t>
      </w:r>
      <w:hyperlink r:id="rId19" w:history="1">
        <w:r w:rsidRPr="005E687F">
          <w:rPr>
            <w:rFonts w:ascii="Times New Roman" w:eastAsia="Times New Roman" w:hAnsi="Times New Roman" w:cs="Times New Roman"/>
            <w:bCs/>
            <w:sz w:val="24"/>
            <w:szCs w:val="24"/>
            <w:lang w:eastAsia="ru-RU"/>
          </w:rPr>
          <w:t>290</w:t>
        </w:r>
      </w:hyperlink>
      <w:r w:rsidRPr="005E687F">
        <w:rPr>
          <w:rFonts w:ascii="Times New Roman" w:eastAsia="Times New Roman" w:hAnsi="Times New Roman" w:cs="Times New Roman"/>
          <w:bCs/>
          <w:sz w:val="24"/>
          <w:szCs w:val="24"/>
          <w:lang w:eastAsia="ru-RU"/>
        </w:rPr>
        <w:t xml:space="preserve">, </w:t>
      </w:r>
      <w:hyperlink r:id="rId20" w:history="1">
        <w:r w:rsidRPr="005E687F">
          <w:rPr>
            <w:rFonts w:ascii="Times New Roman" w:eastAsia="Times New Roman" w:hAnsi="Times New Roman" w:cs="Times New Roman"/>
            <w:bCs/>
            <w:sz w:val="24"/>
            <w:szCs w:val="24"/>
            <w:lang w:eastAsia="ru-RU"/>
          </w:rPr>
          <w:t>291</w:t>
        </w:r>
      </w:hyperlink>
      <w:r w:rsidRPr="005E687F">
        <w:rPr>
          <w:rFonts w:ascii="Times New Roman" w:eastAsia="Times New Roman" w:hAnsi="Times New Roman" w:cs="Times New Roman"/>
          <w:bCs/>
          <w:sz w:val="24"/>
          <w:szCs w:val="24"/>
          <w:lang w:eastAsia="ru-RU"/>
        </w:rPr>
        <w:t xml:space="preserve">, </w:t>
      </w:r>
      <w:hyperlink r:id="rId21" w:history="1">
        <w:r w:rsidRPr="005E687F">
          <w:rPr>
            <w:rFonts w:ascii="Times New Roman" w:eastAsia="Times New Roman" w:hAnsi="Times New Roman" w:cs="Times New Roman"/>
            <w:bCs/>
            <w:sz w:val="24"/>
            <w:szCs w:val="24"/>
            <w:lang w:eastAsia="ru-RU"/>
          </w:rPr>
          <w:t>291.1</w:t>
        </w:r>
      </w:hyperlink>
      <w:r w:rsidRPr="005E687F">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77C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E687F">
          <w:rPr>
            <w:rFonts w:ascii="Times New Roman" w:eastAsia="Times New Roman" w:hAnsi="Times New Roman" w:cs="Times New Roman"/>
            <w:bCs/>
            <w:sz w:val="24"/>
            <w:szCs w:val="24"/>
            <w:lang w:eastAsia="ru-RU"/>
          </w:rPr>
          <w:t>статьей 19.28</w:t>
        </w:r>
      </w:hyperlink>
      <w:r w:rsidRPr="005E687F">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72F01821" w14:textId="55F4B024"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19"/>
      <w:bookmarkEnd w:id="1"/>
      <w:proofErr w:type="gramStart"/>
      <w:r w:rsidRPr="005E687F">
        <w:rPr>
          <w:rFonts w:ascii="Times New Roman" w:eastAsia="Times New Roman" w:hAnsi="Times New Roman" w:cs="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E687F">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5A4805" w:rsidRPr="005A4805">
        <w:t xml:space="preserve"> </w:t>
      </w:r>
      <w:r w:rsidR="005A4805" w:rsidRPr="005A4805">
        <w:rPr>
          <w:rFonts w:ascii="Times New Roman" w:eastAsia="Times New Roman" w:hAnsi="Times New Roman" w:cs="Times New Roman"/>
          <w:bCs/>
          <w:sz w:val="24"/>
          <w:szCs w:val="24"/>
          <w:lang w:eastAsia="ru-RU"/>
        </w:rPr>
        <w:t xml:space="preserve">– </w:t>
      </w:r>
      <w:r w:rsidR="005A4805" w:rsidRPr="005A4805">
        <w:rPr>
          <w:rFonts w:ascii="Times New Roman" w:eastAsia="Times New Roman" w:hAnsi="Times New Roman" w:cs="Times New Roman"/>
          <w:b/>
          <w:bCs/>
          <w:sz w:val="24"/>
          <w:szCs w:val="24"/>
          <w:lang w:eastAsia="ru-RU"/>
        </w:rPr>
        <w:t>не установлено</w:t>
      </w:r>
      <w:bookmarkStart w:id="2" w:name="_GoBack"/>
      <w:bookmarkEnd w:id="2"/>
      <w:r w:rsidRPr="005E687F">
        <w:rPr>
          <w:rFonts w:ascii="Times New Roman" w:eastAsia="Times New Roman" w:hAnsi="Times New Roman" w:cs="Times New Roman"/>
          <w:bCs/>
          <w:sz w:val="24"/>
          <w:szCs w:val="24"/>
          <w:lang w:eastAsia="ru-RU"/>
        </w:rPr>
        <w:t>;</w:t>
      </w:r>
    </w:p>
    <w:p w14:paraId="7FDA9668" w14:textId="2B63BA74"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7FC90DB0" w14:textId="7BC80538"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p>
    <w:p w14:paraId="44626ADD" w14:textId="68F369F5"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0</w:t>
      </w:r>
      <w:r w:rsidRPr="00EB4BF1">
        <w:rPr>
          <w:rFonts w:ascii="Times New Roman" w:eastAsia="Times New Roman" w:hAnsi="Times New Roman" w:cs="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B4BF1">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EB4BF1">
        <w:rPr>
          <w:rFonts w:ascii="Times New Roman" w:eastAsia="Times New Roman" w:hAnsi="Times New Roman" w:cs="Times New Roman"/>
          <w:bCs/>
          <w:sz w:val="24"/>
          <w:szCs w:val="24"/>
          <w:lang w:eastAsia="ru-RU"/>
        </w:rPr>
        <w:t>м</w:t>
      </w:r>
      <w:r w:rsidR="00756588" w:rsidRPr="00756588">
        <w:rPr>
          <w:rFonts w:ascii="Times New Roman" w:eastAsia="Times New Roman" w:hAnsi="Times New Roman" w:cs="Times New Roman"/>
          <w:bCs/>
          <w:sz w:val="24"/>
          <w:szCs w:val="24"/>
          <w:lang w:eastAsia="ru-RU"/>
        </w:rPr>
        <w:t>–</w:t>
      </w:r>
      <w:proofErr w:type="gramEnd"/>
      <w:r w:rsidR="00756588" w:rsidRPr="00756588">
        <w:rPr>
          <w:rFonts w:ascii="Times New Roman" w:eastAsia="Times New Roman" w:hAnsi="Times New Roman" w:cs="Times New Roman"/>
          <w:bCs/>
          <w:sz w:val="24"/>
          <w:szCs w:val="24"/>
          <w:lang w:eastAsia="ru-RU"/>
        </w:rPr>
        <w:t xml:space="preserve"> </w:t>
      </w:r>
      <w:r w:rsidR="00756588"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0EAA7841" w14:textId="51AD1077" w:rsidR="00EB4BF1" w:rsidRPr="000223EE"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1</w:t>
      </w:r>
      <w:r w:rsidRPr="00EB4BF1">
        <w:rPr>
          <w:rFonts w:ascii="Times New Roman" w:eastAsia="Times New Roman" w:hAnsi="Times New Roman" w:cs="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EB4BF1">
          <w:rPr>
            <w:rFonts w:ascii="Times New Roman" w:eastAsia="Times New Roman" w:hAnsi="Times New Roman" w:cs="Times New Roman"/>
            <w:bCs/>
            <w:sz w:val="24"/>
            <w:szCs w:val="24"/>
            <w:lang w:eastAsia="ru-RU"/>
          </w:rPr>
          <w:t>пунктом 1 части 8 статьи 3</w:t>
        </w:r>
      </w:hyperlink>
      <w:r w:rsidRPr="00EB4BF1">
        <w:rPr>
          <w:rFonts w:ascii="Times New Roman" w:eastAsia="Times New Roman" w:hAnsi="Times New Roman" w:cs="Times New Roman"/>
          <w:bCs/>
          <w:sz w:val="24"/>
          <w:szCs w:val="24"/>
          <w:lang w:eastAsia="ru-RU"/>
        </w:rPr>
        <w:t xml:space="preserve"> настоящего Федерального закона</w:t>
      </w:r>
      <w:r w:rsidR="000E018D">
        <w:rPr>
          <w:rFonts w:ascii="Times New Roman" w:eastAsia="Times New Roman" w:hAnsi="Times New Roman" w:cs="Times New Roman"/>
          <w:bCs/>
          <w:sz w:val="24"/>
          <w:szCs w:val="24"/>
          <w:lang w:eastAsia="ru-RU"/>
        </w:rPr>
        <w:t xml:space="preserve"> </w:t>
      </w:r>
      <w:r w:rsidR="000E018D" w:rsidRPr="000223EE">
        <w:rPr>
          <w:rFonts w:ascii="Times New Roman" w:eastAsia="Times New Roman" w:hAnsi="Times New Roman" w:cs="Times New Roman"/>
          <w:sz w:val="24"/>
          <w:szCs w:val="24"/>
        </w:rPr>
        <w:t xml:space="preserve">– </w:t>
      </w:r>
      <w:r w:rsidR="000E018D" w:rsidRPr="000223EE">
        <w:rPr>
          <w:rFonts w:ascii="Times New Roman" w:eastAsia="Times New Roman" w:hAnsi="Times New Roman" w:cs="Times New Roman"/>
          <w:b/>
          <w:bCs/>
          <w:sz w:val="24"/>
          <w:szCs w:val="24"/>
        </w:rPr>
        <w:t>не установлено</w:t>
      </w:r>
      <w:r w:rsidR="000E018D" w:rsidRPr="000223EE">
        <w:rPr>
          <w:rFonts w:ascii="Times New Roman" w:eastAsia="Times New Roman" w:hAnsi="Times New Roman" w:cs="Times New Roman"/>
          <w:bCs/>
          <w:sz w:val="24"/>
          <w:szCs w:val="24"/>
          <w:lang w:eastAsia="ru-RU"/>
        </w:rPr>
        <w:t>.</w:t>
      </w:r>
    </w:p>
    <w:p w14:paraId="362E6C1F" w14:textId="77777777" w:rsidR="000E018D" w:rsidRPr="000223EE" w:rsidRDefault="000E018D"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7469AED4" w14:textId="77777777" w:rsidR="000E018D" w:rsidRPr="000223EE"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3" w:name="Par27"/>
      <w:bookmarkEnd w:id="3"/>
      <w:r w:rsidRPr="000223EE">
        <w:rPr>
          <w:rFonts w:ascii="Times New Roman" w:eastAsia="Times New Roman" w:hAnsi="Times New Roman" w:cs="Times New Roman"/>
          <w:sz w:val="24"/>
          <w:szCs w:val="24"/>
          <w:lang w:eastAsia="ru-RU"/>
        </w:rPr>
        <w:t>Для предоставления приоритета в заявку на участие в закупке включаются следующие сведения:</w:t>
      </w:r>
    </w:p>
    <w:p w14:paraId="3CD41288" w14:textId="5CD5B2CC" w:rsid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0223EE">
        <w:rPr>
          <w:rFonts w:ascii="Times New Roman" w:eastAsia="Times New Roman" w:hAnsi="Times New Roman" w:cs="Times New Roman"/>
          <w:sz w:val="24"/>
          <w:szCs w:val="24"/>
          <w:lang w:eastAsia="ru-RU"/>
        </w:rPr>
        <w:t xml:space="preserve">1) документы участника закупки, содержащих информацию о месте его регистрации (для </w:t>
      </w:r>
      <w:r w:rsidRPr="000223EE">
        <w:rPr>
          <w:rFonts w:ascii="Times New Roman" w:eastAsia="Times New Roman" w:hAnsi="Times New Roman" w:cs="Times New Roman"/>
          <w:sz w:val="24"/>
          <w:szCs w:val="24"/>
          <w:lang w:eastAsia="ru-RU"/>
        </w:rPr>
        <w:lastRenderedPageBreak/>
        <w:t>юридических лиц и индивидуальных предпринимателей), на основании документов, удостоверяющих личность (для физических лиц).</w:t>
      </w:r>
    </w:p>
    <w:p w14:paraId="0D392B4E" w14:textId="77777777" w:rsidR="000E018D" w:rsidRP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ED7B8BC" w14:textId="77777777" w:rsidR="00954C7C" w:rsidRPr="003077A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4D6C92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Pr="00A846DD">
        <w:rPr>
          <w:rFonts w:ascii="Times New Roman" w:eastAsia="Times New Roman" w:hAnsi="Times New Roman" w:cs="Times New Roman"/>
          <w:sz w:val="24"/>
          <w:szCs w:val="24"/>
          <w:lang w:eastAsia="ru-RU"/>
        </w:rPr>
        <w:t>Участник аукциона направляет оператору электронной площадки заявку на участие в аукционе</w:t>
      </w:r>
      <w:r w:rsidR="007F1042">
        <w:rPr>
          <w:rFonts w:ascii="Times New Roman" w:eastAsia="Times New Roman" w:hAnsi="Times New Roman" w:cs="Times New Roman"/>
          <w:sz w:val="24"/>
          <w:szCs w:val="24"/>
          <w:lang w:eastAsia="ru-RU"/>
        </w:rPr>
        <w:t xml:space="preserve">, которая </w:t>
      </w:r>
      <w:r w:rsidRPr="00A846DD">
        <w:rPr>
          <w:rFonts w:ascii="Times New Roman" w:eastAsia="Times New Roman" w:hAnsi="Times New Roman" w:cs="Times New Roman"/>
          <w:sz w:val="24"/>
          <w:szCs w:val="24"/>
          <w:lang w:eastAsia="ru-RU"/>
        </w:rPr>
        <w:t xml:space="preserve"> </w:t>
      </w:r>
      <w:r w:rsidR="007F1042" w:rsidRPr="007F1042">
        <w:rPr>
          <w:rFonts w:ascii="Times New Roman" w:eastAsia="Times New Roman" w:hAnsi="Times New Roman" w:cs="Times New Roman"/>
          <w:sz w:val="24"/>
          <w:szCs w:val="24"/>
          <w:lang w:eastAsia="ru-RU"/>
        </w:rPr>
        <w:t>состоит из двух частей</w:t>
      </w:r>
      <w:r w:rsidRPr="00A846DD">
        <w:rPr>
          <w:rFonts w:ascii="Times New Roman" w:eastAsia="Times New Roman" w:hAnsi="Times New Roman" w:cs="Times New Roman"/>
          <w:sz w:val="24"/>
          <w:szCs w:val="24"/>
          <w:lang w:eastAsia="ru-RU"/>
        </w:rPr>
        <w:t>.</w:t>
      </w:r>
    </w:p>
    <w:p w14:paraId="5EEFDA99"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A846DD">
        <w:rPr>
          <w:rFonts w:ascii="Times New Roman" w:eastAsia="Times New Roman" w:hAnsi="Times New Roman" w:cs="Times New Roman"/>
          <w:sz w:val="24"/>
          <w:szCs w:val="24"/>
          <w:lang w:eastAsia="ru-RU"/>
        </w:rPr>
        <w:tab/>
        <w:t>Прием заявок на участие в аукционе прекращается в день и время, указанные в извещении и документации о проведении аукциона.</w:t>
      </w:r>
    </w:p>
    <w:p w14:paraId="32A1FBF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0B4C3183"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846D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05142EF5"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5A219A" w14:textId="77777777"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6C7FE6B" w14:textId="77777777" w:rsidR="00230DEC" w:rsidRPr="006D77EB" w:rsidRDefault="002C3D3C" w:rsidP="00230DE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6D77EB">
        <w:rPr>
          <w:rFonts w:ascii="Times New Roman" w:eastAsia="Times New Roman" w:hAnsi="Times New Roman" w:cs="Times New Roman"/>
          <w:b/>
          <w:sz w:val="24"/>
          <w:szCs w:val="24"/>
          <w:lang w:eastAsia="ru-RU"/>
        </w:rPr>
        <w:t>1</w:t>
      </w:r>
      <w:r w:rsidR="006D77EB">
        <w:rPr>
          <w:rFonts w:ascii="Times New Roman" w:eastAsia="Times New Roman" w:hAnsi="Times New Roman" w:cs="Times New Roman"/>
          <w:b/>
          <w:sz w:val="24"/>
          <w:szCs w:val="24"/>
          <w:lang w:eastAsia="ru-RU"/>
        </w:rPr>
        <w:t>7</w:t>
      </w:r>
      <w:r w:rsidR="00954C7C" w:rsidRPr="006D77EB">
        <w:rPr>
          <w:rFonts w:ascii="Times New Roman" w:eastAsia="Times New Roman" w:hAnsi="Times New Roman" w:cs="Times New Roman"/>
          <w:b/>
          <w:sz w:val="24"/>
          <w:szCs w:val="24"/>
          <w:lang w:eastAsia="ru-RU"/>
        </w:rPr>
        <w:t xml:space="preserve">. </w:t>
      </w:r>
      <w:r w:rsidR="00230DEC" w:rsidRPr="006D77EB">
        <w:rPr>
          <w:rFonts w:ascii="Times New Roman" w:eastAsia="Times New Roman" w:hAnsi="Times New Roman" w:cs="Times New Roman"/>
          <w:b/>
          <w:sz w:val="24"/>
          <w:szCs w:val="24"/>
          <w:lang w:eastAsia="ru-RU"/>
        </w:rPr>
        <w:t xml:space="preserve">Порядок рассмотрения </w:t>
      </w:r>
      <w:r w:rsidR="007337F6">
        <w:rPr>
          <w:rFonts w:ascii="Times New Roman" w:eastAsia="Times New Roman" w:hAnsi="Times New Roman" w:cs="Times New Roman"/>
          <w:b/>
          <w:sz w:val="24"/>
          <w:szCs w:val="24"/>
          <w:lang w:eastAsia="ru-RU"/>
        </w:rPr>
        <w:t xml:space="preserve"> первых частей </w:t>
      </w:r>
      <w:r w:rsidR="00230DEC" w:rsidRPr="006D77EB">
        <w:rPr>
          <w:rFonts w:ascii="Times New Roman" w:eastAsia="Times New Roman" w:hAnsi="Times New Roman" w:cs="Times New Roman"/>
          <w:b/>
          <w:sz w:val="24"/>
          <w:szCs w:val="24"/>
          <w:lang w:eastAsia="ru-RU"/>
        </w:rPr>
        <w:t>заявок на участие в аукционе в электронной форме</w:t>
      </w:r>
    </w:p>
    <w:p w14:paraId="417810E2" w14:textId="77777777" w:rsidR="00230DEC" w:rsidRPr="00230DEC" w:rsidRDefault="00230DEC" w:rsidP="00230DEC">
      <w:pPr>
        <w:adjustRightInd w:val="0"/>
        <w:ind w:firstLine="567"/>
        <w:contextualSpacing/>
        <w:jc w:val="both"/>
        <w:rPr>
          <w:rFonts w:ascii="Times New Roman" w:eastAsia="Times New Roman" w:hAnsi="Times New Roman" w:cs="Times New Roman"/>
          <w:sz w:val="24"/>
          <w:szCs w:val="24"/>
          <w:lang w:eastAsia="ru-RU"/>
        </w:rPr>
      </w:pPr>
    </w:p>
    <w:p w14:paraId="362C88EA" w14:textId="77777777" w:rsidR="00230DEC" w:rsidRPr="00230DEC"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Pr="00230DEC">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РФ, Положением </w:t>
      </w:r>
      <w:r>
        <w:rPr>
          <w:rFonts w:ascii="Times New Roman" w:eastAsia="Times New Roman" w:hAnsi="Times New Roman" w:cs="Times New Roman"/>
          <w:sz w:val="24"/>
          <w:szCs w:val="24"/>
          <w:lang w:eastAsia="ru-RU"/>
        </w:rPr>
        <w:t xml:space="preserve">о закупках </w:t>
      </w:r>
      <w:r w:rsidRPr="00230DEC">
        <w:rPr>
          <w:rFonts w:ascii="Times New Roman" w:eastAsia="Times New Roman" w:hAnsi="Times New Roman" w:cs="Times New Roman"/>
          <w:sz w:val="24"/>
          <w:szCs w:val="24"/>
          <w:lang w:eastAsia="ru-RU"/>
        </w:rPr>
        <w:t>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658D588A" w14:textId="77777777" w:rsidR="005E7A2B" w:rsidRPr="005E7A2B" w:rsidRDefault="00230DEC" w:rsidP="007337F6">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B05AF5" w:rsidRPr="00B05AF5">
        <w:rPr>
          <w:rFonts w:ascii="Times New Roman" w:hAnsi="Times New Roman" w:cs="Times New Roman"/>
          <w:sz w:val="24"/>
          <w:szCs w:val="24"/>
        </w:rPr>
        <w:t xml:space="preserve"> </w:t>
      </w:r>
      <w:r w:rsidR="005E7A2B" w:rsidRPr="005E7A2B">
        <w:rPr>
          <w:rFonts w:ascii="Times New Roman" w:hAnsi="Times New Roman" w:cs="Times New Roman"/>
          <w:color w:val="FF0000"/>
          <w:sz w:val="24"/>
          <w:szCs w:val="24"/>
        </w:rPr>
        <w:t xml:space="preserve">В случае содержания в первой части заявки на участие аукционе в электронной форме, сведений об участнике </w:t>
      </w:r>
      <w:r w:rsidR="005E7A2B">
        <w:rPr>
          <w:rFonts w:ascii="Times New Roman" w:hAnsi="Times New Roman" w:cs="Times New Roman"/>
          <w:color w:val="FF0000"/>
          <w:sz w:val="24"/>
          <w:szCs w:val="24"/>
        </w:rPr>
        <w:t>такого</w:t>
      </w:r>
      <w:r w:rsidR="005E7A2B" w:rsidRPr="005E7A2B">
        <w:rPr>
          <w:rFonts w:ascii="Times New Roman" w:hAnsi="Times New Roman" w:cs="Times New Roman"/>
          <w:color w:val="FF0000"/>
          <w:sz w:val="24"/>
          <w:szCs w:val="24"/>
        </w:rPr>
        <w:t xml:space="preserve"> аукциона или и (или) о ценовом предложении данная заявка подлежит отклонению</w:t>
      </w:r>
      <w:r w:rsidR="00EF7DCF">
        <w:rPr>
          <w:rFonts w:ascii="Times New Roman" w:hAnsi="Times New Roman" w:cs="Times New Roman"/>
          <w:color w:val="FF0000"/>
          <w:sz w:val="24"/>
          <w:szCs w:val="24"/>
        </w:rPr>
        <w:t xml:space="preserve"> </w:t>
      </w:r>
      <w:r w:rsidR="00423B7B">
        <w:rPr>
          <w:rFonts w:ascii="Times New Roman" w:hAnsi="Times New Roman" w:cs="Times New Roman"/>
          <w:color w:val="FF0000"/>
          <w:sz w:val="24"/>
          <w:szCs w:val="24"/>
        </w:rPr>
        <w:t xml:space="preserve">(пункт 21 статьи 3.4. </w:t>
      </w:r>
      <w:r w:rsidR="00EF7DCF" w:rsidRPr="00EF7DCF">
        <w:rPr>
          <w:rFonts w:ascii="Times New Roman" w:hAnsi="Times New Roman" w:cs="Times New Roman"/>
          <w:color w:val="FF0000"/>
          <w:sz w:val="24"/>
          <w:szCs w:val="24"/>
        </w:rPr>
        <w:t>Федеральн</w:t>
      </w:r>
      <w:r w:rsidR="00EF7DCF">
        <w:rPr>
          <w:rFonts w:ascii="Times New Roman" w:hAnsi="Times New Roman" w:cs="Times New Roman"/>
          <w:color w:val="FF0000"/>
          <w:sz w:val="24"/>
          <w:szCs w:val="24"/>
        </w:rPr>
        <w:t>ого</w:t>
      </w:r>
      <w:r w:rsidR="00EF7DCF" w:rsidRPr="00EF7DCF">
        <w:rPr>
          <w:rFonts w:ascii="Times New Roman" w:hAnsi="Times New Roman" w:cs="Times New Roman"/>
          <w:color w:val="FF0000"/>
          <w:sz w:val="24"/>
          <w:szCs w:val="24"/>
        </w:rPr>
        <w:t xml:space="preserve"> закон</w:t>
      </w:r>
      <w:r w:rsidR="00EF7DCF">
        <w:rPr>
          <w:rFonts w:ascii="Times New Roman" w:hAnsi="Times New Roman" w:cs="Times New Roman"/>
          <w:color w:val="FF0000"/>
          <w:sz w:val="24"/>
          <w:szCs w:val="24"/>
        </w:rPr>
        <w:t>а</w:t>
      </w:r>
      <w:r w:rsidR="00EF7DCF"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sidR="00423B7B">
        <w:rPr>
          <w:rFonts w:ascii="Times New Roman" w:hAnsi="Times New Roman" w:cs="Times New Roman"/>
          <w:color w:val="FF0000"/>
          <w:sz w:val="24"/>
          <w:szCs w:val="24"/>
        </w:rPr>
        <w:t>)</w:t>
      </w:r>
      <w:r w:rsidR="00EF7DCF">
        <w:rPr>
          <w:rFonts w:ascii="Times New Roman" w:hAnsi="Times New Roman" w:cs="Times New Roman"/>
          <w:color w:val="FF0000"/>
          <w:sz w:val="24"/>
          <w:szCs w:val="24"/>
        </w:rPr>
        <w:t>.</w:t>
      </w:r>
    </w:p>
    <w:p w14:paraId="7A8A96AC"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первых</w:t>
      </w:r>
      <w:r w:rsidR="00676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частей </w:t>
      </w:r>
      <w:r w:rsidRPr="00230DEC">
        <w:rPr>
          <w:rFonts w:ascii="Times New Roman" w:eastAsia="Times New Roman" w:hAnsi="Times New Roman" w:cs="Times New Roman"/>
          <w:sz w:val="24"/>
          <w:szCs w:val="24"/>
          <w:lang w:eastAsia="ru-RU"/>
        </w:rPr>
        <w:t>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31C33DF2"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2A2C3153" w14:textId="77777777" w:rsidR="00FF5593" w:rsidRPr="00906876" w:rsidRDefault="00676068"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5593">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4</w:t>
      </w:r>
      <w:r w:rsidR="00FF5593">
        <w:rPr>
          <w:rFonts w:ascii="Times New Roman" w:eastAsia="Times New Roman" w:hAnsi="Times New Roman" w:cs="Times New Roman"/>
          <w:sz w:val="24"/>
          <w:szCs w:val="24"/>
          <w:lang w:eastAsia="ru-RU"/>
        </w:rPr>
        <w:t>.</w:t>
      </w:r>
      <w:r w:rsidR="00FF5593" w:rsidRPr="00906876">
        <w:rPr>
          <w:rFonts w:ascii="Calibri" w:eastAsia="Times New Roman" w:hAnsi="Calibri" w:cs="Calibri"/>
          <w:b/>
          <w:bCs/>
          <w:sz w:val="24"/>
          <w:szCs w:val="24"/>
          <w:lang w:eastAsia="ru-RU"/>
        </w:rPr>
        <w:t xml:space="preserve"> </w:t>
      </w:r>
      <w:r w:rsidR="00FF5593"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sidR="00A93FF5">
        <w:rPr>
          <w:rFonts w:ascii="Times New Roman" w:eastAsia="Times New Roman" w:hAnsi="Times New Roman" w:cs="Times New Roman"/>
          <w:sz w:val="24"/>
          <w:szCs w:val="24"/>
          <w:lang w:eastAsia="ru-RU"/>
        </w:rPr>
        <w:t>е</w:t>
      </w:r>
      <w:r w:rsidR="00FF5593"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7C6D10C5"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1) аукцион признан несостоявшимся в связи с тем, что не подано ни одной заявки на участие в закупке;</w:t>
      </w:r>
    </w:p>
    <w:p w14:paraId="7F294A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2) аукцион признан несостоявшимся в связи с тем, что по результатам ее проведения все заявки на участие в закупке отклонены;</w:t>
      </w:r>
    </w:p>
    <w:p w14:paraId="6E22CB73"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 аукцион признан несостоявшимся в связи с тем, что на участие в закупке подана только одна заявка;</w:t>
      </w:r>
    </w:p>
    <w:p w14:paraId="47E3FD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14:paraId="1087BC47"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 аукцион признан несостоявшимся в связи с тем, что по результатам ее проведения от заключения договора уклонились все участники закупки.</w:t>
      </w:r>
    </w:p>
    <w:p w14:paraId="424EAEE2" w14:textId="77777777" w:rsidR="00FF5593"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5F97EBB1" w14:textId="77777777" w:rsidR="004557DF" w:rsidRPr="00954C7C" w:rsidRDefault="004557DF"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6239CC1A" w14:textId="77777777" w:rsidR="000F47B4" w:rsidRPr="000F47B4" w:rsidRDefault="004A60E9" w:rsidP="00ED39C1">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A53C6F">
        <w:rPr>
          <w:rFonts w:ascii="Times New Roman" w:eastAsia="Times New Roman" w:hAnsi="Times New Roman" w:cs="Times New Roman"/>
          <w:b/>
          <w:sz w:val="24"/>
          <w:szCs w:val="24"/>
          <w:lang w:eastAsia="ru-RU"/>
        </w:rPr>
        <w:t>8</w:t>
      </w:r>
      <w:r w:rsidR="00954C7C" w:rsidRPr="00954C7C">
        <w:rPr>
          <w:rFonts w:ascii="Times New Roman" w:eastAsia="Times New Roman" w:hAnsi="Times New Roman" w:cs="Times New Roman"/>
          <w:b/>
          <w:sz w:val="24"/>
          <w:szCs w:val="24"/>
          <w:lang w:eastAsia="ru-RU"/>
        </w:rPr>
        <w:t xml:space="preserve">. </w:t>
      </w:r>
      <w:r w:rsidR="00261CDB" w:rsidRPr="00261CDB">
        <w:rPr>
          <w:rFonts w:ascii="Times New Roman" w:eastAsia="Times New Roman" w:hAnsi="Times New Roman" w:cs="Times New Roman"/>
          <w:sz w:val="24"/>
          <w:szCs w:val="24"/>
          <w:lang w:eastAsia="ru-RU"/>
        </w:rPr>
        <w:t xml:space="preserve"> </w:t>
      </w:r>
      <w:r w:rsidR="00ED39C1" w:rsidRPr="00ED39C1">
        <w:rPr>
          <w:rFonts w:ascii="Times New Roman" w:eastAsia="Times New Roman" w:hAnsi="Times New Roman" w:cs="Times New Roman"/>
          <w:b/>
          <w:sz w:val="24"/>
          <w:szCs w:val="24"/>
          <w:lang w:eastAsia="ru-RU"/>
        </w:rPr>
        <w:t xml:space="preserve">Порядок проведения аукциона в электронной </w:t>
      </w:r>
      <w:r w:rsidR="00ED39C1">
        <w:rPr>
          <w:rFonts w:ascii="Times New Roman" w:eastAsia="Times New Roman" w:hAnsi="Times New Roman" w:cs="Times New Roman"/>
          <w:b/>
          <w:sz w:val="24"/>
          <w:szCs w:val="24"/>
          <w:lang w:eastAsia="ru-RU"/>
        </w:rPr>
        <w:t xml:space="preserve"> форме</w:t>
      </w:r>
    </w:p>
    <w:p w14:paraId="5E57E360"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4A60E9">
        <w:rPr>
          <w:rFonts w:ascii="Times New Roman" w:eastAsia="Times New Roman" w:hAnsi="Times New Roman" w:cs="Times New Roman"/>
          <w:sz w:val="24"/>
          <w:szCs w:val="24"/>
          <w:lang w:eastAsia="ru-RU"/>
        </w:rPr>
        <w:t>1</w:t>
      </w:r>
      <w:r w:rsidR="00A53C6F">
        <w:rPr>
          <w:rFonts w:ascii="Times New Roman" w:eastAsia="Times New Roman" w:hAnsi="Times New Roman" w:cs="Times New Roman"/>
          <w:sz w:val="24"/>
          <w:szCs w:val="24"/>
          <w:lang w:eastAsia="ru-RU"/>
        </w:rPr>
        <w:t>8</w:t>
      </w:r>
      <w:r w:rsidR="00ED39C1">
        <w:rPr>
          <w:rFonts w:ascii="Times New Roman" w:eastAsia="Times New Roman" w:hAnsi="Times New Roman" w:cs="Times New Roman"/>
          <w:sz w:val="24"/>
          <w:szCs w:val="24"/>
          <w:lang w:eastAsia="ru-RU"/>
        </w:rPr>
        <w:t>.1</w:t>
      </w:r>
      <w:r w:rsidR="00AF2003">
        <w:rPr>
          <w:rFonts w:ascii="Times New Roman" w:eastAsia="Times New Roman" w:hAnsi="Times New Roman" w:cs="Times New Roman"/>
          <w:sz w:val="24"/>
          <w:szCs w:val="24"/>
          <w:lang w:eastAsia="ru-RU"/>
        </w:rPr>
        <w:t>.</w:t>
      </w:r>
      <w:r w:rsidR="004A60E9">
        <w:rPr>
          <w:rFonts w:ascii="Times New Roman" w:eastAsia="Times New Roman" w:hAnsi="Times New Roman" w:cs="Times New Roman"/>
          <w:sz w:val="24"/>
          <w:szCs w:val="24"/>
          <w:lang w:eastAsia="ru-RU"/>
        </w:rPr>
        <w:t xml:space="preserve"> </w:t>
      </w:r>
      <w:r w:rsidRPr="000F47B4">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CBAC339"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lastRenderedPageBreak/>
        <w:tab/>
      </w:r>
      <w:r w:rsidR="00A53C6F">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.2.</w:t>
      </w:r>
      <w:r w:rsidRPr="000F47B4">
        <w:rPr>
          <w:rFonts w:ascii="Times New Roman" w:eastAsia="Times New Roman" w:hAnsi="Times New Roman" w:cs="Times New Roman"/>
          <w:sz w:val="24"/>
          <w:szCs w:val="24"/>
          <w:lang w:eastAsia="ru-RU"/>
        </w:rPr>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w:t>
      </w:r>
      <w:r w:rsidR="00A93FF5">
        <w:rPr>
          <w:rFonts w:ascii="Times New Roman" w:eastAsia="Times New Roman" w:hAnsi="Times New Roman" w:cs="Times New Roman"/>
          <w:sz w:val="24"/>
          <w:szCs w:val="24"/>
          <w:lang w:eastAsia="ru-RU"/>
        </w:rPr>
        <w:t xml:space="preserve">информационной карте (Раздел 3 настоящей </w:t>
      </w:r>
      <w:r w:rsidRPr="000F47B4">
        <w:rPr>
          <w:rFonts w:ascii="Times New Roman" w:eastAsia="Times New Roman" w:hAnsi="Times New Roman" w:cs="Times New Roman"/>
          <w:sz w:val="24"/>
          <w:szCs w:val="24"/>
          <w:lang w:eastAsia="ru-RU"/>
        </w:rPr>
        <w:t>документации об аукционе.</w:t>
      </w:r>
    </w:p>
    <w:p w14:paraId="53E04A62" w14:textId="77777777" w:rsidR="000F47B4" w:rsidRPr="000F47B4" w:rsidRDefault="00A53C6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.3.</w:t>
      </w:r>
      <w:r w:rsidR="007314D5">
        <w:rPr>
          <w:rFonts w:ascii="Times New Roman" w:eastAsia="Times New Roman" w:hAnsi="Times New Roman" w:cs="Times New Roman"/>
          <w:sz w:val="24"/>
          <w:szCs w:val="24"/>
          <w:lang w:eastAsia="ru-RU"/>
        </w:rPr>
        <w:t xml:space="preserve"> </w:t>
      </w:r>
      <w:r w:rsidR="000F47B4" w:rsidRPr="000F47B4">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E926200" w14:textId="77777777" w:rsidR="00430B99" w:rsidRDefault="00A53C6F" w:rsidP="00430B99">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.4.</w:t>
      </w:r>
      <w:r w:rsidR="00430B99">
        <w:rPr>
          <w:rFonts w:ascii="Times New Roman" w:eastAsia="Times New Roman" w:hAnsi="Times New Roman" w:cs="Times New Roman"/>
          <w:sz w:val="24"/>
          <w:szCs w:val="24"/>
          <w:lang w:eastAsia="ru-RU"/>
        </w:rPr>
        <w:t>А</w:t>
      </w:r>
      <w:r w:rsidR="00430B99">
        <w:rPr>
          <w:rFonts w:ascii="Times New Roman" w:hAnsi="Times New Roman" w:cs="Times New Roman"/>
          <w:sz w:val="24"/>
          <w:szCs w:val="24"/>
        </w:rPr>
        <w:t>кцион в электронной форме включает в себя порядок подачи его участниками предложений о цене договора с учетом следующих требований:</w:t>
      </w:r>
    </w:p>
    <w:p w14:paraId="30C6700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47C4375F"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4D8D2342"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8E7C7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497A69"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8E9C2D2"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AE3C05E" w14:textId="77777777" w:rsidR="00A53C6F" w:rsidRPr="00954C7C" w:rsidRDefault="00A53C6F" w:rsidP="00A53C6F">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7337F6">
        <w:rPr>
          <w:rFonts w:ascii="Times New Roman" w:eastAsia="Times New Roman" w:hAnsi="Times New Roman" w:cs="Times New Roman"/>
          <w:b/>
          <w:sz w:val="24"/>
          <w:szCs w:val="24"/>
          <w:lang w:eastAsia="ru-RU"/>
        </w:rPr>
        <w:t xml:space="preserve">Порядок рассмотрения  </w:t>
      </w:r>
      <w:r>
        <w:rPr>
          <w:rFonts w:ascii="Times New Roman" w:eastAsia="Times New Roman" w:hAnsi="Times New Roman" w:cs="Times New Roman"/>
          <w:b/>
          <w:sz w:val="24"/>
          <w:szCs w:val="24"/>
          <w:lang w:eastAsia="ru-RU"/>
        </w:rPr>
        <w:t>вторых</w:t>
      </w:r>
      <w:r w:rsidRPr="007337F6">
        <w:rPr>
          <w:rFonts w:ascii="Times New Roman" w:eastAsia="Times New Roman" w:hAnsi="Times New Roman" w:cs="Times New Roman"/>
          <w:b/>
          <w:sz w:val="24"/>
          <w:szCs w:val="24"/>
          <w:lang w:eastAsia="ru-RU"/>
        </w:rPr>
        <w:t xml:space="preserve"> частей заявок</w:t>
      </w:r>
      <w:r>
        <w:rPr>
          <w:rFonts w:ascii="Times New Roman" w:eastAsia="Times New Roman" w:hAnsi="Times New Roman" w:cs="Times New Roman"/>
          <w:b/>
          <w:sz w:val="24"/>
          <w:szCs w:val="24"/>
          <w:lang w:eastAsia="ru-RU"/>
        </w:rPr>
        <w:t xml:space="preserve"> и подведения итогов</w:t>
      </w:r>
      <w:r w:rsidRPr="007337F6">
        <w:rPr>
          <w:rFonts w:ascii="Times New Roman" w:eastAsia="Times New Roman" w:hAnsi="Times New Roman" w:cs="Times New Roman"/>
          <w:b/>
          <w:sz w:val="24"/>
          <w:szCs w:val="24"/>
          <w:lang w:eastAsia="ru-RU"/>
        </w:rPr>
        <w:t xml:space="preserve"> на участие в аукционе в электронной форме</w:t>
      </w:r>
    </w:p>
    <w:p w14:paraId="7E5793F6" w14:textId="775D7661" w:rsidR="00A53C6F" w:rsidRPr="00906876" w:rsidRDefault="00A53C6F" w:rsidP="00A53C6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4" w:name="Par553"/>
      <w:bookmarkEnd w:id="4"/>
      <w:r w:rsidRPr="00954C7C">
        <w:rPr>
          <w:rFonts w:ascii="Times New Roman" w:eastAsia="Times New Roman" w:hAnsi="Times New Roman" w:cs="Times New Roman"/>
          <w:sz w:val="24"/>
          <w:szCs w:val="24"/>
          <w:lang w:eastAsia="ru-RU"/>
        </w:rPr>
        <w:t xml:space="preserve"> </w:t>
      </w:r>
      <w:proofErr w:type="gramStart"/>
      <w:r w:rsidRPr="00DC0C5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DC0C5E">
        <w:rPr>
          <w:rFonts w:ascii="Times New Roman" w:eastAsia="Times New Roman" w:hAnsi="Times New Roman" w:cs="Times New Roman"/>
          <w:sz w:val="24"/>
          <w:szCs w:val="24"/>
          <w:lang w:eastAsia="ru-RU"/>
        </w:rPr>
        <w:t>.1.В ходе рассмотрения</w:t>
      </w:r>
      <w:r>
        <w:rPr>
          <w:rFonts w:ascii="Times New Roman" w:eastAsia="Times New Roman" w:hAnsi="Times New Roman" w:cs="Times New Roman"/>
          <w:sz w:val="24"/>
          <w:szCs w:val="24"/>
          <w:lang w:eastAsia="ru-RU"/>
        </w:rPr>
        <w:t xml:space="preserve"> </w:t>
      </w:r>
      <w:r w:rsidR="000E018D">
        <w:rPr>
          <w:rFonts w:ascii="Times New Roman" w:eastAsia="Times New Roman" w:hAnsi="Times New Roman" w:cs="Times New Roman"/>
          <w:sz w:val="24"/>
          <w:szCs w:val="24"/>
          <w:lang w:eastAsia="ru-RU"/>
        </w:rPr>
        <w:t xml:space="preserve">вторых </w:t>
      </w:r>
      <w:r w:rsidR="000E018D" w:rsidRPr="00DC0C5E">
        <w:rPr>
          <w:rFonts w:ascii="Times New Roman" w:eastAsia="Times New Roman" w:hAnsi="Times New Roman" w:cs="Times New Roman"/>
          <w:sz w:val="24"/>
          <w:szCs w:val="24"/>
          <w:lang w:eastAsia="ru-RU"/>
        </w:rPr>
        <w:t>частей</w:t>
      </w:r>
      <w:r>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 xml:space="preserve">заявок на участие в аукционе в электронной форме, Заказчик по решению комиссии по закупкам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sidRPr="000223EE">
        <w:rPr>
          <w:rFonts w:ascii="Times New Roman" w:eastAsia="Times New Roman" w:hAnsi="Times New Roman" w:cs="Times New Roman"/>
          <w:sz w:val="24"/>
          <w:szCs w:val="24"/>
          <w:lang w:eastAsia="ru-RU"/>
        </w:rPr>
        <w:t xml:space="preserve">в </w:t>
      </w:r>
      <w:r w:rsidR="000E018D" w:rsidRPr="000223EE">
        <w:rPr>
          <w:rFonts w:ascii="Times New Roman" w:eastAsia="Times New Roman" w:hAnsi="Times New Roman" w:cs="Times New Roman"/>
          <w:sz w:val="24"/>
          <w:szCs w:val="24"/>
          <w:lang w:eastAsia="ru-RU"/>
        </w:rPr>
        <w:t>аукционе</w:t>
      </w:r>
      <w:r w:rsidR="000E018D">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в электронной форме.</w:t>
      </w:r>
      <w:proofErr w:type="gramEnd"/>
      <w:r w:rsidRPr="00DC0C5E">
        <w:rPr>
          <w:rFonts w:ascii="Times New Roman" w:eastAsia="Times New Roman" w:hAnsi="Times New Roman" w:cs="Times New Roman"/>
          <w:sz w:val="24"/>
          <w:szCs w:val="24"/>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Pr="00906876">
        <w:rPr>
          <w:rFonts w:ascii="Times New Roman" w:eastAsia="Times New Roman" w:hAnsi="Times New Roman" w:cs="Times New Roman"/>
          <w:sz w:val="24"/>
          <w:szCs w:val="24"/>
          <w:lang w:eastAsia="ru-RU"/>
        </w:rPr>
        <w:t xml:space="preserve"> </w:t>
      </w:r>
    </w:p>
    <w:p w14:paraId="00D43EF4" w14:textId="77777777" w:rsidR="00A53C6F" w:rsidRPr="008C5046" w:rsidRDefault="00A53C6F" w:rsidP="00A53C6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r w:rsidRPr="008C5046">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14:paraId="697FD068"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76B27B5"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14DF2EB6" w14:textId="383D40C8" w:rsidR="00A53C6F"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о закупках ГУП ФЖС.</w:t>
      </w:r>
    </w:p>
    <w:p w14:paraId="510FBB6E" w14:textId="77777777" w:rsidR="00A53C6F" w:rsidRPr="008F7C79" w:rsidRDefault="00A53C6F" w:rsidP="00A53C6F">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C79">
        <w:rPr>
          <w:rFonts w:ascii="Times New Roman" w:eastAsia="Times New Roman" w:hAnsi="Times New Roman" w:cs="Times New Roman"/>
          <w:sz w:val="24"/>
          <w:szCs w:val="24"/>
          <w:lang w:eastAsia="ru-RU"/>
        </w:rPr>
        <w:t>)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и в пункте 9</w:t>
      </w:r>
      <w:r w:rsidR="006211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Раздела 1 документации об электронном аукционе</w:t>
      </w:r>
      <w:r w:rsidRPr="008F7C79">
        <w:rPr>
          <w:rFonts w:ascii="Times New Roman" w:eastAsia="Times New Roman" w:hAnsi="Times New Roman" w:cs="Times New Roman"/>
          <w:sz w:val="24"/>
          <w:szCs w:val="24"/>
          <w:lang w:eastAsia="ru-RU"/>
        </w:rPr>
        <w:t>;</w:t>
      </w:r>
    </w:p>
    <w:p w14:paraId="63965775"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062FD5">
        <w:rPr>
          <w:rFonts w:ascii="Times New Roman" w:eastAsia="Times New Roman" w:hAnsi="Times New Roman" w:cs="Times New Roman"/>
          <w:sz w:val="24"/>
          <w:szCs w:val="24"/>
          <w:lang w:eastAsia="ru-RU"/>
        </w:rPr>
        <w:t>) участник закупки и (или) его заявка не соответствуют иным требованиям документации о закупке (извещению о проведении закупки) или Положения, в том числе наличие в заявке предложения о цене договора, превышающего установленную начальную (максимальную) цену договора;</w:t>
      </w:r>
    </w:p>
    <w:p w14:paraId="19A5FDF2"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62FD5">
        <w:rPr>
          <w:rFonts w:ascii="Times New Roman" w:eastAsia="Times New Roman" w:hAnsi="Times New Roman" w:cs="Times New Roman"/>
          <w:sz w:val="24"/>
          <w:szCs w:val="24"/>
          <w:lang w:eastAsia="ru-RU"/>
        </w:rPr>
        <w:t>) участник закупки не представил документы, необходимые для участия в процедуре закупки;</w:t>
      </w:r>
    </w:p>
    <w:p w14:paraId="100BE99C"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Pr="00062FD5">
        <w:rPr>
          <w:rFonts w:ascii="Times New Roman" w:eastAsia="Times New Roman" w:hAnsi="Times New Roman" w:cs="Times New Roman"/>
          <w:sz w:val="24"/>
          <w:szCs w:val="24"/>
          <w:lang w:eastAsia="ru-RU"/>
        </w:rPr>
        <w:t>) в представленных документах или в заявке указаны недостоверные сведения об участнике закупки и (или) о товарах, работах, услугах;</w:t>
      </w:r>
    </w:p>
    <w:p w14:paraId="340DBE18"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62FD5">
        <w:rPr>
          <w:rFonts w:ascii="Times New Roman" w:eastAsia="Times New Roman" w:hAnsi="Times New Roman" w:cs="Times New Roman"/>
          <w:sz w:val="24"/>
          <w:szCs w:val="24"/>
          <w:lang w:eastAsia="ru-RU"/>
        </w:rPr>
        <w:t>) участник закупки не предоставил обеспечение заявки на участие в закупке, если такое обеспечение предусмотрено документацией о закупке.</w:t>
      </w:r>
    </w:p>
    <w:p w14:paraId="0E426FF2"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Pr="000F47B4">
        <w:rPr>
          <w:rFonts w:ascii="Times New Roman" w:eastAsia="Times New Roman" w:hAnsi="Times New Roman" w:cs="Times New Roman"/>
          <w:sz w:val="24"/>
          <w:szCs w:val="24"/>
          <w:lang w:eastAsia="ru-RU"/>
        </w:rPr>
        <w:t xml:space="preserve">Если при осуществлении аукциона Заказчик установил приоритет в соответствии с п. п.8.19 - 8.21 Положения </w:t>
      </w:r>
      <w:r>
        <w:rPr>
          <w:rFonts w:ascii="Times New Roman" w:eastAsia="Times New Roman" w:hAnsi="Times New Roman" w:cs="Times New Roman"/>
          <w:sz w:val="24"/>
          <w:szCs w:val="24"/>
          <w:lang w:eastAsia="ru-RU"/>
        </w:rPr>
        <w:t xml:space="preserve">о закупках </w:t>
      </w:r>
      <w:r w:rsidRPr="000F47B4">
        <w:rPr>
          <w:rFonts w:ascii="Times New Roman" w:eastAsia="Times New Roman" w:hAnsi="Times New Roman" w:cs="Times New Roman"/>
          <w:sz w:val="24"/>
          <w:szCs w:val="24"/>
          <w:lang w:eastAsia="ru-RU"/>
        </w:rPr>
        <w:t>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5CD467F"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F47B4">
        <w:rPr>
          <w:rFonts w:ascii="Times New Roman" w:eastAsia="Times New Roman" w:hAnsi="Times New Roman" w:cs="Times New Roman"/>
          <w:sz w:val="24"/>
          <w:szCs w:val="24"/>
          <w:lang w:eastAsia="ru-RU"/>
        </w:rPr>
        <w:t>Протокол подведения итогов аукциона должен содержать сведения, указанные в п. 7.6 Положени</w:t>
      </w:r>
      <w:r w:rsidRPr="00143BF8">
        <w:rPr>
          <w:rFonts w:ascii="Times New Roman" w:eastAsia="Times New Roman" w:hAnsi="Times New Roman" w:cs="Times New Roman"/>
          <w:sz w:val="24"/>
          <w:szCs w:val="24"/>
          <w:lang w:eastAsia="ru-RU"/>
        </w:rPr>
        <w:t>я</w:t>
      </w:r>
      <w:r w:rsidR="0056447F">
        <w:rPr>
          <w:rFonts w:ascii="Times New Roman" w:eastAsia="Times New Roman" w:hAnsi="Times New Roman" w:cs="Times New Roman"/>
          <w:sz w:val="24"/>
          <w:szCs w:val="24"/>
          <w:lang w:eastAsia="ru-RU"/>
        </w:rPr>
        <w:t xml:space="preserve"> о закупках Предприятия</w:t>
      </w:r>
      <w:r w:rsidRPr="00143BF8">
        <w:rPr>
          <w:rFonts w:ascii="Times New Roman" w:eastAsia="Times New Roman" w:hAnsi="Times New Roman" w:cs="Times New Roman"/>
          <w:sz w:val="24"/>
          <w:szCs w:val="24"/>
          <w:lang w:eastAsia="ru-RU"/>
        </w:rPr>
        <w:t>.</w:t>
      </w:r>
    </w:p>
    <w:p w14:paraId="4F1636B9"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0F47B4">
        <w:rPr>
          <w:rFonts w:ascii="Times New Roman" w:eastAsia="Times New Roman" w:hAnsi="Times New Roman" w:cs="Times New Roman"/>
          <w:sz w:val="24"/>
          <w:szCs w:val="24"/>
          <w:lang w:eastAsia="ru-RU"/>
        </w:rPr>
        <w:t>Протокол подведения итогов  аукциона размещается Заказчиком в ЕИС и на электронной площадке не позднее чем через три дня со дня подписания.</w:t>
      </w:r>
    </w:p>
    <w:p w14:paraId="223E4714"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A398502" w14:textId="77777777" w:rsidR="00A53C6F" w:rsidRPr="008C5046" w:rsidRDefault="00A53C6F" w:rsidP="00A53C6F">
      <w:pPr>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B08727"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E3DAC72" w14:textId="77777777" w:rsidR="00954C7C" w:rsidRPr="00954C7C" w:rsidRDefault="001C073A"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A055A">
        <w:rPr>
          <w:rFonts w:ascii="Times New Roman" w:eastAsia="Times New Roman" w:hAnsi="Times New Roman" w:cs="Times New Roman"/>
          <w:b/>
          <w:sz w:val="24"/>
          <w:szCs w:val="24"/>
          <w:lang w:eastAsia="ru-RU"/>
        </w:rPr>
        <w:t>0</w:t>
      </w:r>
      <w:r w:rsidR="00954C7C" w:rsidRPr="00954C7C">
        <w:rPr>
          <w:rFonts w:ascii="Times New Roman" w:eastAsia="Times New Roman" w:hAnsi="Times New Roman" w:cs="Times New Roman"/>
          <w:b/>
          <w:sz w:val="24"/>
          <w:szCs w:val="24"/>
          <w:lang w:eastAsia="ru-RU"/>
        </w:rPr>
        <w:t>. Обеспечение исполнения договора</w:t>
      </w:r>
    </w:p>
    <w:p w14:paraId="7F0D83FA" w14:textId="68D54BB1"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w:t>
      </w:r>
      <w:r w:rsidR="000E018D" w:rsidRPr="00954C7C">
        <w:rPr>
          <w:rFonts w:ascii="Times New Roman" w:eastAsia="Times New Roman" w:hAnsi="Times New Roman" w:cs="Times New Roman"/>
          <w:sz w:val="24"/>
          <w:szCs w:val="24"/>
          <w:lang w:eastAsia="ru-RU"/>
        </w:rPr>
        <w:t>банковской гарантии,</w:t>
      </w:r>
      <w:r w:rsidR="00954C7C" w:rsidRPr="00954C7C">
        <w:rPr>
          <w:rFonts w:ascii="Times New Roman" w:eastAsia="Times New Roman" w:hAnsi="Times New Roman" w:cs="Times New Roman"/>
          <w:sz w:val="24"/>
          <w:szCs w:val="24"/>
          <w:lang w:eastAsia="ru-RU"/>
        </w:rPr>
        <w:t xml:space="preserve"> выданной банком,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p>
    <w:p w14:paraId="448D039C" w14:textId="77777777" w:rsidR="00954C7C" w:rsidRPr="00954C7C" w:rsidRDefault="001C073A" w:rsidP="00954C7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70D03FD3"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w:t>
      </w:r>
      <w:r w:rsidR="00FE0514">
        <w:rPr>
          <w:rFonts w:ascii="Times New Roman" w:eastAsia="Times New Roman" w:hAnsi="Times New Roman" w:cs="Times New Roman"/>
          <w:sz w:val="24"/>
          <w:szCs w:val="24"/>
          <w:lang w:eastAsia="ru-RU"/>
        </w:rPr>
        <w:t>3</w:t>
      </w:r>
      <w:r w:rsidR="00954C7C" w:rsidRPr="00954C7C">
        <w:rPr>
          <w:rFonts w:ascii="Times New Roman" w:eastAsia="Times New Roman" w:hAnsi="Times New Roman" w:cs="Times New Roman"/>
          <w:sz w:val="24"/>
          <w:szCs w:val="24"/>
          <w:lang w:eastAsia="ru-RU"/>
        </w:rPr>
        <w:t xml:space="preserve">.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002D7EC9" w14:textId="49061910"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r w:rsidRPr="000223EE">
        <w:rPr>
          <w:rFonts w:ascii="Times New Roman" w:eastAsia="Times New Roman" w:hAnsi="Times New Roman" w:cs="Times New Roman"/>
          <w:sz w:val="24"/>
          <w:szCs w:val="24"/>
          <w:lang w:eastAsia="ru-RU"/>
        </w:rPr>
        <w:t xml:space="preserve">Срок действия банковской гарантии должен превышать  </w:t>
      </w:r>
      <w:r w:rsidR="003E2A5F" w:rsidRPr="000223EE">
        <w:rPr>
          <w:rFonts w:ascii="Times New Roman" w:eastAsia="Times New Roman" w:hAnsi="Times New Roman" w:cs="Times New Roman"/>
          <w:sz w:val="24"/>
          <w:szCs w:val="24"/>
          <w:lang w:eastAsia="ru-RU"/>
        </w:rPr>
        <w:t>срок исполнения обязательств, которые должны быть обеспечены такой банковской гарантией</w:t>
      </w:r>
      <w:r w:rsidRPr="000223EE">
        <w:rPr>
          <w:rFonts w:ascii="Times New Roman" w:eastAsia="Times New Roman" w:hAnsi="Times New Roman" w:cs="Times New Roman"/>
          <w:sz w:val="24"/>
          <w:szCs w:val="24"/>
          <w:lang w:eastAsia="ru-RU"/>
        </w:rPr>
        <w:t xml:space="preserve"> не менее чем на один месяц.</w:t>
      </w:r>
    </w:p>
    <w:p w14:paraId="6C65A5AE"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1291FB0D"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0558E6BC"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3E9878F0"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A646354" w14:textId="7044D43A" w:rsidR="002655E4"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002655E4" w:rsidRPr="002655E4">
        <w:rPr>
          <w:rFonts w:ascii="Times New Roman" w:eastAsia="Times New Roman" w:hAnsi="Times New Roman" w:cs="Times New Roman"/>
          <w:sz w:val="24"/>
          <w:szCs w:val="24"/>
          <w:lang w:eastAsia="ru-RU"/>
        </w:rPr>
        <w:t>В случае</w:t>
      </w:r>
      <w:r w:rsidR="0064315D">
        <w:rPr>
          <w:rFonts w:ascii="Times New Roman" w:eastAsia="Times New Roman" w:hAnsi="Times New Roman" w:cs="Times New Roman"/>
          <w:sz w:val="24"/>
          <w:szCs w:val="24"/>
          <w:lang w:eastAsia="ru-RU"/>
        </w:rPr>
        <w:t>,</w:t>
      </w:r>
      <w:r w:rsidR="002655E4" w:rsidRPr="002655E4">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3E2A5F" w:rsidRPr="002655E4">
        <w:rPr>
          <w:rFonts w:ascii="Times New Roman" w:eastAsia="Times New Roman" w:hAnsi="Times New Roman" w:cs="Times New Roman"/>
          <w:sz w:val="24"/>
          <w:szCs w:val="24"/>
          <w:lang w:eastAsia="ru-RU"/>
        </w:rPr>
        <w:t>указанным в информационной карте</w:t>
      </w:r>
      <w:r w:rsidR="002655E4" w:rsidRPr="002655E4">
        <w:rPr>
          <w:rFonts w:ascii="Times New Roman" w:eastAsia="Times New Roman" w:hAnsi="Times New Roman" w:cs="Times New Roman"/>
          <w:sz w:val="24"/>
          <w:szCs w:val="24"/>
          <w:lang w:eastAsia="ru-RU"/>
        </w:rPr>
        <w:t xml:space="preserve"> документации о закупке.</w:t>
      </w:r>
    </w:p>
    <w:p w14:paraId="78438D0A" w14:textId="77777777" w:rsidR="00954C7C" w:rsidRPr="00954C7C"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w:t>
      </w:r>
      <w:r w:rsidRPr="00954C7C">
        <w:rPr>
          <w:rFonts w:ascii="Times New Roman" w:eastAsia="Times New Roman" w:hAnsi="Times New Roman" w:cs="Times New Roman"/>
          <w:sz w:val="24"/>
          <w:szCs w:val="24"/>
          <w:lang w:eastAsia="ru-RU"/>
        </w:rPr>
        <w:lastRenderedPageBreak/>
        <w:t>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5286BED4"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1653B125" w14:textId="77777777" w:rsidR="00954C7C" w:rsidRPr="00F82231"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FA055A">
        <w:rPr>
          <w:rFonts w:ascii="Times New Roman" w:eastAsia="Times New Roman" w:hAnsi="Times New Roman" w:cs="Times New Roman"/>
          <w:color w:val="000000"/>
          <w:sz w:val="24"/>
          <w:szCs w:val="24"/>
          <w:lang w:eastAsia="ru-RU"/>
        </w:rPr>
        <w:t>0</w:t>
      </w:r>
      <w:r w:rsidR="00954C7C" w:rsidRPr="00954C7C">
        <w:rPr>
          <w:rFonts w:ascii="Times New Roman" w:eastAsia="Times New Roman" w:hAnsi="Times New Roman" w:cs="Times New Roman"/>
          <w:color w:val="000000"/>
          <w:sz w:val="24"/>
          <w:szCs w:val="24"/>
          <w:lang w:eastAsia="ru-RU"/>
        </w:rPr>
        <w:t>.8</w:t>
      </w:r>
      <w:r w:rsidR="00982003">
        <w:rPr>
          <w:rFonts w:ascii="Times New Roman" w:eastAsia="Times New Roman" w:hAnsi="Times New Roman" w:cs="Times New Roman"/>
          <w:color w:val="000000"/>
          <w:sz w:val="24"/>
          <w:szCs w:val="24"/>
          <w:lang w:eastAsia="ru-RU"/>
        </w:rPr>
        <w:t>.</w:t>
      </w:r>
      <w:r w:rsidR="00954C7C" w:rsidRPr="00954C7C">
        <w:rPr>
          <w:rFonts w:ascii="Times New Roman" w:eastAsia="Times New Roman" w:hAnsi="Times New Roman" w:cs="Times New Roman"/>
          <w:color w:val="000000"/>
          <w:sz w:val="24"/>
          <w:szCs w:val="24"/>
          <w:lang w:eastAsia="ru-RU"/>
        </w:rPr>
        <w:t xml:space="preserve"> </w:t>
      </w:r>
      <w:r w:rsidR="00954C7C" w:rsidRPr="00F82231">
        <w:rPr>
          <w:rFonts w:ascii="Times New Roman" w:eastAsia="Times New Roman" w:hAnsi="Times New Roman" w:cs="Times New Roman"/>
          <w:sz w:val="24"/>
          <w:szCs w:val="24"/>
          <w:lang w:eastAsia="ru-RU"/>
        </w:rPr>
        <w:t>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3BFA206" w14:textId="77777777" w:rsidR="00310DBD" w:rsidRPr="00F82231" w:rsidRDefault="00062FD5" w:rsidP="003E2A5F">
      <w:pPr>
        <w:spacing w:after="0" w:line="240" w:lineRule="auto"/>
        <w:ind w:firstLine="540"/>
        <w:jc w:val="both"/>
        <w:rPr>
          <w:rFonts w:ascii="Times New Roman" w:eastAsia="Times New Roman" w:hAnsi="Times New Roman" w:cs="Times New Roman"/>
          <w:sz w:val="24"/>
          <w:szCs w:val="24"/>
          <w:lang w:eastAsia="ru-RU"/>
        </w:rPr>
      </w:pPr>
      <w:r w:rsidRPr="00F82231">
        <w:rPr>
          <w:rFonts w:ascii="Times New Roman" w:eastAsia="Times New Roman" w:hAnsi="Times New Roman" w:cs="Times New Roman"/>
          <w:sz w:val="24"/>
          <w:szCs w:val="24"/>
          <w:lang w:eastAsia="ru-RU"/>
        </w:rPr>
        <w:t>2</w:t>
      </w:r>
      <w:r w:rsidR="00FA055A" w:rsidRPr="00F82231">
        <w:rPr>
          <w:rFonts w:ascii="Times New Roman" w:eastAsia="Times New Roman" w:hAnsi="Times New Roman" w:cs="Times New Roman"/>
          <w:sz w:val="24"/>
          <w:szCs w:val="24"/>
          <w:lang w:eastAsia="ru-RU"/>
        </w:rPr>
        <w:t>0</w:t>
      </w:r>
      <w:r w:rsidRPr="00F82231">
        <w:rPr>
          <w:rFonts w:ascii="Times New Roman" w:eastAsia="Times New Roman" w:hAnsi="Times New Roman" w:cs="Times New Roman"/>
          <w:sz w:val="24"/>
          <w:szCs w:val="24"/>
          <w:lang w:eastAsia="ru-RU"/>
        </w:rPr>
        <w:t xml:space="preserve">.9. Заказчик в качестве обеспечения исполнения договора </w:t>
      </w:r>
      <w:r w:rsidR="00310DBD" w:rsidRPr="00F82231">
        <w:rPr>
          <w:rFonts w:ascii="Times New Roman" w:eastAsia="Times New Roman" w:hAnsi="Times New Roman" w:cs="Times New Roman"/>
          <w:sz w:val="24"/>
          <w:szCs w:val="24"/>
          <w:lang w:eastAsia="ru-RU"/>
        </w:rPr>
        <w:t xml:space="preserve">может </w:t>
      </w:r>
      <w:r w:rsidR="00982003">
        <w:rPr>
          <w:rFonts w:ascii="Times New Roman" w:eastAsia="Times New Roman" w:hAnsi="Times New Roman" w:cs="Times New Roman"/>
          <w:sz w:val="24"/>
          <w:szCs w:val="24"/>
          <w:lang w:eastAsia="ru-RU"/>
        </w:rPr>
        <w:t>п</w:t>
      </w:r>
      <w:r w:rsidR="00310DBD" w:rsidRPr="00F82231">
        <w:rPr>
          <w:rFonts w:ascii="Times New Roman" w:eastAsia="Times New Roman" w:hAnsi="Times New Roman" w:cs="Times New Roman"/>
          <w:sz w:val="24"/>
          <w:szCs w:val="24"/>
          <w:lang w:eastAsia="ru-RU"/>
        </w:rPr>
        <w:t xml:space="preserve">редусмотреть ежемесячное  удержание  5% от стоимости выполненных </w:t>
      </w:r>
      <w:r w:rsidR="000C4087" w:rsidRPr="00F82231">
        <w:rPr>
          <w:rFonts w:ascii="Times New Roman" w:eastAsia="Times New Roman" w:hAnsi="Times New Roman" w:cs="Times New Roman"/>
          <w:sz w:val="24"/>
          <w:szCs w:val="24"/>
          <w:lang w:eastAsia="ru-RU"/>
        </w:rPr>
        <w:t xml:space="preserve">участником закупки  </w:t>
      </w:r>
      <w:r w:rsidR="00310DBD" w:rsidRPr="00F82231">
        <w:rPr>
          <w:rFonts w:ascii="Times New Roman" w:eastAsia="Times New Roman" w:hAnsi="Times New Roman" w:cs="Times New Roman"/>
          <w:sz w:val="24"/>
          <w:szCs w:val="24"/>
          <w:lang w:eastAsia="ru-RU"/>
        </w:rPr>
        <w:t>работ.</w:t>
      </w:r>
    </w:p>
    <w:p w14:paraId="09B781E5" w14:textId="77777777" w:rsidR="00954C7C" w:rsidRPr="000C4087"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14:paraId="5FFEED21" w14:textId="77777777" w:rsidR="00954C7C" w:rsidRPr="00350DEA" w:rsidRDefault="001C073A" w:rsidP="00954C7C">
      <w:pPr>
        <w:widowControl w:val="0"/>
        <w:overflowPunct w:val="0"/>
        <w:adjustRightInd w:val="0"/>
        <w:spacing w:after="0" w:line="240" w:lineRule="auto"/>
        <w:ind w:firstLine="708"/>
        <w:textAlignment w:val="baseline"/>
        <w:rPr>
          <w:rFonts w:ascii="Times New Roman" w:eastAsia="Times New Roman" w:hAnsi="Times New Roman" w:cs="Times New Roman"/>
          <w:b/>
          <w:color w:val="000000"/>
          <w:sz w:val="24"/>
          <w:szCs w:val="24"/>
          <w:lang w:eastAsia="ru-RU"/>
        </w:rPr>
      </w:pPr>
      <w:r w:rsidRPr="00350DEA">
        <w:rPr>
          <w:rFonts w:ascii="Times New Roman" w:eastAsia="Times New Roman" w:hAnsi="Times New Roman" w:cs="Times New Roman"/>
          <w:b/>
          <w:color w:val="000000"/>
          <w:sz w:val="24"/>
          <w:szCs w:val="24"/>
          <w:lang w:eastAsia="ru-RU"/>
        </w:rPr>
        <w:t>2</w:t>
      </w:r>
      <w:r w:rsidR="00FA055A" w:rsidRPr="00350DEA">
        <w:rPr>
          <w:rFonts w:ascii="Times New Roman" w:eastAsia="Times New Roman" w:hAnsi="Times New Roman" w:cs="Times New Roman"/>
          <w:b/>
          <w:color w:val="000000"/>
          <w:sz w:val="24"/>
          <w:szCs w:val="24"/>
          <w:lang w:eastAsia="ru-RU"/>
        </w:rPr>
        <w:t>1</w:t>
      </w:r>
      <w:r w:rsidR="00954C7C" w:rsidRPr="00350DEA">
        <w:rPr>
          <w:rFonts w:ascii="Times New Roman" w:eastAsia="Times New Roman" w:hAnsi="Times New Roman" w:cs="Times New Roman"/>
          <w:b/>
          <w:color w:val="000000"/>
          <w:sz w:val="24"/>
          <w:szCs w:val="24"/>
          <w:lang w:eastAsia="ru-RU"/>
        </w:rPr>
        <w:t>.  Антидемпинговые меры</w:t>
      </w:r>
    </w:p>
    <w:p w14:paraId="51DBFB01" w14:textId="3597B0E1" w:rsidR="00954C7C" w:rsidRPr="00954C7C" w:rsidRDefault="00FE0514"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3E2A5F">
        <w:rPr>
          <w:rFonts w:ascii="Times New Roman" w:eastAsia="Times New Roman" w:hAnsi="Times New Roman" w:cs="Times New Roman"/>
          <w:sz w:val="24"/>
          <w:szCs w:val="24"/>
          <w:lang w:eastAsia="ru-RU"/>
        </w:rPr>
        <w:t>пункту 8.23.8</w:t>
      </w:r>
      <w:r w:rsidR="00E73715">
        <w:rPr>
          <w:rFonts w:ascii="Times New Roman" w:eastAsia="Times New Roman" w:hAnsi="Times New Roman" w:cs="Times New Roman"/>
          <w:sz w:val="24"/>
          <w:szCs w:val="24"/>
          <w:lang w:eastAsia="ru-RU"/>
        </w:rPr>
        <w:t xml:space="preserve"> Положения о закупках ГУП ФЖС РБ</w:t>
      </w:r>
      <w:r w:rsidR="00E73715" w:rsidRPr="003E2A5F">
        <w:rPr>
          <w:rFonts w:ascii="Times New Roman" w:eastAsia="Times New Roman" w:hAnsi="Times New Roman" w:cs="Times New Roman"/>
          <w:sz w:val="24"/>
          <w:szCs w:val="24"/>
          <w:lang w:eastAsia="ru-RU"/>
        </w:rPr>
        <w:t xml:space="preserve">, </w:t>
      </w:r>
      <w:r w:rsidR="003E2A5F" w:rsidRPr="003E2A5F">
        <w:rPr>
          <w:rFonts w:ascii="Times New Roman" w:eastAsia="Times New Roman" w:hAnsi="Times New Roman" w:cs="Times New Roman"/>
          <w:sz w:val="24"/>
          <w:szCs w:val="24"/>
          <w:lang w:eastAsia="ru-RU"/>
        </w:rPr>
        <w:t xml:space="preserve">в </w:t>
      </w:r>
      <w:r w:rsidR="003E2A5F" w:rsidRPr="003E2A5F">
        <w:rPr>
          <w:rFonts w:ascii="Times New Roman" w:hAnsi="Times New Roman" w:cs="Times New Roman"/>
          <w:sz w:val="24"/>
          <w:szCs w:val="24"/>
        </w:rPr>
        <w:t>случае</w:t>
      </w:r>
      <w:r w:rsidR="00E73715" w:rsidRPr="003E2A5F">
        <w:rPr>
          <w:rFonts w:ascii="Times New Roman" w:eastAsia="Times New Roman" w:hAnsi="Times New Roman" w:cs="Times New Roman"/>
          <w:sz w:val="24"/>
          <w:szCs w:val="24"/>
          <w:lang w:eastAsia="ru-RU"/>
        </w:rPr>
        <w:t xml:space="preserve"> проведения закупок, участниками которых </w:t>
      </w:r>
      <w:proofErr w:type="gramStart"/>
      <w:r w:rsidR="00E73715" w:rsidRPr="003E2A5F">
        <w:rPr>
          <w:rFonts w:ascii="Times New Roman" w:eastAsia="Times New Roman" w:hAnsi="Times New Roman" w:cs="Times New Roman"/>
          <w:sz w:val="24"/>
          <w:szCs w:val="24"/>
          <w:lang w:eastAsia="ru-RU"/>
        </w:rPr>
        <w:t>являются только СМСП антидемпинговые</w:t>
      </w:r>
      <w:r w:rsidR="00BD00F4" w:rsidRPr="003E2A5F">
        <w:rPr>
          <w:rFonts w:ascii="Times New Roman" w:eastAsia="Times New Roman" w:hAnsi="Times New Roman" w:cs="Times New Roman"/>
          <w:sz w:val="24"/>
          <w:szCs w:val="24"/>
          <w:lang w:eastAsia="ru-RU"/>
        </w:rPr>
        <w:t xml:space="preserve"> меры </w:t>
      </w:r>
      <w:r w:rsidR="00E73715" w:rsidRPr="003E2A5F">
        <w:rPr>
          <w:rFonts w:ascii="Times New Roman" w:eastAsia="Times New Roman" w:hAnsi="Times New Roman" w:cs="Times New Roman"/>
          <w:sz w:val="24"/>
          <w:szCs w:val="24"/>
          <w:lang w:eastAsia="ru-RU"/>
        </w:rPr>
        <w:t xml:space="preserve"> не применя</w:t>
      </w:r>
      <w:r w:rsidR="00C076FA" w:rsidRPr="003E2A5F">
        <w:rPr>
          <w:rFonts w:ascii="Times New Roman" w:eastAsia="Times New Roman" w:hAnsi="Times New Roman" w:cs="Times New Roman"/>
          <w:sz w:val="24"/>
          <w:szCs w:val="24"/>
          <w:lang w:eastAsia="ru-RU"/>
        </w:rPr>
        <w:t>ю</w:t>
      </w:r>
      <w:r w:rsidR="00E73715" w:rsidRPr="003E2A5F">
        <w:rPr>
          <w:rFonts w:ascii="Times New Roman" w:eastAsia="Times New Roman" w:hAnsi="Times New Roman" w:cs="Times New Roman"/>
          <w:sz w:val="24"/>
          <w:szCs w:val="24"/>
          <w:lang w:eastAsia="ru-RU"/>
        </w:rPr>
        <w:t>тся</w:t>
      </w:r>
      <w:proofErr w:type="gramEnd"/>
      <w:r w:rsidR="00E73715" w:rsidRPr="00E73715">
        <w:rPr>
          <w:rFonts w:ascii="Times New Roman" w:eastAsia="Times New Roman" w:hAnsi="Times New Roman" w:cs="Times New Roman"/>
          <w:sz w:val="24"/>
          <w:szCs w:val="24"/>
          <w:lang w:eastAsia="ru-RU"/>
        </w:rPr>
        <w:t>.</w:t>
      </w:r>
    </w:p>
    <w:p w14:paraId="7F394467" w14:textId="77777777" w:rsidR="00E73715" w:rsidRDefault="00E73715"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3022AF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370FD6"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6750DE" w14:textId="77777777" w:rsidR="00954C7C" w:rsidRPr="00954C7C"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2964378"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9A71EF1"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1B5B0747"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5" w:name="P405"/>
      <w:bookmarkEnd w:id="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E32EEDC"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53022D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585A3A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E531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D96220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3A4032B"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1A4B1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9BF42E4"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2975EBA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DD98A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35AFE8" w14:textId="77777777"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6" w:name="P400"/>
      <w:bookmarkEnd w:id="6"/>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7" w:name="P401"/>
      <w:bookmarkEnd w:id="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AA396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8" w:name="P402"/>
      <w:bookmarkEnd w:id="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26A55BB"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1467AAE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813E35D"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5E064E42"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32F53443"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3E2B29A" w14:textId="77777777"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EA83A1" w14:textId="77777777" w:rsidR="005B55FA" w:rsidRPr="00954C7C"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7FF0">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01C88E7C" w14:textId="77777777" w:rsidR="00973A67" w:rsidRDefault="00973A67" w:rsidP="00973A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EB7FF0">
        <w:rPr>
          <w:rFonts w:ascii="Times New Roman" w:hAnsi="Times New Roman" w:cs="Times New Roman"/>
          <w:sz w:val="24"/>
          <w:szCs w:val="24"/>
        </w:rPr>
        <w:t>4</w:t>
      </w:r>
      <w:r>
        <w:rPr>
          <w:rFonts w:ascii="Times New Roman" w:hAnsi="Times New Roman" w:cs="Times New Roman"/>
          <w:sz w:val="24"/>
          <w:szCs w:val="24"/>
        </w:rPr>
        <w:t>.1.Договор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60EDA1B"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2D1F3FD"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B89E187"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9DE493" w14:textId="77777777" w:rsidR="00621167" w:rsidRPr="00954C7C" w:rsidRDefault="006211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568789" w14:textId="77777777"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9A6C16" w14:textId="77777777" w:rsidR="005B5357" w:rsidRDefault="005B5357" w:rsidP="00C076F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5B5357">
        <w:rPr>
          <w:rFonts w:ascii="Times New Roman" w:eastAsia="Times New Roman" w:hAnsi="Times New Roman" w:cs="Times New Roman"/>
          <w:sz w:val="24"/>
          <w:szCs w:val="24"/>
          <w:lang w:eastAsia="ru-RU"/>
        </w:rPr>
        <w:t xml:space="preserve">Во всем, что не урегулировано </w:t>
      </w:r>
      <w:r>
        <w:rPr>
          <w:rFonts w:ascii="Times New Roman" w:eastAsia="Times New Roman" w:hAnsi="Times New Roman" w:cs="Times New Roman"/>
          <w:sz w:val="24"/>
          <w:szCs w:val="24"/>
          <w:lang w:eastAsia="ru-RU"/>
        </w:rPr>
        <w:t xml:space="preserve">документацией </w:t>
      </w:r>
      <w:r w:rsidRPr="005B5357">
        <w:rPr>
          <w:rFonts w:ascii="Times New Roman" w:eastAsia="Times New Roman" w:hAnsi="Times New Roman" w:cs="Times New Roman"/>
          <w:sz w:val="24"/>
          <w:szCs w:val="24"/>
          <w:lang w:eastAsia="ru-RU"/>
        </w:rPr>
        <w:t xml:space="preserve"> о закупке, стороны руководствуются Законом 223-ФЗ, </w:t>
      </w:r>
      <w:r w:rsidR="00EB194D" w:rsidRPr="00EB194D">
        <w:rPr>
          <w:rFonts w:ascii="Times New Roman" w:eastAsia="Times New Roman" w:hAnsi="Times New Roman" w:cs="Times New Roman"/>
          <w:sz w:val="24"/>
          <w:szCs w:val="24"/>
          <w:lang w:eastAsia="ru-RU"/>
        </w:rPr>
        <w:t>Постановление</w:t>
      </w:r>
      <w:r w:rsidR="00EB194D">
        <w:rPr>
          <w:rFonts w:ascii="Times New Roman" w:eastAsia="Times New Roman" w:hAnsi="Times New Roman" w:cs="Times New Roman"/>
          <w:sz w:val="24"/>
          <w:szCs w:val="24"/>
          <w:lang w:eastAsia="ru-RU"/>
        </w:rPr>
        <w:t>м</w:t>
      </w:r>
      <w:r w:rsidR="00EB194D" w:rsidRPr="00EB194D">
        <w:rPr>
          <w:rFonts w:ascii="Times New Roman" w:eastAsia="Times New Roman" w:hAnsi="Times New Roman" w:cs="Times New Roman"/>
          <w:sz w:val="24"/>
          <w:szCs w:val="24"/>
          <w:lang w:eastAsia="ru-RU"/>
        </w:rPr>
        <w:t xml:space="preserve"> Правительства РФ от 11.12.2014 N 1352 (ред. от 29.12.2021) "Об особенностях участия субъектов малого и среднего предпринимательства в закупках товаров, работ, услуг отдельными видами юридических лиц" </w:t>
      </w:r>
      <w:r w:rsidRPr="005B5357">
        <w:rPr>
          <w:rFonts w:ascii="Times New Roman" w:eastAsia="Times New Roman" w:hAnsi="Times New Roman" w:cs="Times New Roman"/>
          <w:sz w:val="24"/>
          <w:szCs w:val="24"/>
          <w:lang w:eastAsia="ru-RU"/>
        </w:rPr>
        <w:t>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 и (или) документацией о закупке).</w:t>
      </w:r>
    </w:p>
    <w:p w14:paraId="3C314F40" w14:textId="77777777" w:rsidR="002E53A0" w:rsidRDefault="002E53A0"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BA1A20"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89093A"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0D3B40" w14:textId="77777777" w:rsidR="00EB7FF0" w:rsidRDefault="00EB7FF0"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AA6EFFA" w14:textId="3CDB66F9" w:rsidR="00D35C4E" w:rsidRDefault="00D35C4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A2F61" w14:textId="49C87CAC"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B63A38F" w14:textId="28866CF5"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FC4BBD"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F24BBB"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50160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6912B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9007F20"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319DDBF"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25CAA2E"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F9464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109178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4D7DCA7"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838A10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F8733E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DF305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4F148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D3A0D1"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CC42AC0" w14:textId="77777777" w:rsidR="00E7564D" w:rsidRPr="00E7564D" w:rsidRDefault="00F418F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3CA8FF09" w14:textId="77777777" w:rsidR="00954C7C" w:rsidRPr="00954C7C" w:rsidRDefault="00954C7C" w:rsidP="003D40EE">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804"/>
      </w:tblGrid>
      <w:tr w:rsidR="00C44FDC" w:rsidRPr="00C44FDC" w14:paraId="0953BB3D" w14:textId="77777777" w:rsidTr="003E2A5F">
        <w:tc>
          <w:tcPr>
            <w:tcW w:w="817" w:type="dxa"/>
            <w:shd w:val="clear" w:color="auto" w:fill="auto"/>
            <w:vAlign w:val="center"/>
          </w:tcPr>
          <w:p w14:paraId="3A4CDCB4"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C44FDC">
              <w:rPr>
                <w:rFonts w:ascii="Times New Roman" w:eastAsia="Times New Roman" w:hAnsi="Times New Roman" w:cs="Times New Roman"/>
                <w:b/>
                <w:sz w:val="18"/>
                <w:szCs w:val="18"/>
                <w:lang w:eastAsia="ru-RU"/>
              </w:rPr>
              <w:t>№ п/п</w:t>
            </w:r>
          </w:p>
        </w:tc>
        <w:tc>
          <w:tcPr>
            <w:tcW w:w="9497" w:type="dxa"/>
            <w:gridSpan w:val="2"/>
            <w:shd w:val="clear" w:color="auto" w:fill="auto"/>
          </w:tcPr>
          <w:p w14:paraId="31BBB677" w14:textId="77777777" w:rsidR="00C44FDC" w:rsidRPr="00C44FDC" w:rsidRDefault="00C44FDC" w:rsidP="00C44F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C44FDC">
              <w:rPr>
                <w:rFonts w:ascii="Times New Roman" w:eastAsia="Times New Roman" w:hAnsi="Times New Roman" w:cs="Times New Roman"/>
                <w:b/>
                <w:snapToGrid w:val="0"/>
                <w:sz w:val="24"/>
                <w:szCs w:val="24"/>
                <w:lang w:eastAsia="ru-RU"/>
              </w:rPr>
              <w:t>Общие сведения</w:t>
            </w:r>
          </w:p>
        </w:tc>
      </w:tr>
      <w:tr w:rsidR="00C44FDC" w:rsidRPr="00C44FDC" w14:paraId="41CECD79" w14:textId="77777777" w:rsidTr="003E2A5F">
        <w:tc>
          <w:tcPr>
            <w:tcW w:w="817" w:type="dxa"/>
            <w:shd w:val="clear" w:color="auto" w:fill="auto"/>
          </w:tcPr>
          <w:p w14:paraId="6C42DBFD" w14:textId="77777777" w:rsidR="00C44FDC" w:rsidRPr="00C44FDC" w:rsidRDefault="00C44FDC" w:rsidP="00C44FDC">
            <w:pPr>
              <w:spacing w:after="0" w:line="240" w:lineRule="auto"/>
              <w:ind w:right="40"/>
              <w:rPr>
                <w:rFonts w:ascii="Times New Roman" w:eastAsia="Times New Roman" w:hAnsi="Times New Roman" w:cs="Times New Roman"/>
                <w:sz w:val="24"/>
                <w:szCs w:val="24"/>
                <w:lang w:eastAsia="ru-RU"/>
              </w:rPr>
            </w:pPr>
          </w:p>
          <w:p w14:paraId="5BFE6807" w14:textId="77777777" w:rsidR="00C44FDC" w:rsidRPr="00C44FDC" w:rsidRDefault="00C44FDC" w:rsidP="00C44FDC">
            <w:pPr>
              <w:widowControl w:val="0"/>
              <w:numPr>
                <w:ilvl w:val="0"/>
                <w:numId w:val="1"/>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14:paraId="49E9BC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Заказчик и его адрес: </w:t>
            </w:r>
          </w:p>
          <w:p w14:paraId="26FB9E72" w14:textId="77777777" w:rsidR="00C44FDC" w:rsidRPr="00973A67" w:rsidRDefault="00C44FDC" w:rsidP="00C44FDC">
            <w:pPr>
              <w:spacing w:after="0" w:line="240" w:lineRule="auto"/>
              <w:ind w:right="40"/>
              <w:rPr>
                <w:rFonts w:ascii="Times New Roman" w:eastAsia="Times New Roman" w:hAnsi="Times New Roman" w:cs="Times New Roman"/>
                <w:i/>
                <w:lang w:eastAsia="ru-RU"/>
              </w:rPr>
            </w:pPr>
          </w:p>
        </w:tc>
        <w:tc>
          <w:tcPr>
            <w:tcW w:w="6804" w:type="dxa"/>
            <w:shd w:val="clear" w:color="auto" w:fill="auto"/>
          </w:tcPr>
          <w:p w14:paraId="1DFA3CD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Государственное унитарное предприятие </w:t>
            </w:r>
          </w:p>
          <w:p w14:paraId="23FC5A7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«Фонд жилищного строительства Республики Башкортостан»</w:t>
            </w:r>
          </w:p>
          <w:p w14:paraId="2326A18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Республика Башкортостан, 450077, г. Уфа, ул. Ленина, 5/3</w:t>
            </w:r>
          </w:p>
          <w:p w14:paraId="1C108B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sz w:val="24"/>
                <w:szCs w:val="24"/>
                <w:lang w:eastAsia="ru-RU"/>
              </w:rPr>
              <w:t xml:space="preserve">Тел. 8 (347) 229-91-00, </w:t>
            </w:r>
            <w:r w:rsidRPr="00C44FDC">
              <w:rPr>
                <w:rFonts w:ascii="Times New Roman" w:eastAsia="Times New Roman" w:hAnsi="Times New Roman" w:cs="Times New Roman"/>
                <w:sz w:val="24"/>
                <w:szCs w:val="24"/>
                <w:lang w:val="en-US" w:eastAsia="ru-RU"/>
              </w:rPr>
              <w:t>main</w:t>
            </w:r>
            <w:r w:rsidRPr="00C44FDC">
              <w:rPr>
                <w:rFonts w:ascii="Times New Roman" w:eastAsia="Times New Roman" w:hAnsi="Times New Roman" w:cs="Times New Roman"/>
                <w:sz w:val="24"/>
                <w:szCs w:val="24"/>
                <w:lang w:eastAsia="ru-RU"/>
              </w:rPr>
              <w:t>@</w:t>
            </w:r>
            <w:r>
              <w:t xml:space="preserve"> </w:t>
            </w:r>
            <w:proofErr w:type="spellStart"/>
            <w:r w:rsidRPr="00C44FDC">
              <w:rPr>
                <w:rFonts w:ascii="Times New Roman" w:eastAsia="Times New Roman" w:hAnsi="Times New Roman" w:cs="Times New Roman"/>
                <w:sz w:val="24"/>
                <w:szCs w:val="24"/>
                <w:lang w:val="en-US" w:eastAsia="ru-RU"/>
              </w:rPr>
              <w:t>gsfrb</w:t>
            </w:r>
            <w:proofErr w:type="spellEnd"/>
            <w:r w:rsidRPr="006D77EB">
              <w:rPr>
                <w:rFonts w:ascii="Times New Roman" w:eastAsia="Times New Roman" w:hAnsi="Times New Roman" w:cs="Times New Roman"/>
                <w:sz w:val="24"/>
                <w:szCs w:val="24"/>
                <w:lang w:eastAsia="ru-RU"/>
              </w:rPr>
              <w:t>.</w:t>
            </w:r>
            <w:proofErr w:type="spellStart"/>
            <w:r w:rsidRPr="00C44FDC">
              <w:rPr>
                <w:rFonts w:ascii="Times New Roman" w:eastAsia="Times New Roman" w:hAnsi="Times New Roman" w:cs="Times New Roman"/>
                <w:sz w:val="24"/>
                <w:szCs w:val="24"/>
                <w:lang w:val="en-US" w:eastAsia="ru-RU"/>
              </w:rPr>
              <w:t>ru</w:t>
            </w:r>
            <w:proofErr w:type="spellEnd"/>
          </w:p>
        </w:tc>
      </w:tr>
      <w:tr w:rsidR="00C44FDC" w:rsidRPr="00C44FDC" w14:paraId="2958C616" w14:textId="77777777" w:rsidTr="003E2A5F">
        <w:trPr>
          <w:trHeight w:val="294"/>
        </w:trPr>
        <w:tc>
          <w:tcPr>
            <w:tcW w:w="817" w:type="dxa"/>
            <w:shd w:val="clear" w:color="auto" w:fill="auto"/>
          </w:tcPr>
          <w:p w14:paraId="35AD6AA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p>
        </w:tc>
        <w:tc>
          <w:tcPr>
            <w:tcW w:w="2693" w:type="dxa"/>
            <w:shd w:val="clear" w:color="auto" w:fill="auto"/>
          </w:tcPr>
          <w:p w14:paraId="58E2793D" w14:textId="77777777" w:rsidR="00C44FDC" w:rsidRPr="00C44FDC" w:rsidRDefault="00C44FDC" w:rsidP="00C44FDC">
            <w:pPr>
              <w:spacing w:after="0" w:line="240" w:lineRule="auto"/>
              <w:ind w:right="40"/>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Уполномоченное подразделение заказчика и его адрес: </w:t>
            </w:r>
          </w:p>
          <w:p w14:paraId="035205CF"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7CB5983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Сметно-договорной отдел </w:t>
            </w:r>
          </w:p>
          <w:p w14:paraId="5D9D2A6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Государственного унитарного предприятия</w:t>
            </w:r>
          </w:p>
          <w:p w14:paraId="7171B4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219</w:t>
            </w:r>
          </w:p>
          <w:p w14:paraId="3229337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тел. 229-91-47, 229-91-27</w:t>
            </w:r>
          </w:p>
          <w:p w14:paraId="71A8EBFE" w14:textId="77777777" w:rsidR="002655E4"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Начальник сметно-договорного отдела - </w:t>
            </w:r>
            <w:r w:rsidR="002655E4">
              <w:rPr>
                <w:rFonts w:ascii="Times New Roman" w:eastAsia="Times New Roman" w:hAnsi="Times New Roman" w:cs="Times New Roman"/>
                <w:sz w:val="24"/>
                <w:szCs w:val="24"/>
                <w:lang w:eastAsia="ru-RU"/>
              </w:rPr>
              <w:tab/>
              <w:t>Беллендир Елена Владиславовна;</w:t>
            </w:r>
          </w:p>
          <w:p w14:paraId="7872683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специалист по закупкам сметно-договорного отдела – Мустафина Айгуль </w:t>
            </w:r>
            <w:proofErr w:type="spellStart"/>
            <w:r w:rsidRPr="00C44FDC">
              <w:rPr>
                <w:rFonts w:ascii="Times New Roman" w:eastAsia="Times New Roman" w:hAnsi="Times New Roman" w:cs="Times New Roman"/>
                <w:sz w:val="24"/>
                <w:szCs w:val="24"/>
                <w:lang w:eastAsia="ru-RU"/>
              </w:rPr>
              <w:t>Рамазановна</w:t>
            </w:r>
            <w:proofErr w:type="spellEnd"/>
          </w:p>
          <w:p w14:paraId="581499A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C44FDC">
              <w:rPr>
                <w:rFonts w:ascii="Times New Roman" w:eastAsia="Times New Roman" w:hAnsi="Times New Roman" w:cs="Times New Roman"/>
                <w:sz w:val="24"/>
                <w:szCs w:val="24"/>
                <w:lang w:eastAsia="ru-RU"/>
              </w:rPr>
              <w:t>mustafina@gsfrb.ru</w:t>
            </w:r>
          </w:p>
        </w:tc>
      </w:tr>
      <w:tr w:rsidR="00C44FDC" w:rsidRPr="00C44FDC" w14:paraId="0085995D" w14:textId="77777777" w:rsidTr="003E2A5F">
        <w:trPr>
          <w:trHeight w:val="294"/>
        </w:trPr>
        <w:tc>
          <w:tcPr>
            <w:tcW w:w="817" w:type="dxa"/>
            <w:shd w:val="clear" w:color="auto" w:fill="auto"/>
          </w:tcPr>
          <w:p w14:paraId="4DB408F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EC8D6CE"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lang w:eastAsia="ru-RU"/>
              </w:rPr>
              <w:t>Официальный сайт заказчика:</w:t>
            </w:r>
          </w:p>
        </w:tc>
        <w:tc>
          <w:tcPr>
            <w:tcW w:w="6804" w:type="dxa"/>
            <w:shd w:val="clear" w:color="auto" w:fill="auto"/>
          </w:tcPr>
          <w:p w14:paraId="49E565F7"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http://gsfrb.ru</w:t>
            </w:r>
          </w:p>
        </w:tc>
      </w:tr>
      <w:tr w:rsidR="00C44FDC" w:rsidRPr="00C44FDC" w14:paraId="512CD32D" w14:textId="77777777" w:rsidTr="003E2A5F">
        <w:trPr>
          <w:trHeight w:val="294"/>
        </w:trPr>
        <w:tc>
          <w:tcPr>
            <w:tcW w:w="817" w:type="dxa"/>
            <w:shd w:val="clear" w:color="auto" w:fill="auto"/>
          </w:tcPr>
          <w:p w14:paraId="205936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3</w:t>
            </w:r>
          </w:p>
        </w:tc>
        <w:tc>
          <w:tcPr>
            <w:tcW w:w="2693" w:type="dxa"/>
            <w:shd w:val="clear" w:color="auto" w:fill="auto"/>
          </w:tcPr>
          <w:p w14:paraId="197CD7C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iCs/>
                <w:lang w:eastAsia="ru-RU"/>
              </w:rPr>
              <w:t>Официальный сайт, на котором размещена информация о закупке:</w:t>
            </w:r>
          </w:p>
        </w:tc>
        <w:tc>
          <w:tcPr>
            <w:tcW w:w="6804" w:type="dxa"/>
            <w:shd w:val="clear" w:color="auto" w:fill="auto"/>
          </w:tcPr>
          <w:p w14:paraId="656E3D26" w14:textId="7F025B31" w:rsidR="00C44FDC" w:rsidRPr="00C44FDC" w:rsidRDefault="00C44FDC" w:rsidP="00B5236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r w:rsidR="00E11DAC" w:rsidRPr="00E11DAC">
              <w:rPr>
                <w:rFonts w:ascii="Times New Roman" w:eastAsia="Times New Roman" w:hAnsi="Times New Roman" w:cs="Times New Roman"/>
                <w:sz w:val="24"/>
                <w:szCs w:val="24"/>
                <w:lang w:eastAsia="ru-RU"/>
              </w:rPr>
              <w:t>www.zakupki.gov.ru  и  электронная торговая площадка Открытое акционерное общество «Единая электронная торговая площадка» http://www.roseltorg.ru</w:t>
            </w:r>
          </w:p>
        </w:tc>
      </w:tr>
      <w:tr w:rsidR="00C44FDC" w:rsidRPr="00C44FDC" w14:paraId="104F2760" w14:textId="77777777" w:rsidTr="003E2A5F">
        <w:tc>
          <w:tcPr>
            <w:tcW w:w="817" w:type="dxa"/>
            <w:shd w:val="clear" w:color="auto" w:fill="auto"/>
          </w:tcPr>
          <w:p w14:paraId="3FAE4AF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5</w:t>
            </w:r>
          </w:p>
        </w:tc>
        <w:tc>
          <w:tcPr>
            <w:tcW w:w="2693" w:type="dxa"/>
            <w:shd w:val="clear" w:color="auto" w:fill="auto"/>
          </w:tcPr>
          <w:p w14:paraId="1C7E31CF" w14:textId="77777777" w:rsidR="00C44FDC" w:rsidRPr="00C44FDC" w:rsidRDefault="00C44FDC" w:rsidP="00C44FDC">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Способ осуществления закупки: </w:t>
            </w:r>
          </w:p>
        </w:tc>
        <w:tc>
          <w:tcPr>
            <w:tcW w:w="6804" w:type="dxa"/>
            <w:shd w:val="clear" w:color="auto" w:fill="auto"/>
          </w:tcPr>
          <w:p w14:paraId="30498A66" w14:textId="77777777" w:rsidR="00C44FDC" w:rsidRPr="00C44FDC" w:rsidRDefault="00803BF9" w:rsidP="00803BF9">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F9">
              <w:rPr>
                <w:rFonts w:ascii="Times New Roman" w:eastAsia="Times New Roman" w:hAnsi="Times New Roman" w:cs="Times New Roman"/>
                <w:sz w:val="24"/>
                <w:szCs w:val="24"/>
                <w:lang w:eastAsia="ru-RU"/>
              </w:rPr>
              <w:t>Электронный аукцион</w:t>
            </w:r>
            <w:r w:rsidR="00266062">
              <w:rPr>
                <w:rFonts w:ascii="Times New Roman" w:eastAsia="Times New Roman" w:hAnsi="Times New Roman" w:cs="Times New Roman"/>
                <w:sz w:val="24"/>
                <w:szCs w:val="24"/>
                <w:lang w:eastAsia="ru-RU"/>
              </w:rPr>
              <w:t>,</w:t>
            </w:r>
            <w:r w:rsidR="00266062">
              <w:t xml:space="preserve"> </w:t>
            </w:r>
            <w:r w:rsidR="00266062" w:rsidRPr="00266062">
              <w:rPr>
                <w:rFonts w:ascii="Times New Roman" w:eastAsia="Times New Roman" w:hAnsi="Times New Roman" w:cs="Times New Roman"/>
                <w:sz w:val="24"/>
                <w:szCs w:val="24"/>
                <w:lang w:eastAsia="ru-RU"/>
              </w:rPr>
              <w:t xml:space="preserve">участниками </w:t>
            </w:r>
            <w:r w:rsidR="00266062" w:rsidRPr="00D44670">
              <w:rPr>
                <w:rFonts w:ascii="Times New Roman" w:eastAsia="Times New Roman" w:hAnsi="Times New Roman" w:cs="Times New Roman"/>
                <w:color w:val="FF0000"/>
                <w:sz w:val="24"/>
                <w:szCs w:val="24"/>
                <w:lang w:eastAsia="ru-RU"/>
              </w:rPr>
              <w:t>которого могут быть только субъекты малого и среднего предпринимательства</w:t>
            </w:r>
          </w:p>
        </w:tc>
      </w:tr>
      <w:tr w:rsidR="00C44FDC" w:rsidRPr="00C44FDC" w14:paraId="117CEF58" w14:textId="77777777" w:rsidTr="00F72797">
        <w:trPr>
          <w:trHeight w:val="1474"/>
        </w:trPr>
        <w:tc>
          <w:tcPr>
            <w:tcW w:w="817" w:type="dxa"/>
            <w:shd w:val="clear" w:color="auto" w:fill="auto"/>
          </w:tcPr>
          <w:p w14:paraId="47A649D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6</w:t>
            </w:r>
          </w:p>
        </w:tc>
        <w:tc>
          <w:tcPr>
            <w:tcW w:w="2693" w:type="dxa"/>
            <w:shd w:val="clear" w:color="auto" w:fill="auto"/>
          </w:tcPr>
          <w:p w14:paraId="516ABCC1"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Предмет закупки (лота):</w:t>
            </w:r>
          </w:p>
          <w:p w14:paraId="06D80C30"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29583946"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899EFDF"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49415C2"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0135B7D"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1A9A419"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6804" w:type="dxa"/>
            <w:shd w:val="clear" w:color="auto" w:fill="auto"/>
          </w:tcPr>
          <w:p w14:paraId="24093D2F" w14:textId="24E2E318" w:rsidR="00795F06" w:rsidRPr="00986651" w:rsidRDefault="00986651" w:rsidP="002660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986651">
              <w:rPr>
                <w:rFonts w:ascii="Times New Roman" w:eastAsia="Times New Roman" w:hAnsi="Times New Roman" w:cs="Times New Roman"/>
                <w:b/>
                <w:sz w:val="24"/>
                <w:szCs w:val="24"/>
                <w:lang w:val="x-none" w:eastAsia="x-none"/>
              </w:rPr>
              <w:t xml:space="preserve">Выполнение работ по чистовой отделке 11-ти квартир общей площадью 546,29 м2 на объекте «Жилой дом №1 в </w:t>
            </w:r>
            <w:proofErr w:type="spellStart"/>
            <w:r w:rsidRPr="00986651">
              <w:rPr>
                <w:rFonts w:ascii="Times New Roman" w:eastAsia="Times New Roman" w:hAnsi="Times New Roman" w:cs="Times New Roman"/>
                <w:b/>
                <w:sz w:val="24"/>
                <w:szCs w:val="24"/>
                <w:lang w:val="x-none" w:eastAsia="x-none"/>
              </w:rPr>
              <w:t>с.Иглино</w:t>
            </w:r>
            <w:proofErr w:type="spellEnd"/>
            <w:r w:rsidRPr="00986651">
              <w:rPr>
                <w:rFonts w:ascii="Times New Roman" w:eastAsia="Times New Roman" w:hAnsi="Times New Roman" w:cs="Times New Roman"/>
                <w:b/>
                <w:sz w:val="24"/>
                <w:szCs w:val="24"/>
                <w:lang w:val="x-none" w:eastAsia="x-none"/>
              </w:rPr>
              <w:t xml:space="preserve"> </w:t>
            </w:r>
            <w:proofErr w:type="spellStart"/>
            <w:r w:rsidRPr="00986651">
              <w:rPr>
                <w:rFonts w:ascii="Times New Roman" w:eastAsia="Times New Roman" w:hAnsi="Times New Roman" w:cs="Times New Roman"/>
                <w:b/>
                <w:sz w:val="24"/>
                <w:szCs w:val="24"/>
                <w:lang w:val="x-none" w:eastAsia="x-none"/>
              </w:rPr>
              <w:t>Иглинского</w:t>
            </w:r>
            <w:proofErr w:type="spellEnd"/>
            <w:r w:rsidRPr="00986651">
              <w:rPr>
                <w:rFonts w:ascii="Times New Roman" w:eastAsia="Times New Roman" w:hAnsi="Times New Roman" w:cs="Times New Roman"/>
                <w:b/>
                <w:sz w:val="24"/>
                <w:szCs w:val="24"/>
                <w:lang w:val="x-none" w:eastAsia="x-none"/>
              </w:rPr>
              <w:t xml:space="preserve"> района Республики Башкортостан».</w:t>
            </w:r>
          </w:p>
        </w:tc>
      </w:tr>
      <w:tr w:rsidR="00C44FDC" w:rsidRPr="00C44FDC" w14:paraId="49EE9DB0" w14:textId="77777777" w:rsidTr="003E2A5F">
        <w:tc>
          <w:tcPr>
            <w:tcW w:w="817" w:type="dxa"/>
            <w:shd w:val="clear" w:color="auto" w:fill="auto"/>
          </w:tcPr>
          <w:p w14:paraId="00F6D07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7</w:t>
            </w:r>
          </w:p>
        </w:tc>
        <w:tc>
          <w:tcPr>
            <w:tcW w:w="2693" w:type="dxa"/>
            <w:shd w:val="clear" w:color="auto" w:fill="auto"/>
          </w:tcPr>
          <w:p w14:paraId="17A778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Начальная (максимальная) цена договора (цена лота)</w:t>
            </w:r>
            <w:r w:rsidRPr="00C44FDC">
              <w:rPr>
                <w:rFonts w:ascii="Times New Roman" w:eastAsia="Times New Roman" w:hAnsi="Times New Roman" w:cs="Times New Roman"/>
                <w:i/>
                <w:lang w:eastAsia="x-none"/>
              </w:rPr>
              <w:t xml:space="preserve"> </w:t>
            </w:r>
            <w:r w:rsidRPr="00C44FDC">
              <w:rPr>
                <w:rFonts w:ascii="Times New Roman" w:eastAsia="Times New Roman" w:hAnsi="Times New Roman" w:cs="Times New Roman"/>
                <w:i/>
                <w:lang w:val="x-none" w:eastAsia="x-none"/>
              </w:rPr>
              <w:t xml:space="preserve"> </w:t>
            </w:r>
          </w:p>
        </w:tc>
        <w:tc>
          <w:tcPr>
            <w:tcW w:w="6804" w:type="dxa"/>
            <w:shd w:val="clear" w:color="auto" w:fill="auto"/>
          </w:tcPr>
          <w:p w14:paraId="0EBB7E72" w14:textId="2116ED2D" w:rsidR="00C44FDC" w:rsidRPr="00C44FDC" w:rsidRDefault="00986651" w:rsidP="00430342">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986651">
              <w:rPr>
                <w:rFonts w:ascii="Times New Roman" w:eastAsia="Times New Roman" w:hAnsi="Times New Roman" w:cs="Times New Roman"/>
                <w:sz w:val="24"/>
                <w:szCs w:val="24"/>
                <w:lang w:eastAsia="ru-RU"/>
              </w:rPr>
              <w:t xml:space="preserve">3 699 711,78 руб. </w:t>
            </w:r>
            <w:r w:rsidR="00C44300">
              <w:rPr>
                <w:rFonts w:ascii="Times New Roman" w:eastAsia="Times New Roman" w:hAnsi="Times New Roman" w:cs="Times New Roman"/>
                <w:sz w:val="24"/>
                <w:szCs w:val="24"/>
                <w:lang w:eastAsia="ru-RU"/>
              </w:rPr>
              <w:t xml:space="preserve">рублей </w:t>
            </w:r>
            <w:r w:rsidR="003E2A5F" w:rsidRPr="00900999">
              <w:rPr>
                <w:rFonts w:ascii="Times New Roman" w:eastAsia="Times New Roman" w:hAnsi="Times New Roman" w:cs="Times New Roman"/>
                <w:sz w:val="24"/>
                <w:szCs w:val="24"/>
                <w:lang w:eastAsia="ru-RU"/>
              </w:rPr>
              <w:t>с</w:t>
            </w:r>
            <w:r w:rsidR="00266062" w:rsidRPr="00900999">
              <w:rPr>
                <w:rFonts w:ascii="Times New Roman" w:eastAsia="Times New Roman" w:hAnsi="Times New Roman" w:cs="Times New Roman"/>
                <w:sz w:val="24"/>
                <w:szCs w:val="24"/>
                <w:lang w:eastAsia="ru-RU"/>
              </w:rPr>
              <w:t xml:space="preserve"> учетом НДС.</w:t>
            </w:r>
          </w:p>
        </w:tc>
      </w:tr>
      <w:tr w:rsidR="00C44FDC" w:rsidRPr="00C44FDC" w14:paraId="15DE0F56" w14:textId="77777777" w:rsidTr="003E2A5F">
        <w:tc>
          <w:tcPr>
            <w:tcW w:w="817" w:type="dxa"/>
            <w:shd w:val="clear" w:color="auto" w:fill="auto"/>
          </w:tcPr>
          <w:p w14:paraId="622448F5"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8</w:t>
            </w:r>
          </w:p>
        </w:tc>
        <w:tc>
          <w:tcPr>
            <w:tcW w:w="2693" w:type="dxa"/>
            <w:shd w:val="clear" w:color="auto" w:fill="auto"/>
          </w:tcPr>
          <w:p w14:paraId="250FC34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Порядок формирования цены договора (цены лота):</w:t>
            </w:r>
          </w:p>
          <w:p w14:paraId="68C2962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0C07A546" w14:textId="77777777" w:rsidR="00C44FDC" w:rsidRPr="003F304A"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val="x-none" w:eastAsia="x-none"/>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3F304A">
              <w:rPr>
                <w:rFonts w:ascii="Times New Roman" w:eastAsia="Times New Roman" w:hAnsi="Times New Roman" w:cs="Times New Roman"/>
                <w:sz w:val="24"/>
                <w:szCs w:val="24"/>
                <w:lang w:eastAsia="x-none"/>
              </w:rPr>
              <w:t>(</w:t>
            </w:r>
            <w:r w:rsidRPr="003F304A">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3F304A">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Pr="003F304A">
              <w:rPr>
                <w:rFonts w:ascii="Times New Roman" w:eastAsia="Times New Roman" w:hAnsi="Times New Roman" w:cs="Times New Roman"/>
                <w:sz w:val="24"/>
                <w:szCs w:val="24"/>
                <w:lang w:eastAsia="x-none"/>
              </w:rPr>
              <w:t>.</w:t>
            </w:r>
          </w:p>
          <w:p w14:paraId="1C5C2402" w14:textId="494FE1C4" w:rsidR="00C44FDC" w:rsidRPr="003F304A" w:rsidRDefault="0076288E" w:rsidP="00F544F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eastAsia="x-none"/>
              </w:rPr>
              <w:t>Метод определения</w:t>
            </w:r>
            <w:r w:rsidR="00C44FDC" w:rsidRPr="003F304A">
              <w:rPr>
                <w:rFonts w:ascii="Times New Roman" w:eastAsia="Times New Roman" w:hAnsi="Times New Roman" w:cs="Times New Roman"/>
                <w:sz w:val="24"/>
                <w:szCs w:val="24"/>
                <w:lang w:eastAsia="x-none"/>
              </w:rPr>
              <w:t xml:space="preserve">  начальной (максимальной) цены контракта (договора)-</w:t>
            </w:r>
            <w:r w:rsidR="005E10CC">
              <w:t xml:space="preserve"> </w:t>
            </w:r>
            <w:r w:rsidR="00F544FE">
              <w:rPr>
                <w:rFonts w:ascii="Times New Roman" w:eastAsia="Times New Roman" w:hAnsi="Times New Roman" w:cs="Times New Roman"/>
                <w:i/>
                <w:sz w:val="24"/>
                <w:szCs w:val="24"/>
                <w:lang w:eastAsia="x-none"/>
              </w:rPr>
              <w:t>проектно-сметный</w:t>
            </w:r>
            <w:r w:rsidR="005E10CC" w:rsidRPr="005E10CC">
              <w:rPr>
                <w:rFonts w:ascii="Times New Roman" w:eastAsia="Times New Roman" w:hAnsi="Times New Roman" w:cs="Times New Roman"/>
                <w:i/>
                <w:sz w:val="24"/>
                <w:szCs w:val="24"/>
                <w:lang w:eastAsia="x-none"/>
              </w:rPr>
              <w:t xml:space="preserve"> метод</w:t>
            </w:r>
            <w:r w:rsidR="00CE46F2" w:rsidRPr="003916DB">
              <w:rPr>
                <w:rFonts w:ascii="Times New Roman" w:eastAsia="Times New Roman" w:hAnsi="Times New Roman" w:cs="Times New Roman"/>
                <w:sz w:val="24"/>
                <w:szCs w:val="24"/>
                <w:lang w:eastAsia="x-none"/>
              </w:rPr>
              <w:t>.</w:t>
            </w:r>
            <w:r w:rsidR="003E63ED" w:rsidRPr="003916DB">
              <w:rPr>
                <w:rFonts w:ascii="Times New Roman" w:eastAsia="Times New Roman" w:hAnsi="Times New Roman" w:cs="Times New Roman"/>
                <w:sz w:val="24"/>
                <w:szCs w:val="24"/>
                <w:lang w:eastAsia="x-none"/>
              </w:rPr>
              <w:t xml:space="preserve"> </w:t>
            </w:r>
            <w:r w:rsidR="003916DB" w:rsidRPr="003916DB">
              <w:rPr>
                <w:rFonts w:ascii="Times New Roman" w:eastAsia="Times New Roman" w:hAnsi="Times New Roman" w:cs="Times New Roman"/>
                <w:sz w:val="24"/>
                <w:szCs w:val="24"/>
                <w:lang w:eastAsia="x-none"/>
              </w:rPr>
              <w:t xml:space="preserve">Обоснование </w:t>
            </w:r>
            <w:r w:rsidR="003E63ED" w:rsidRPr="003916DB">
              <w:rPr>
                <w:rFonts w:ascii="Times New Roman" w:eastAsia="Times New Roman" w:hAnsi="Times New Roman" w:cs="Times New Roman"/>
                <w:sz w:val="24"/>
                <w:szCs w:val="24"/>
                <w:lang w:eastAsia="x-none"/>
              </w:rPr>
              <w:t>начальной максимальной цены договора представлен</w:t>
            </w:r>
            <w:r w:rsidR="00266062">
              <w:rPr>
                <w:rFonts w:ascii="Times New Roman" w:eastAsia="Times New Roman" w:hAnsi="Times New Roman" w:cs="Times New Roman"/>
                <w:sz w:val="24"/>
                <w:szCs w:val="24"/>
                <w:lang w:eastAsia="x-none"/>
              </w:rPr>
              <w:t>о</w:t>
            </w:r>
            <w:r w:rsidR="003E63ED" w:rsidRPr="003F304A">
              <w:rPr>
                <w:rFonts w:ascii="Times New Roman" w:eastAsia="Times New Roman" w:hAnsi="Times New Roman" w:cs="Times New Roman"/>
                <w:sz w:val="24"/>
                <w:szCs w:val="24"/>
                <w:lang w:eastAsia="x-none"/>
              </w:rPr>
              <w:t xml:space="preserve"> в Приложении №1. </w:t>
            </w:r>
          </w:p>
        </w:tc>
      </w:tr>
      <w:tr w:rsidR="00C44FDC" w:rsidRPr="00C44FDC" w14:paraId="439DF88A" w14:textId="77777777" w:rsidTr="003E2A5F">
        <w:tc>
          <w:tcPr>
            <w:tcW w:w="817" w:type="dxa"/>
            <w:shd w:val="clear" w:color="auto" w:fill="auto"/>
          </w:tcPr>
          <w:p w14:paraId="02FF08F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9</w:t>
            </w:r>
          </w:p>
        </w:tc>
        <w:tc>
          <w:tcPr>
            <w:tcW w:w="2693" w:type="dxa"/>
            <w:shd w:val="clear" w:color="auto" w:fill="auto"/>
          </w:tcPr>
          <w:p w14:paraId="0D07EAD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Обеспечение заявки на участие в закупке: </w:t>
            </w:r>
          </w:p>
        </w:tc>
        <w:tc>
          <w:tcPr>
            <w:tcW w:w="6804" w:type="dxa"/>
            <w:shd w:val="clear" w:color="auto" w:fill="auto"/>
          </w:tcPr>
          <w:p w14:paraId="03C7E371" w14:textId="77777777" w:rsidR="00C44FDC" w:rsidRPr="003F304A" w:rsidRDefault="00CE46F2" w:rsidP="008709A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r w:rsidRPr="003F304A">
              <w:rPr>
                <w:rFonts w:ascii="Times New Roman" w:eastAsia="Times New Roman" w:hAnsi="Times New Roman" w:cs="Times New Roman"/>
                <w:bCs/>
                <w:sz w:val="24"/>
                <w:szCs w:val="24"/>
                <w:lang w:eastAsia="ru-RU"/>
              </w:rPr>
              <w:t>Не п</w:t>
            </w:r>
            <w:r w:rsidR="00C44FDC" w:rsidRPr="003F304A">
              <w:rPr>
                <w:rFonts w:ascii="Times New Roman" w:eastAsia="Times New Roman" w:hAnsi="Times New Roman" w:cs="Times New Roman"/>
                <w:bCs/>
                <w:sz w:val="24"/>
                <w:szCs w:val="24"/>
                <w:lang w:eastAsia="ru-RU"/>
              </w:rPr>
              <w:t>р</w:t>
            </w:r>
            <w:r w:rsidR="008709A3" w:rsidRPr="003F304A">
              <w:rPr>
                <w:rFonts w:ascii="Times New Roman" w:eastAsia="Times New Roman" w:hAnsi="Times New Roman" w:cs="Times New Roman"/>
                <w:bCs/>
                <w:sz w:val="24"/>
                <w:szCs w:val="24"/>
                <w:lang w:eastAsia="ru-RU"/>
              </w:rPr>
              <w:t>едусмотрено</w:t>
            </w:r>
          </w:p>
          <w:p w14:paraId="266D2129" w14:textId="77777777" w:rsidR="002E2EEE" w:rsidRPr="003F304A" w:rsidRDefault="002E2EEE" w:rsidP="00CE46F2">
            <w:pPr>
              <w:autoSpaceDE w:val="0"/>
              <w:autoSpaceDN w:val="0"/>
              <w:spacing w:after="0" w:line="240" w:lineRule="auto"/>
              <w:ind w:firstLine="540"/>
              <w:contextualSpacing/>
              <w:jc w:val="both"/>
              <w:rPr>
                <w:rFonts w:ascii="Times New Roman" w:eastAsia="Times New Roman" w:hAnsi="Times New Roman" w:cs="Times New Roman"/>
                <w:bCs/>
                <w:sz w:val="24"/>
                <w:szCs w:val="24"/>
                <w:lang w:eastAsia="ru-RU"/>
              </w:rPr>
            </w:pPr>
          </w:p>
        </w:tc>
      </w:tr>
      <w:tr w:rsidR="00C44FDC" w:rsidRPr="00C44FDC" w14:paraId="2FF9251B" w14:textId="77777777" w:rsidTr="003E2A5F">
        <w:tc>
          <w:tcPr>
            <w:tcW w:w="817" w:type="dxa"/>
            <w:shd w:val="clear" w:color="auto" w:fill="auto"/>
          </w:tcPr>
          <w:p w14:paraId="1E54A67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10</w:t>
            </w:r>
          </w:p>
        </w:tc>
        <w:tc>
          <w:tcPr>
            <w:tcW w:w="2693" w:type="dxa"/>
            <w:shd w:val="clear" w:color="auto" w:fill="auto"/>
          </w:tcPr>
          <w:p w14:paraId="3083F9E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Источник финансирования закупки</w:t>
            </w:r>
          </w:p>
        </w:tc>
        <w:tc>
          <w:tcPr>
            <w:tcW w:w="6804" w:type="dxa"/>
            <w:shd w:val="clear" w:color="auto" w:fill="auto"/>
          </w:tcPr>
          <w:p w14:paraId="5215F8DD" w14:textId="77777777" w:rsidR="00C44FDC" w:rsidRPr="00C44FDC" w:rsidRDefault="00C44FDC" w:rsidP="00C44FDC">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C44FDC">
              <w:rPr>
                <w:rFonts w:ascii="Times New Roman" w:eastAsia="Times New Roman" w:hAnsi="Times New Roman" w:cs="Times New Roman"/>
                <w:sz w:val="24"/>
                <w:szCs w:val="24"/>
                <w:lang w:val="x-none" w:eastAsia="x-none"/>
              </w:rPr>
              <w:t>Собственные средства ГУП ФЖС РБ</w:t>
            </w:r>
          </w:p>
        </w:tc>
      </w:tr>
      <w:tr w:rsidR="00C44FDC" w:rsidRPr="00C44FDC" w14:paraId="5412E824" w14:textId="77777777" w:rsidTr="003E2A5F">
        <w:tc>
          <w:tcPr>
            <w:tcW w:w="817" w:type="dxa"/>
            <w:shd w:val="clear" w:color="auto" w:fill="auto"/>
          </w:tcPr>
          <w:p w14:paraId="041149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11</w:t>
            </w:r>
          </w:p>
        </w:tc>
        <w:tc>
          <w:tcPr>
            <w:tcW w:w="2693" w:type="dxa"/>
            <w:shd w:val="clear" w:color="auto" w:fill="auto"/>
          </w:tcPr>
          <w:p w14:paraId="262DA76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Валюта, используемая для формирования цены договора (цены лота) и </w:t>
            </w:r>
            <w:r w:rsidRPr="00C44FDC">
              <w:rPr>
                <w:rFonts w:ascii="Times New Roman" w:eastAsia="Times New Roman" w:hAnsi="Times New Roman" w:cs="Times New Roman"/>
                <w:i/>
                <w:lang w:val="x-none" w:eastAsia="x-none"/>
              </w:rPr>
              <w:lastRenderedPageBreak/>
              <w:t>расчетов с поставщиком (исполнителем):</w:t>
            </w:r>
          </w:p>
        </w:tc>
        <w:tc>
          <w:tcPr>
            <w:tcW w:w="6804" w:type="dxa"/>
            <w:shd w:val="clear" w:color="auto" w:fill="auto"/>
          </w:tcPr>
          <w:p w14:paraId="407B450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C44FDC">
              <w:rPr>
                <w:rFonts w:ascii="Times New Roman" w:eastAsia="Times New Roman" w:hAnsi="Times New Roman" w:cs="Times New Roman"/>
                <w:bCs/>
                <w:sz w:val="24"/>
                <w:szCs w:val="24"/>
                <w:lang w:val="x-none" w:eastAsia="x-none"/>
              </w:rPr>
              <w:lastRenderedPageBreak/>
              <w:t xml:space="preserve">Валютой, используемой для формирования цены договора (цены лота) и расчетов с поставщиками (исполнителями), является рубль Российской Федерации. При оплате </w:t>
            </w:r>
            <w:r w:rsidRPr="00C44FDC">
              <w:rPr>
                <w:rFonts w:ascii="Times New Roman" w:eastAsia="Times New Roman" w:hAnsi="Times New Roman" w:cs="Times New Roman"/>
                <w:bCs/>
                <w:sz w:val="24"/>
                <w:szCs w:val="24"/>
                <w:lang w:val="x-none" w:eastAsia="x-none"/>
              </w:rPr>
              <w:lastRenderedPageBreak/>
              <w:t>заключенного</w:t>
            </w:r>
            <w:r w:rsidRPr="00C44FDC">
              <w:rPr>
                <w:rFonts w:ascii="Times New Roman" w:eastAsia="Times New Roman" w:hAnsi="Times New Roman" w:cs="Times New Roman"/>
                <w:bCs/>
                <w:sz w:val="24"/>
                <w:szCs w:val="24"/>
                <w:lang w:eastAsia="x-none"/>
              </w:rPr>
              <w:t xml:space="preserve"> </w:t>
            </w:r>
            <w:r w:rsidRPr="00C44FDC">
              <w:rPr>
                <w:rFonts w:ascii="Times New Roman" w:eastAsia="Times New Roman" w:hAnsi="Times New Roman" w:cs="Times New Roman"/>
                <w:bCs/>
                <w:sz w:val="24"/>
                <w:szCs w:val="24"/>
                <w:lang w:val="x-none" w:eastAsia="x-none"/>
              </w:rPr>
              <w:t>договора иностранная валюта не используется</w:t>
            </w:r>
            <w:r w:rsidRPr="00C44FDC">
              <w:rPr>
                <w:rFonts w:ascii="Times New Roman" w:eastAsia="Times New Roman" w:hAnsi="Times New Roman" w:cs="Times New Roman"/>
                <w:bCs/>
                <w:sz w:val="24"/>
                <w:szCs w:val="24"/>
                <w:lang w:eastAsia="x-none"/>
              </w:rPr>
              <w:t>.</w:t>
            </w:r>
          </w:p>
        </w:tc>
      </w:tr>
      <w:tr w:rsidR="00C44FDC" w:rsidRPr="00C44FDC" w14:paraId="0C5C434F" w14:textId="77777777" w:rsidTr="003E2A5F">
        <w:tc>
          <w:tcPr>
            <w:tcW w:w="817" w:type="dxa"/>
            <w:shd w:val="clear" w:color="auto" w:fill="auto"/>
          </w:tcPr>
          <w:p w14:paraId="7460906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12</w:t>
            </w:r>
          </w:p>
        </w:tc>
        <w:tc>
          <w:tcPr>
            <w:tcW w:w="2693" w:type="dxa"/>
            <w:shd w:val="clear" w:color="auto" w:fill="auto"/>
          </w:tcPr>
          <w:p w14:paraId="3791C69F"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Форма, сроки и порядок оплаты:</w:t>
            </w:r>
          </w:p>
          <w:p w14:paraId="6E7D82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0071FCF" w14:textId="6BDCD808" w:rsidR="00C44FDC" w:rsidRPr="00C44FDC" w:rsidRDefault="00F544FE" w:rsidP="009E60FF">
            <w:pPr>
              <w:spacing w:after="0" w:line="240" w:lineRule="auto"/>
              <w:jc w:val="both"/>
              <w:rPr>
                <w:rFonts w:ascii="Times New Roman" w:eastAsia="Times New Roman" w:hAnsi="Times New Roman" w:cs="Times New Roman"/>
                <w:sz w:val="24"/>
                <w:szCs w:val="24"/>
                <w:lang w:eastAsia="ru-RU"/>
              </w:rPr>
            </w:pPr>
            <w:r w:rsidRPr="00F544FE">
              <w:rPr>
                <w:rFonts w:ascii="Times New Roman" w:eastAsia="Times New Roman" w:hAnsi="Times New Roman" w:cs="Times New Roman"/>
                <w:bCs/>
                <w:sz w:val="24"/>
                <w:szCs w:val="24"/>
                <w:lang w:val="x-none" w:eastAsia="x-none"/>
              </w:rPr>
              <w:t>Безналичный расчет, в течение 7 (семи) рабочих дней с даты подписания Заказчиком акта сдачи-</w:t>
            </w:r>
            <w:r w:rsidRPr="009E60FF">
              <w:rPr>
                <w:rFonts w:ascii="Times New Roman" w:eastAsia="Times New Roman" w:hAnsi="Times New Roman" w:cs="Times New Roman"/>
                <w:sz w:val="24"/>
                <w:szCs w:val="24"/>
                <w:lang w:eastAsia="ru-RU"/>
              </w:rPr>
              <w:t>приемки</w:t>
            </w:r>
            <w:r w:rsidRPr="00F544FE">
              <w:rPr>
                <w:rFonts w:ascii="Times New Roman" w:eastAsia="Times New Roman" w:hAnsi="Times New Roman" w:cs="Times New Roman"/>
                <w:bCs/>
                <w:sz w:val="24"/>
                <w:szCs w:val="24"/>
                <w:lang w:val="x-none" w:eastAsia="x-none"/>
              </w:rPr>
              <w:t xml:space="preserve">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r w:rsidR="00266062" w:rsidRPr="00266062">
              <w:rPr>
                <w:rFonts w:ascii="Times New Roman" w:eastAsia="Times New Roman" w:hAnsi="Times New Roman" w:cs="Times New Roman"/>
                <w:bCs/>
                <w:sz w:val="24"/>
                <w:szCs w:val="24"/>
                <w:lang w:val="x-none" w:eastAsia="x-none"/>
              </w:rPr>
              <w:t>.</w:t>
            </w:r>
          </w:p>
        </w:tc>
      </w:tr>
      <w:tr w:rsidR="00C44FDC" w:rsidRPr="00C44FDC" w14:paraId="5BA9BFF3" w14:textId="77777777" w:rsidTr="003E2A5F">
        <w:tc>
          <w:tcPr>
            <w:tcW w:w="817" w:type="dxa"/>
            <w:shd w:val="clear" w:color="auto" w:fill="auto"/>
          </w:tcPr>
          <w:p w14:paraId="4A8EF1E2"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13</w:t>
            </w:r>
          </w:p>
        </w:tc>
        <w:tc>
          <w:tcPr>
            <w:tcW w:w="2693" w:type="dxa"/>
            <w:shd w:val="clear" w:color="auto" w:fill="auto"/>
          </w:tcPr>
          <w:p w14:paraId="68E2502D"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6804" w:type="dxa"/>
            <w:shd w:val="clear" w:color="auto" w:fill="auto"/>
          </w:tcPr>
          <w:p w14:paraId="4D2ACFD3" w14:textId="77777777" w:rsidR="00C44FDC" w:rsidRPr="00803B4A"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4A">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142FF38D" w14:textId="3CF6582A" w:rsidR="00087732" w:rsidRDefault="00C44FDC" w:rsidP="003744D6">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Место выполнения работ:</w:t>
            </w:r>
            <w:r w:rsidRPr="00803B4A">
              <w:rPr>
                <w:rFonts w:ascii="Times New Roman" w:eastAsia="Times New Roman" w:hAnsi="Times New Roman" w:cs="Times New Roman"/>
                <w:sz w:val="24"/>
                <w:szCs w:val="24"/>
                <w:lang w:eastAsia="ru-RU"/>
              </w:rPr>
              <w:t xml:space="preserve"> </w:t>
            </w:r>
            <w:r w:rsidR="00986651">
              <w:rPr>
                <w:rFonts w:ascii="Times New Roman" w:eastAsia="Times New Roman" w:hAnsi="Times New Roman" w:cs="Times New Roman"/>
                <w:sz w:val="24"/>
                <w:szCs w:val="24"/>
                <w:lang w:eastAsia="ru-RU"/>
              </w:rPr>
              <w:t xml:space="preserve">РБ, </w:t>
            </w:r>
            <w:proofErr w:type="spellStart"/>
            <w:r w:rsidR="00986651">
              <w:rPr>
                <w:rFonts w:ascii="Times New Roman" w:eastAsia="Times New Roman" w:hAnsi="Times New Roman" w:cs="Times New Roman"/>
                <w:sz w:val="24"/>
                <w:szCs w:val="24"/>
                <w:lang w:eastAsia="ru-RU"/>
              </w:rPr>
              <w:t>с</w:t>
            </w:r>
            <w:proofErr w:type="gramStart"/>
            <w:r w:rsidR="00986651">
              <w:rPr>
                <w:rFonts w:ascii="Times New Roman" w:eastAsia="Times New Roman" w:hAnsi="Times New Roman" w:cs="Times New Roman"/>
                <w:sz w:val="24"/>
                <w:szCs w:val="24"/>
                <w:lang w:eastAsia="ru-RU"/>
              </w:rPr>
              <w:t>.И</w:t>
            </w:r>
            <w:proofErr w:type="gramEnd"/>
            <w:r w:rsidR="00986651">
              <w:rPr>
                <w:rFonts w:ascii="Times New Roman" w:eastAsia="Times New Roman" w:hAnsi="Times New Roman" w:cs="Times New Roman"/>
                <w:sz w:val="24"/>
                <w:szCs w:val="24"/>
                <w:lang w:eastAsia="ru-RU"/>
              </w:rPr>
              <w:t>глино</w:t>
            </w:r>
            <w:proofErr w:type="spellEnd"/>
            <w:r w:rsidR="00986651">
              <w:rPr>
                <w:rFonts w:ascii="Times New Roman" w:eastAsia="Times New Roman" w:hAnsi="Times New Roman" w:cs="Times New Roman"/>
                <w:sz w:val="24"/>
                <w:szCs w:val="24"/>
                <w:lang w:eastAsia="ru-RU"/>
              </w:rPr>
              <w:t xml:space="preserve"> территория </w:t>
            </w:r>
            <w:r w:rsidR="000A2D12">
              <w:rPr>
                <w:rFonts w:ascii="Times New Roman" w:eastAsia="Times New Roman" w:hAnsi="Times New Roman" w:cs="Times New Roman"/>
                <w:sz w:val="24"/>
                <w:szCs w:val="24"/>
                <w:lang w:eastAsia="ru-RU"/>
              </w:rPr>
              <w:t xml:space="preserve"> </w:t>
            </w:r>
            <w:r w:rsidR="00986651">
              <w:rPr>
                <w:rFonts w:ascii="Times New Roman" w:eastAsia="Times New Roman" w:hAnsi="Times New Roman" w:cs="Times New Roman"/>
                <w:sz w:val="24"/>
                <w:szCs w:val="24"/>
                <w:lang w:eastAsia="ru-RU"/>
              </w:rPr>
              <w:t>объекта</w:t>
            </w:r>
            <w:r w:rsidR="00986651" w:rsidRPr="00986651">
              <w:rPr>
                <w:rFonts w:ascii="Times New Roman" w:eastAsia="Times New Roman" w:hAnsi="Times New Roman" w:cs="Times New Roman"/>
                <w:sz w:val="24"/>
                <w:szCs w:val="24"/>
                <w:lang w:eastAsia="ru-RU"/>
              </w:rPr>
              <w:t xml:space="preserve"> «Жилой дом №1 в </w:t>
            </w:r>
            <w:proofErr w:type="spellStart"/>
            <w:r w:rsidR="00986651" w:rsidRPr="00986651">
              <w:rPr>
                <w:rFonts w:ascii="Times New Roman" w:eastAsia="Times New Roman" w:hAnsi="Times New Roman" w:cs="Times New Roman"/>
                <w:sz w:val="24"/>
                <w:szCs w:val="24"/>
                <w:lang w:eastAsia="ru-RU"/>
              </w:rPr>
              <w:t>с.Иглино</w:t>
            </w:r>
            <w:proofErr w:type="spellEnd"/>
            <w:r w:rsidR="00986651" w:rsidRPr="00986651">
              <w:rPr>
                <w:rFonts w:ascii="Times New Roman" w:eastAsia="Times New Roman" w:hAnsi="Times New Roman" w:cs="Times New Roman"/>
                <w:sz w:val="24"/>
                <w:szCs w:val="24"/>
                <w:lang w:eastAsia="ru-RU"/>
              </w:rPr>
              <w:t xml:space="preserve"> </w:t>
            </w:r>
            <w:proofErr w:type="spellStart"/>
            <w:r w:rsidR="00986651" w:rsidRPr="00986651">
              <w:rPr>
                <w:rFonts w:ascii="Times New Roman" w:eastAsia="Times New Roman" w:hAnsi="Times New Roman" w:cs="Times New Roman"/>
                <w:sz w:val="24"/>
                <w:szCs w:val="24"/>
                <w:lang w:eastAsia="ru-RU"/>
              </w:rPr>
              <w:t>Иглинского</w:t>
            </w:r>
            <w:proofErr w:type="spellEnd"/>
            <w:r w:rsidR="00986651" w:rsidRPr="00986651">
              <w:rPr>
                <w:rFonts w:ascii="Times New Roman" w:eastAsia="Times New Roman" w:hAnsi="Times New Roman" w:cs="Times New Roman"/>
                <w:sz w:val="24"/>
                <w:szCs w:val="24"/>
                <w:lang w:eastAsia="ru-RU"/>
              </w:rPr>
              <w:t xml:space="preserve"> района Республики Башкортостан».</w:t>
            </w:r>
          </w:p>
          <w:p w14:paraId="53EF1BF5" w14:textId="77777777" w:rsidR="004C2A2B" w:rsidRPr="004C2A2B" w:rsidRDefault="00C44FDC" w:rsidP="004C2A2B">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 xml:space="preserve">Сроки </w:t>
            </w:r>
            <w:r w:rsidR="000139E1" w:rsidRPr="000139E1">
              <w:rPr>
                <w:rFonts w:ascii="Times New Roman" w:eastAsia="Times New Roman" w:hAnsi="Times New Roman" w:cs="Times New Roman"/>
                <w:i/>
                <w:sz w:val="24"/>
                <w:szCs w:val="24"/>
                <w:lang w:eastAsia="ru-RU"/>
              </w:rPr>
              <w:t>выполнения работ</w:t>
            </w:r>
            <w:r w:rsidRPr="00803B4A">
              <w:rPr>
                <w:rFonts w:ascii="Times New Roman" w:eastAsia="Times New Roman" w:hAnsi="Times New Roman" w:cs="Times New Roman"/>
                <w:i/>
                <w:sz w:val="24"/>
                <w:szCs w:val="24"/>
                <w:lang w:eastAsia="ru-RU"/>
              </w:rPr>
              <w:t xml:space="preserve">: </w:t>
            </w:r>
            <w:r w:rsidR="004C2A2B" w:rsidRPr="004C2A2B">
              <w:rPr>
                <w:rFonts w:ascii="Times New Roman" w:eastAsia="Times New Roman" w:hAnsi="Times New Roman" w:cs="Times New Roman"/>
                <w:sz w:val="24"/>
                <w:szCs w:val="24"/>
                <w:lang w:eastAsia="ru-RU"/>
              </w:rPr>
              <w:t xml:space="preserve">Начало – </w:t>
            </w:r>
            <w:proofErr w:type="gramStart"/>
            <w:r w:rsidR="004C2A2B" w:rsidRPr="004C2A2B">
              <w:rPr>
                <w:rFonts w:ascii="Times New Roman" w:eastAsia="Times New Roman" w:hAnsi="Times New Roman" w:cs="Times New Roman"/>
                <w:sz w:val="24"/>
                <w:szCs w:val="24"/>
                <w:lang w:eastAsia="ru-RU"/>
              </w:rPr>
              <w:t>с даты получения</w:t>
            </w:r>
            <w:proofErr w:type="gramEnd"/>
            <w:r w:rsidR="004C2A2B" w:rsidRPr="004C2A2B">
              <w:rPr>
                <w:rFonts w:ascii="Times New Roman" w:eastAsia="Times New Roman" w:hAnsi="Times New Roman" w:cs="Times New Roman"/>
                <w:sz w:val="24"/>
                <w:szCs w:val="24"/>
                <w:lang w:eastAsia="ru-RU"/>
              </w:rPr>
              <w:t xml:space="preserve"> уведомления от Заказчика о начале работ.</w:t>
            </w:r>
          </w:p>
          <w:p w14:paraId="35CEDAB9" w14:textId="17106FF5" w:rsidR="007563B1" w:rsidRPr="00803B4A" w:rsidRDefault="004C2A2B" w:rsidP="004C2A2B">
            <w:pPr>
              <w:spacing w:before="120" w:after="0" w:line="240" w:lineRule="auto"/>
              <w:jc w:val="both"/>
              <w:rPr>
                <w:rFonts w:ascii="Times New Roman" w:eastAsia="Times New Roman" w:hAnsi="Times New Roman" w:cs="Times New Roman"/>
                <w:sz w:val="24"/>
                <w:szCs w:val="24"/>
                <w:lang w:eastAsia="ru-RU"/>
              </w:rPr>
            </w:pPr>
            <w:r w:rsidRPr="004C2A2B">
              <w:rPr>
                <w:rFonts w:ascii="Times New Roman" w:eastAsia="Times New Roman" w:hAnsi="Times New Roman" w:cs="Times New Roman"/>
                <w:sz w:val="24"/>
                <w:szCs w:val="24"/>
                <w:lang w:eastAsia="ru-RU"/>
              </w:rPr>
              <w:t xml:space="preserve">Срок окончания – 30 календарных дней </w:t>
            </w:r>
            <w:proofErr w:type="gramStart"/>
            <w:r w:rsidRPr="004C2A2B">
              <w:rPr>
                <w:rFonts w:ascii="Times New Roman" w:eastAsia="Times New Roman" w:hAnsi="Times New Roman" w:cs="Times New Roman"/>
                <w:sz w:val="24"/>
                <w:szCs w:val="24"/>
                <w:lang w:eastAsia="ru-RU"/>
              </w:rPr>
              <w:t>с даты получения</w:t>
            </w:r>
            <w:proofErr w:type="gramEnd"/>
            <w:r w:rsidRPr="004C2A2B">
              <w:rPr>
                <w:rFonts w:ascii="Times New Roman" w:eastAsia="Times New Roman" w:hAnsi="Times New Roman" w:cs="Times New Roman"/>
                <w:sz w:val="24"/>
                <w:szCs w:val="24"/>
                <w:lang w:eastAsia="ru-RU"/>
              </w:rPr>
              <w:t xml:space="preserve"> уведомления от Заказчика о начале работ, но не позднее 31.03.2023г.</w:t>
            </w:r>
          </w:p>
        </w:tc>
      </w:tr>
      <w:tr w:rsidR="00C44FDC" w:rsidRPr="00C44FDC" w14:paraId="4D39FBEA" w14:textId="77777777" w:rsidTr="003E2A5F">
        <w:tc>
          <w:tcPr>
            <w:tcW w:w="817" w:type="dxa"/>
            <w:shd w:val="clear" w:color="auto" w:fill="auto"/>
          </w:tcPr>
          <w:p w14:paraId="1A35B7D4"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14</w:t>
            </w:r>
          </w:p>
        </w:tc>
        <w:tc>
          <w:tcPr>
            <w:tcW w:w="2693" w:type="dxa"/>
            <w:shd w:val="clear" w:color="auto" w:fill="auto"/>
          </w:tcPr>
          <w:p w14:paraId="19D9FEB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C44FDC">
              <w:rPr>
                <w:rFonts w:ascii="Times New Roman" w:eastAsia="Times New Roman" w:hAnsi="Times New Roman" w:cs="Times New Roman"/>
                <w:i/>
                <w:snapToGrid w:val="0"/>
                <w:lang w:eastAsia="ru-RU"/>
              </w:rPr>
              <w:t>Подготовка и подача заявок на участие в закупке:</w:t>
            </w:r>
          </w:p>
          <w:p w14:paraId="5B0E270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48FCCC67" w14:textId="77777777" w:rsidR="00D02EE1"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закупке с</w:t>
            </w:r>
            <w:r w:rsidRPr="00D02EE1">
              <w:rPr>
                <w:rFonts w:ascii="Times New Roman" w:eastAsia="Times New Roman" w:hAnsi="Times New Roman" w:cs="Times New Roman"/>
                <w:sz w:val="24"/>
                <w:szCs w:val="24"/>
                <w:lang w:eastAsia="ru-RU"/>
              </w:rPr>
              <w:t>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w:t>
            </w:r>
            <w:r>
              <w:rPr>
                <w:rFonts w:ascii="Times New Roman" w:eastAsia="Times New Roman" w:hAnsi="Times New Roman" w:cs="Times New Roman"/>
                <w:sz w:val="24"/>
                <w:szCs w:val="24"/>
                <w:lang w:eastAsia="ru-RU"/>
              </w:rPr>
              <w:t>.</w:t>
            </w:r>
          </w:p>
          <w:p w14:paraId="253A6B7A" w14:textId="0EC19A8D" w:rsidR="00C44FDC" w:rsidRPr="00C44FDC"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 </w:t>
            </w:r>
            <w:r w:rsidR="00C44FDC" w:rsidRPr="00C44FDC">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w:t>
            </w:r>
            <w:r w:rsidR="00895001">
              <w:rPr>
                <w:rFonts w:ascii="Times New Roman" w:eastAsia="Times New Roman" w:hAnsi="Times New Roman" w:cs="Times New Roman"/>
                <w:sz w:val="24"/>
                <w:szCs w:val="24"/>
                <w:lang w:eastAsia="ru-RU"/>
              </w:rPr>
              <w:t xml:space="preserve"> и </w:t>
            </w:r>
            <w:r w:rsidR="00C44FDC" w:rsidRPr="00C44FDC">
              <w:rPr>
                <w:rFonts w:ascii="Times New Roman" w:eastAsia="Times New Roman" w:hAnsi="Times New Roman" w:cs="Times New Roman"/>
                <w:sz w:val="24"/>
                <w:szCs w:val="24"/>
                <w:lang w:eastAsia="ru-RU"/>
              </w:rPr>
              <w:t>в срок, которые установлены документацией о закупке</w:t>
            </w:r>
            <w:r w:rsidR="00895001">
              <w:rPr>
                <w:rFonts w:ascii="Times New Roman" w:eastAsia="Times New Roman" w:hAnsi="Times New Roman" w:cs="Times New Roman"/>
                <w:sz w:val="24"/>
                <w:szCs w:val="24"/>
                <w:lang w:eastAsia="ru-RU"/>
              </w:rPr>
              <w:t>.</w:t>
            </w:r>
          </w:p>
        </w:tc>
      </w:tr>
      <w:tr w:rsidR="00C44FDC" w:rsidRPr="00C44FDC" w14:paraId="760EEA6F" w14:textId="77777777" w:rsidTr="003E2A5F">
        <w:tc>
          <w:tcPr>
            <w:tcW w:w="817" w:type="dxa"/>
            <w:shd w:val="clear" w:color="auto" w:fill="auto"/>
          </w:tcPr>
          <w:p w14:paraId="44821C9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15</w:t>
            </w:r>
          </w:p>
        </w:tc>
        <w:tc>
          <w:tcPr>
            <w:tcW w:w="2693" w:type="dxa"/>
            <w:shd w:val="clear" w:color="auto" w:fill="auto"/>
          </w:tcPr>
          <w:p w14:paraId="4E90C6B8"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44FDC">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23245B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804" w:type="dxa"/>
            <w:shd w:val="clear" w:color="auto" w:fill="auto"/>
          </w:tcPr>
          <w:p w14:paraId="44CBDC57"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14:paraId="5BD0D882"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C44FDC" w:rsidRPr="00C44FDC" w14:paraId="5CBC8E78" w14:textId="77777777" w:rsidTr="003E2A5F">
        <w:tc>
          <w:tcPr>
            <w:tcW w:w="817" w:type="dxa"/>
            <w:shd w:val="clear" w:color="auto" w:fill="auto"/>
          </w:tcPr>
          <w:p w14:paraId="3544A42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16</w:t>
            </w:r>
          </w:p>
        </w:tc>
        <w:tc>
          <w:tcPr>
            <w:tcW w:w="2693" w:type="dxa"/>
            <w:shd w:val="clear" w:color="auto" w:fill="auto"/>
          </w:tcPr>
          <w:p w14:paraId="255A4183"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Требования к описанию участниками закупки поставляемого товара (выполняемых работ, оказываемых услуг), их </w:t>
            </w:r>
            <w:r w:rsidRPr="00C44FDC">
              <w:rPr>
                <w:rFonts w:ascii="Times New Roman" w:eastAsia="Times New Roman" w:hAnsi="Times New Roman" w:cs="Times New Roman"/>
                <w:bCs/>
                <w:i/>
                <w:lang w:eastAsia="ru-RU"/>
              </w:rPr>
              <w:lastRenderedPageBreak/>
              <w:t>количественных и качественных характеристик (в отношении каждого лота):</w:t>
            </w:r>
          </w:p>
          <w:p w14:paraId="12901429"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6804" w:type="dxa"/>
            <w:shd w:val="clear" w:color="auto" w:fill="auto"/>
          </w:tcPr>
          <w:p w14:paraId="3C622D01"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C44FDC">
              <w:rPr>
                <w:rFonts w:ascii="Times New Roman" w:eastAsia="Times New Roman" w:hAnsi="Times New Roman" w:cs="Times New Roman"/>
                <w:bCs/>
                <w:sz w:val="24"/>
                <w:szCs w:val="24"/>
                <w:lang w:val="x-none" w:eastAsia="x-none"/>
              </w:rPr>
              <w:lastRenderedPageBreak/>
              <w:t>Описание поставляемого товара (выполняемых работ, оказываемых услуг), который является предметом настояще</w:t>
            </w:r>
            <w:r w:rsidR="0063681A">
              <w:rPr>
                <w:rFonts w:ascii="Times New Roman" w:eastAsia="Times New Roman" w:hAnsi="Times New Roman" w:cs="Times New Roman"/>
                <w:bCs/>
                <w:sz w:val="24"/>
                <w:szCs w:val="24"/>
                <w:lang w:eastAsia="x-none"/>
              </w:rPr>
              <w:t>й</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bCs/>
                <w:sz w:val="24"/>
                <w:szCs w:val="24"/>
                <w:lang w:eastAsia="x-none"/>
              </w:rPr>
              <w:t>за</w:t>
            </w:r>
            <w:r w:rsidR="0063681A">
              <w:rPr>
                <w:rFonts w:ascii="Times New Roman" w:eastAsia="Times New Roman" w:hAnsi="Times New Roman" w:cs="Times New Roman"/>
                <w:bCs/>
                <w:sz w:val="24"/>
                <w:szCs w:val="24"/>
                <w:lang w:eastAsia="x-none"/>
              </w:rPr>
              <w:t>купки</w:t>
            </w:r>
            <w:r w:rsidRPr="00C44FDC">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w:t>
            </w:r>
            <w:r w:rsidRPr="00C44FDC">
              <w:rPr>
                <w:rFonts w:ascii="Times New Roman" w:eastAsia="Times New Roman" w:hAnsi="Times New Roman" w:cs="Times New Roman"/>
                <w:bCs/>
                <w:sz w:val="24"/>
                <w:szCs w:val="24"/>
                <w:lang w:val="x-none" w:eastAsia="x-none"/>
              </w:rPr>
              <w:lastRenderedPageBreak/>
              <w:t>установленными в Техническом задании (Раздел №3 настоящей доку</w:t>
            </w:r>
            <w:r w:rsidR="00745C14">
              <w:rPr>
                <w:rFonts w:ascii="Times New Roman" w:eastAsia="Times New Roman" w:hAnsi="Times New Roman" w:cs="Times New Roman"/>
                <w:bCs/>
                <w:sz w:val="24"/>
                <w:szCs w:val="24"/>
                <w:lang w:val="x-none" w:eastAsia="x-none"/>
              </w:rPr>
              <w:t>ментации)</w:t>
            </w:r>
            <w:r w:rsidRPr="00D64A55">
              <w:rPr>
                <w:rFonts w:ascii="Times New Roman" w:eastAsia="Times New Roman" w:hAnsi="Times New Roman" w:cs="Times New Roman"/>
                <w:bCs/>
                <w:sz w:val="24"/>
                <w:szCs w:val="24"/>
                <w:lang w:val="x-none" w:eastAsia="x-none"/>
              </w:rPr>
              <w:t>.</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D655D7A"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4BFCA31"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C44FDC">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C44FDC" w:rsidRPr="00C44FDC" w14:paraId="1F4562D2" w14:textId="77777777" w:rsidTr="00A02CE5">
        <w:trPr>
          <w:trHeight w:val="1261"/>
        </w:trPr>
        <w:tc>
          <w:tcPr>
            <w:tcW w:w="817" w:type="dxa"/>
            <w:shd w:val="clear" w:color="auto" w:fill="auto"/>
          </w:tcPr>
          <w:p w14:paraId="48B2752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18</w:t>
            </w:r>
          </w:p>
        </w:tc>
        <w:tc>
          <w:tcPr>
            <w:tcW w:w="2693" w:type="dxa"/>
            <w:shd w:val="clear" w:color="auto" w:fill="auto"/>
          </w:tcPr>
          <w:p w14:paraId="75CE9FCF" w14:textId="3526CB2D" w:rsidR="00AD6B97" w:rsidRPr="00A02CE5" w:rsidRDefault="005E687F" w:rsidP="007A1E6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bCs/>
                <w:i/>
                <w:lang w:eastAsia="x-none"/>
              </w:rPr>
              <w:t>С</w:t>
            </w:r>
            <w:r w:rsidR="00283126" w:rsidRPr="005E687F">
              <w:rPr>
                <w:rFonts w:ascii="Times New Roman" w:eastAsia="Times New Roman" w:hAnsi="Times New Roman" w:cs="Times New Roman"/>
                <w:bCs/>
                <w:i/>
                <w:lang w:val="x-none" w:eastAsia="x-none"/>
              </w:rPr>
              <w:t>соответствие</w:t>
            </w:r>
            <w:r w:rsidRPr="005E687F">
              <w:rPr>
                <w:rFonts w:ascii="Times New Roman" w:eastAsia="Times New Roman" w:hAnsi="Times New Roman" w:cs="Times New Roman"/>
                <w:bCs/>
                <w:i/>
                <w:lang w:val="x-none" w:eastAsia="x-none"/>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w:t>
            </w:r>
            <w:r w:rsidR="000223EE">
              <w:rPr>
                <w:rFonts w:ascii="Times New Roman" w:eastAsia="Times New Roman" w:hAnsi="Times New Roman" w:cs="Times New Roman"/>
                <w:bCs/>
                <w:i/>
                <w:lang w:val="x-none" w:eastAsia="x-none"/>
              </w:rPr>
              <w:t>, являющихся предметом закупки</w:t>
            </w:r>
            <w:r w:rsidR="00A02CE5">
              <w:rPr>
                <w:rFonts w:ascii="Times New Roman" w:eastAsia="Times New Roman" w:hAnsi="Times New Roman" w:cs="Times New Roman"/>
                <w:bCs/>
                <w:i/>
                <w:lang w:eastAsia="x-none"/>
              </w:rPr>
              <w:t xml:space="preserve"> </w:t>
            </w:r>
          </w:p>
        </w:tc>
        <w:tc>
          <w:tcPr>
            <w:tcW w:w="6804" w:type="dxa"/>
            <w:shd w:val="clear" w:color="auto" w:fill="auto"/>
          </w:tcPr>
          <w:p w14:paraId="12D5C722" w14:textId="08D4D059" w:rsidR="00F54AC5" w:rsidRDefault="00A02CE5" w:rsidP="00F54AC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C44FDC" w:rsidRPr="007A1E62">
              <w:rPr>
                <w:rFonts w:ascii="Times New Roman" w:eastAsia="Times New Roman" w:hAnsi="Times New Roman" w:cs="Times New Roman"/>
                <w:b/>
                <w:sz w:val="24"/>
                <w:szCs w:val="24"/>
                <w:lang w:eastAsia="ru-RU"/>
              </w:rPr>
              <w:t>рименя</w:t>
            </w:r>
            <w:r w:rsidR="00087732">
              <w:rPr>
                <w:rFonts w:ascii="Times New Roman" w:eastAsia="Times New Roman" w:hAnsi="Times New Roman" w:cs="Times New Roman"/>
                <w:b/>
                <w:sz w:val="24"/>
                <w:szCs w:val="24"/>
                <w:lang w:eastAsia="ru-RU"/>
              </w:rPr>
              <w:t>е</w:t>
            </w:r>
            <w:r w:rsidR="00C44FDC" w:rsidRPr="007A1E62">
              <w:rPr>
                <w:rFonts w:ascii="Times New Roman" w:eastAsia="Times New Roman" w:hAnsi="Times New Roman" w:cs="Times New Roman"/>
                <w:b/>
                <w:sz w:val="24"/>
                <w:szCs w:val="24"/>
                <w:lang w:eastAsia="ru-RU"/>
              </w:rPr>
              <w:t>тся</w:t>
            </w:r>
            <w:r w:rsidR="0076288E" w:rsidRPr="005E687F">
              <w:rPr>
                <w:rFonts w:ascii="Times New Roman" w:eastAsia="Times New Roman" w:hAnsi="Times New Roman" w:cs="Times New Roman"/>
                <w:b/>
                <w:sz w:val="24"/>
                <w:szCs w:val="24"/>
                <w:lang w:eastAsia="ru-RU"/>
              </w:rPr>
              <w:t xml:space="preserve"> </w:t>
            </w:r>
          </w:p>
          <w:p w14:paraId="24A841E8" w14:textId="77777777" w:rsidR="00087732" w:rsidRPr="005E687F" w:rsidRDefault="00087732" w:rsidP="00F54AC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482DC758" w14:textId="37007B88" w:rsidR="00C44FDC" w:rsidRPr="00C44FDC" w:rsidRDefault="00C44FDC" w:rsidP="00A02C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44FDC" w:rsidRPr="00C44FDC" w14:paraId="77A7762B" w14:textId="77777777" w:rsidTr="003E2A5F">
        <w:tc>
          <w:tcPr>
            <w:tcW w:w="817" w:type="dxa"/>
            <w:shd w:val="clear" w:color="auto" w:fill="auto"/>
          </w:tcPr>
          <w:p w14:paraId="43ECE2B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19</w:t>
            </w:r>
          </w:p>
        </w:tc>
        <w:tc>
          <w:tcPr>
            <w:tcW w:w="2693" w:type="dxa"/>
            <w:shd w:val="clear" w:color="auto" w:fill="auto"/>
          </w:tcPr>
          <w:p w14:paraId="71C14FF4"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 xml:space="preserve">Дата начала и окончания подачи участником </w:t>
            </w:r>
            <w:r w:rsidRPr="0065248D">
              <w:rPr>
                <w:rFonts w:ascii="Times New Roman" w:eastAsia="Times New Roman" w:hAnsi="Times New Roman" w:cs="Times New Roman"/>
                <w:bCs/>
                <w:i/>
                <w:lang w:val="x-none" w:eastAsia="x-none"/>
              </w:rPr>
              <w:lastRenderedPageBreak/>
              <w:t xml:space="preserve">закупки запроса на разъяснение положений документации об электронном аукционе </w:t>
            </w:r>
          </w:p>
        </w:tc>
        <w:tc>
          <w:tcPr>
            <w:tcW w:w="6804" w:type="dxa"/>
            <w:shd w:val="clear" w:color="auto" w:fill="auto"/>
          </w:tcPr>
          <w:p w14:paraId="20253190"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 xml:space="preserve"> </w:t>
            </w:r>
          </w:p>
          <w:p w14:paraId="4DEB26C5" w14:textId="33CE9465" w:rsidR="00A65122" w:rsidRDefault="00A61015"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 дня публикации извещения </w:t>
            </w:r>
            <w:r w:rsidR="003B3796">
              <w:rPr>
                <w:rFonts w:ascii="Times New Roman" w:eastAsia="Times New Roman" w:hAnsi="Times New Roman" w:cs="Times New Roman"/>
                <w:sz w:val="24"/>
                <w:szCs w:val="24"/>
                <w:lang w:eastAsia="ru-RU"/>
              </w:rPr>
              <w:t xml:space="preserve"> </w:t>
            </w:r>
            <w:r w:rsidR="00A65122" w:rsidRPr="00A65122">
              <w:rPr>
                <w:rFonts w:ascii="Times New Roman" w:eastAsia="Times New Roman" w:hAnsi="Times New Roman" w:cs="Times New Roman"/>
                <w:sz w:val="24"/>
                <w:szCs w:val="24"/>
                <w:lang w:eastAsia="ru-RU"/>
              </w:rPr>
              <w:t xml:space="preserve">по </w:t>
            </w:r>
            <w:r w:rsidR="003B3796">
              <w:rPr>
                <w:rFonts w:ascii="Times New Roman" w:eastAsia="Times New Roman" w:hAnsi="Times New Roman" w:cs="Times New Roman"/>
                <w:sz w:val="24"/>
                <w:szCs w:val="24"/>
                <w:lang w:eastAsia="ru-RU"/>
              </w:rPr>
              <w:t>1</w:t>
            </w:r>
            <w:r w:rsidR="00E519B4">
              <w:rPr>
                <w:rFonts w:ascii="Times New Roman" w:eastAsia="Times New Roman" w:hAnsi="Times New Roman" w:cs="Times New Roman"/>
                <w:sz w:val="24"/>
                <w:szCs w:val="24"/>
                <w:lang w:eastAsia="ru-RU"/>
              </w:rPr>
              <w:t>9</w:t>
            </w:r>
            <w:r w:rsidR="005D4DF3">
              <w:rPr>
                <w:rFonts w:ascii="Times New Roman" w:eastAsia="Times New Roman" w:hAnsi="Times New Roman" w:cs="Times New Roman"/>
                <w:sz w:val="24"/>
                <w:szCs w:val="24"/>
                <w:lang w:eastAsia="ru-RU"/>
              </w:rPr>
              <w:t xml:space="preserve"> января 2023 года </w:t>
            </w:r>
            <w:r w:rsidR="00A65122" w:rsidRPr="00A65122">
              <w:rPr>
                <w:rFonts w:ascii="Times New Roman" w:eastAsia="Times New Roman" w:hAnsi="Times New Roman" w:cs="Times New Roman"/>
                <w:sz w:val="24"/>
                <w:szCs w:val="24"/>
                <w:lang w:eastAsia="ru-RU"/>
              </w:rPr>
              <w:lastRenderedPageBreak/>
              <w:t>включительно</w:t>
            </w:r>
            <w:r w:rsidR="003B3796">
              <w:rPr>
                <w:rFonts w:ascii="Times New Roman" w:eastAsia="Times New Roman" w:hAnsi="Times New Roman" w:cs="Times New Roman"/>
                <w:sz w:val="24"/>
                <w:szCs w:val="24"/>
                <w:lang w:eastAsia="ru-RU"/>
              </w:rPr>
              <w:t>)</w:t>
            </w:r>
            <w:proofErr w:type="gramEnd"/>
          </w:p>
          <w:p w14:paraId="513B3C04" w14:textId="77777777" w:rsidR="0065248D" w:rsidRDefault="00C44FDC" w:rsidP="006524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C44FDC">
              <w:rPr>
                <w:rFonts w:ascii="Times New Roman" w:eastAsia="Times New Roman" w:hAnsi="Times New Roman" w:cs="Times New Roman"/>
                <w:sz w:val="24"/>
                <w:szCs w:val="24"/>
                <w:lang w:eastAsia="ru-RU"/>
              </w:rPr>
              <w:t xml:space="preserve"> </w:t>
            </w:r>
            <w:r w:rsidR="0065248D" w:rsidRPr="00C44FDC">
              <w:rPr>
                <w:rFonts w:ascii="Times New Roman" w:eastAsia="Times New Roman" w:hAnsi="Times New Roman" w:cs="Times New Roman"/>
                <w:i/>
                <w:sz w:val="24"/>
                <w:szCs w:val="24"/>
                <w:lang w:eastAsia="ru-RU"/>
              </w:rPr>
              <w:t>Предприятие вправе не давать разъяснений положений извещения и (или) документации о</w:t>
            </w:r>
            <w:r w:rsidR="00B8276D">
              <w:rPr>
                <w:rFonts w:ascii="Times New Roman" w:eastAsia="Times New Roman" w:hAnsi="Times New Roman" w:cs="Times New Roman"/>
                <w:i/>
                <w:sz w:val="24"/>
                <w:szCs w:val="24"/>
                <w:lang w:eastAsia="ru-RU"/>
              </w:rPr>
              <w:t xml:space="preserve"> закупке, если запрос поступил </w:t>
            </w:r>
            <w:r w:rsidR="0065248D" w:rsidRPr="00C44FDC">
              <w:rPr>
                <w:rFonts w:ascii="Times New Roman" w:eastAsia="Times New Roman" w:hAnsi="Times New Roman" w:cs="Times New Roman"/>
                <w:i/>
                <w:sz w:val="24"/>
                <w:szCs w:val="24"/>
                <w:lang w:eastAsia="ru-RU"/>
              </w:rPr>
              <w:t xml:space="preserve"> </w:t>
            </w:r>
            <w:proofErr w:type="gramStart"/>
            <w:r w:rsidR="0065248D" w:rsidRPr="00C44FDC">
              <w:rPr>
                <w:rFonts w:ascii="Times New Roman" w:eastAsia="Times New Roman" w:hAnsi="Times New Roman" w:cs="Times New Roman"/>
                <w:i/>
                <w:sz w:val="24"/>
                <w:szCs w:val="24"/>
                <w:lang w:eastAsia="ru-RU"/>
              </w:rPr>
              <w:t>позднее</w:t>
            </w:r>
            <w:proofErr w:type="gramEnd"/>
            <w:r w:rsidR="0065248D" w:rsidRPr="00C44FDC">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p w14:paraId="687A473B" w14:textId="77777777" w:rsidR="0065248D" w:rsidRDefault="0065248D"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60BA436" w14:textId="77777777" w:rsidR="00C44FDC" w:rsidRPr="00C44FDC" w:rsidRDefault="00C44FDC"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p>
        </w:tc>
      </w:tr>
      <w:tr w:rsidR="00C44FDC" w:rsidRPr="00C44FDC" w14:paraId="2C4E6AAC" w14:textId="77777777" w:rsidTr="003E2A5F">
        <w:tc>
          <w:tcPr>
            <w:tcW w:w="817" w:type="dxa"/>
            <w:shd w:val="clear" w:color="auto" w:fill="auto"/>
          </w:tcPr>
          <w:p w14:paraId="6E6D458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20</w:t>
            </w:r>
          </w:p>
        </w:tc>
        <w:tc>
          <w:tcPr>
            <w:tcW w:w="2693" w:type="dxa"/>
            <w:shd w:val="clear" w:color="auto" w:fill="auto"/>
          </w:tcPr>
          <w:p w14:paraId="71125530" w14:textId="77777777" w:rsidR="00C44FDC" w:rsidRPr="00AD65C3" w:rsidRDefault="0065248D" w:rsidP="00383F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Дата начала</w:t>
            </w:r>
            <w:r w:rsidRPr="0065248D">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аукционе</w:t>
            </w:r>
          </w:p>
        </w:tc>
        <w:tc>
          <w:tcPr>
            <w:tcW w:w="6804" w:type="dxa"/>
            <w:shd w:val="clear" w:color="auto" w:fill="auto"/>
          </w:tcPr>
          <w:p w14:paraId="675B1556" w14:textId="3885EEF1" w:rsidR="00C44FDC" w:rsidRPr="00C44FDC" w:rsidRDefault="00A61015" w:rsidP="00E519B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sidRPr="00A61015">
              <w:rPr>
                <w:rFonts w:ascii="Times New Roman" w:eastAsia="Times New Roman" w:hAnsi="Times New Roman" w:cs="Times New Roman"/>
                <w:sz w:val="24"/>
                <w:szCs w:val="24"/>
                <w:lang w:eastAsia="ru-RU"/>
              </w:rPr>
              <w:t xml:space="preserve">Со дня публикации извещения  </w:t>
            </w:r>
            <w:r w:rsidR="00895001" w:rsidRPr="00895001">
              <w:rPr>
                <w:rFonts w:ascii="Times New Roman" w:eastAsia="Times New Roman" w:hAnsi="Times New Roman" w:cs="Times New Roman"/>
                <w:sz w:val="24"/>
                <w:szCs w:val="24"/>
                <w:lang w:eastAsia="ru-RU"/>
              </w:rPr>
              <w:t xml:space="preserve">по </w:t>
            </w:r>
            <w:r w:rsidR="00E519B4">
              <w:rPr>
                <w:rFonts w:ascii="Times New Roman" w:eastAsia="Times New Roman" w:hAnsi="Times New Roman" w:cs="Times New Roman"/>
                <w:sz w:val="24"/>
                <w:szCs w:val="24"/>
                <w:lang w:eastAsia="ru-RU"/>
              </w:rPr>
              <w:t>24</w:t>
            </w:r>
            <w:r w:rsidR="005D4DF3" w:rsidRPr="005D4DF3">
              <w:rPr>
                <w:rFonts w:ascii="Times New Roman" w:eastAsia="Times New Roman" w:hAnsi="Times New Roman" w:cs="Times New Roman"/>
                <w:sz w:val="24"/>
                <w:szCs w:val="24"/>
                <w:lang w:eastAsia="ru-RU"/>
              </w:rPr>
              <w:t xml:space="preserve"> января 2023 года</w:t>
            </w:r>
            <w:r w:rsidR="00895001" w:rsidRPr="00895001">
              <w:rPr>
                <w:rFonts w:ascii="Times New Roman" w:eastAsia="Times New Roman" w:hAnsi="Times New Roman" w:cs="Times New Roman"/>
                <w:sz w:val="24"/>
                <w:szCs w:val="24"/>
                <w:lang w:eastAsia="ru-RU"/>
              </w:rPr>
              <w:t xml:space="preserve"> включительно</w:t>
            </w:r>
            <w:r w:rsidR="00895001">
              <w:rPr>
                <w:rFonts w:ascii="Times New Roman" w:eastAsia="Times New Roman" w:hAnsi="Times New Roman" w:cs="Times New Roman"/>
                <w:sz w:val="24"/>
                <w:szCs w:val="24"/>
                <w:lang w:eastAsia="ru-RU"/>
              </w:rPr>
              <w:t xml:space="preserve">. </w:t>
            </w:r>
            <w:r w:rsidR="0065248D">
              <w:rPr>
                <w:rFonts w:ascii="Times New Roman" w:eastAsia="Times New Roman" w:hAnsi="Times New Roman" w:cs="Times New Roman"/>
                <w:i/>
                <w:sz w:val="24"/>
                <w:szCs w:val="24"/>
                <w:lang w:eastAsia="ru-RU"/>
              </w:rPr>
              <w:t xml:space="preserve">В </w:t>
            </w:r>
            <w:r w:rsidR="0065248D" w:rsidRPr="00C44FDC">
              <w:rPr>
                <w:rFonts w:ascii="Times New Roman" w:eastAsia="Times New Roman" w:hAnsi="Times New Roman" w:cs="Times New Roman"/>
                <w:i/>
                <w:sz w:val="24"/>
                <w:szCs w:val="24"/>
                <w:lang w:eastAsia="ru-RU"/>
              </w:rPr>
              <w:t xml:space="preserve"> течение трех рабочих дней со дня поступления такого запроса Предприятие размещает в ЕИС разъяснения с указанием предмета запроса</w:t>
            </w:r>
          </w:p>
        </w:tc>
      </w:tr>
      <w:tr w:rsidR="00C44FDC" w:rsidRPr="00C44FDC" w14:paraId="396262BB" w14:textId="77777777" w:rsidTr="003E2A5F">
        <w:tc>
          <w:tcPr>
            <w:tcW w:w="817" w:type="dxa"/>
            <w:shd w:val="clear" w:color="auto" w:fill="auto"/>
          </w:tcPr>
          <w:p w14:paraId="575F079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21</w:t>
            </w:r>
          </w:p>
        </w:tc>
        <w:tc>
          <w:tcPr>
            <w:tcW w:w="2693" w:type="dxa"/>
            <w:shd w:val="clear" w:color="auto" w:fill="auto"/>
          </w:tcPr>
          <w:p w14:paraId="73B269F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Заявки на участие в закупке подаются по адресу: </w:t>
            </w:r>
          </w:p>
          <w:p w14:paraId="1E991C1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6804" w:type="dxa"/>
            <w:shd w:val="clear" w:color="auto" w:fill="auto"/>
          </w:tcPr>
          <w:p w14:paraId="72D6E6D5" w14:textId="3CE5ABCA" w:rsidR="00C44FDC" w:rsidRPr="00C44FDC" w:rsidRDefault="00E11DAC" w:rsidP="009E60F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5D4DF3">
              <w:rPr>
                <w:rFonts w:ascii="Times New Roman" w:eastAsia="Times New Roman" w:hAnsi="Times New Roman" w:cs="Times New Roman"/>
                <w:sz w:val="24"/>
                <w:szCs w:val="24"/>
                <w:lang w:eastAsia="ru-RU"/>
              </w:rPr>
              <w:t xml:space="preserve">Заявки подаются  с использованием программно-аппаратных средств электронной площадки в порядке, предусмотренном регламентом электронной площадки. </w:t>
            </w:r>
            <w:r w:rsidRPr="00E519B4">
              <w:rPr>
                <w:rFonts w:ascii="Times New Roman" w:eastAsia="Times New Roman" w:hAnsi="Times New Roman" w:cs="Times New Roman"/>
                <w:sz w:val="24"/>
                <w:szCs w:val="24"/>
                <w:lang w:eastAsia="ru-RU"/>
              </w:rPr>
              <w:t>http://www.roseltorg.ru.</w:t>
            </w:r>
          </w:p>
        </w:tc>
      </w:tr>
      <w:tr w:rsidR="00C44FDC" w:rsidRPr="00C44FDC" w14:paraId="2EBC8D35" w14:textId="77777777" w:rsidTr="003E2A5F">
        <w:tc>
          <w:tcPr>
            <w:tcW w:w="817" w:type="dxa"/>
            <w:shd w:val="clear" w:color="auto" w:fill="auto"/>
          </w:tcPr>
          <w:p w14:paraId="0E72626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22</w:t>
            </w:r>
          </w:p>
        </w:tc>
        <w:tc>
          <w:tcPr>
            <w:tcW w:w="2693" w:type="dxa"/>
            <w:shd w:val="clear" w:color="auto" w:fill="auto"/>
          </w:tcPr>
          <w:p w14:paraId="55359AF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начала срока подачи заявок на участие в закупке:</w:t>
            </w:r>
          </w:p>
        </w:tc>
        <w:tc>
          <w:tcPr>
            <w:tcW w:w="6804" w:type="dxa"/>
            <w:shd w:val="clear" w:color="auto" w:fill="auto"/>
          </w:tcPr>
          <w:p w14:paraId="04864974" w14:textId="4F2CD766" w:rsidR="00C44FDC" w:rsidRPr="00C44FDC" w:rsidRDefault="00A61015" w:rsidP="00E519B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A61015">
              <w:rPr>
                <w:rFonts w:ascii="Times New Roman" w:eastAsia="Times New Roman" w:hAnsi="Times New Roman" w:cs="Times New Roman"/>
                <w:sz w:val="24"/>
                <w:szCs w:val="24"/>
                <w:lang w:eastAsia="x-none"/>
              </w:rPr>
              <w:t xml:space="preserve">Со дня публикации извещения  </w:t>
            </w:r>
          </w:p>
        </w:tc>
      </w:tr>
      <w:tr w:rsidR="00C44FDC" w:rsidRPr="00C44FDC" w14:paraId="39665907" w14:textId="77777777" w:rsidTr="003E2A5F">
        <w:tc>
          <w:tcPr>
            <w:tcW w:w="817" w:type="dxa"/>
            <w:shd w:val="clear" w:color="auto" w:fill="auto"/>
          </w:tcPr>
          <w:p w14:paraId="1281E83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23</w:t>
            </w:r>
          </w:p>
        </w:tc>
        <w:tc>
          <w:tcPr>
            <w:tcW w:w="2693" w:type="dxa"/>
            <w:shd w:val="clear" w:color="auto" w:fill="auto"/>
          </w:tcPr>
          <w:p w14:paraId="1CB68E8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окончания срока подачи заявок на участие в закупке:</w:t>
            </w:r>
          </w:p>
        </w:tc>
        <w:tc>
          <w:tcPr>
            <w:tcW w:w="6804" w:type="dxa"/>
            <w:shd w:val="clear" w:color="auto" w:fill="auto"/>
          </w:tcPr>
          <w:p w14:paraId="22859C65" w14:textId="665519E8" w:rsidR="00C44FDC" w:rsidRDefault="00DF1BCC" w:rsidP="009F6FC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F1BCC">
              <w:rPr>
                <w:rFonts w:ascii="Times New Roman" w:eastAsia="Times New Roman" w:hAnsi="Times New Roman" w:cs="Times New Roman"/>
                <w:sz w:val="24"/>
                <w:szCs w:val="24"/>
                <w:lang w:val="x-none" w:eastAsia="x-none"/>
              </w:rPr>
              <w:t>«</w:t>
            </w:r>
            <w:r w:rsidR="00555B16">
              <w:rPr>
                <w:rFonts w:ascii="Times New Roman" w:eastAsia="Times New Roman" w:hAnsi="Times New Roman" w:cs="Times New Roman"/>
                <w:sz w:val="24"/>
                <w:szCs w:val="24"/>
                <w:lang w:eastAsia="x-none"/>
              </w:rPr>
              <w:t>2</w:t>
            </w:r>
            <w:r w:rsidR="00DE656F">
              <w:rPr>
                <w:rFonts w:ascii="Times New Roman" w:eastAsia="Times New Roman" w:hAnsi="Times New Roman" w:cs="Times New Roman"/>
                <w:sz w:val="24"/>
                <w:szCs w:val="24"/>
                <w:lang w:eastAsia="x-none"/>
              </w:rPr>
              <w:t>5</w:t>
            </w:r>
            <w:r w:rsidRPr="00DF1BCC">
              <w:rPr>
                <w:rFonts w:ascii="Times New Roman" w:eastAsia="Times New Roman" w:hAnsi="Times New Roman" w:cs="Times New Roman"/>
                <w:sz w:val="24"/>
                <w:szCs w:val="24"/>
                <w:lang w:val="x-none" w:eastAsia="x-none"/>
              </w:rPr>
              <w:t xml:space="preserve">» </w:t>
            </w:r>
            <w:r w:rsidR="00A02CE5">
              <w:rPr>
                <w:rFonts w:ascii="Times New Roman" w:eastAsia="Times New Roman" w:hAnsi="Times New Roman" w:cs="Times New Roman"/>
                <w:sz w:val="24"/>
                <w:szCs w:val="24"/>
                <w:lang w:eastAsia="x-none"/>
              </w:rPr>
              <w:t>январ</w:t>
            </w:r>
            <w:r w:rsidR="000F66F3">
              <w:rPr>
                <w:rFonts w:ascii="Times New Roman" w:eastAsia="Times New Roman" w:hAnsi="Times New Roman" w:cs="Times New Roman"/>
                <w:sz w:val="24"/>
                <w:szCs w:val="24"/>
                <w:lang w:eastAsia="x-none"/>
              </w:rPr>
              <w:t>я</w:t>
            </w:r>
            <w:r w:rsidR="006470FC">
              <w:rPr>
                <w:rFonts w:ascii="Times New Roman" w:eastAsia="Times New Roman" w:hAnsi="Times New Roman" w:cs="Times New Roman"/>
                <w:sz w:val="24"/>
                <w:szCs w:val="24"/>
                <w:lang w:eastAsia="x-none"/>
              </w:rPr>
              <w:t xml:space="preserve"> </w:t>
            </w:r>
            <w:r w:rsidRPr="00DF1BCC">
              <w:rPr>
                <w:rFonts w:ascii="Times New Roman" w:eastAsia="Times New Roman" w:hAnsi="Times New Roman" w:cs="Times New Roman"/>
                <w:sz w:val="24"/>
                <w:szCs w:val="24"/>
                <w:lang w:val="x-none" w:eastAsia="x-none"/>
              </w:rPr>
              <w:t xml:space="preserve">  20</w:t>
            </w:r>
            <w:r w:rsidR="00A02CE5">
              <w:rPr>
                <w:rFonts w:ascii="Times New Roman" w:eastAsia="Times New Roman" w:hAnsi="Times New Roman" w:cs="Times New Roman"/>
                <w:sz w:val="24"/>
                <w:szCs w:val="24"/>
                <w:lang w:val="x-none" w:eastAsia="x-none"/>
              </w:rPr>
              <w:t>2</w:t>
            </w:r>
            <w:r w:rsidR="00A02CE5">
              <w:rPr>
                <w:rFonts w:ascii="Times New Roman" w:eastAsia="Times New Roman" w:hAnsi="Times New Roman" w:cs="Times New Roman"/>
                <w:sz w:val="24"/>
                <w:szCs w:val="24"/>
                <w:lang w:eastAsia="x-none"/>
              </w:rPr>
              <w:t>3</w:t>
            </w:r>
            <w:r w:rsidRPr="00DF1BCC">
              <w:rPr>
                <w:rFonts w:ascii="Times New Roman" w:eastAsia="Times New Roman" w:hAnsi="Times New Roman" w:cs="Times New Roman"/>
                <w:sz w:val="24"/>
                <w:szCs w:val="24"/>
                <w:lang w:val="x-none" w:eastAsia="x-none"/>
              </w:rPr>
              <w:t xml:space="preserve"> года  </w:t>
            </w:r>
            <w:r w:rsidR="00C44FDC" w:rsidRPr="00C44FDC">
              <w:rPr>
                <w:rFonts w:ascii="Times New Roman" w:eastAsia="Times New Roman" w:hAnsi="Times New Roman" w:cs="Times New Roman"/>
                <w:sz w:val="24"/>
                <w:szCs w:val="24"/>
                <w:lang w:val="x-none" w:eastAsia="x-none"/>
              </w:rPr>
              <w:t xml:space="preserve">до </w:t>
            </w:r>
            <w:r w:rsidR="00BB17BE">
              <w:rPr>
                <w:rFonts w:ascii="Times New Roman" w:eastAsia="Times New Roman" w:hAnsi="Times New Roman" w:cs="Times New Roman"/>
                <w:sz w:val="24"/>
                <w:szCs w:val="24"/>
                <w:lang w:eastAsia="x-none"/>
              </w:rPr>
              <w:t>0</w:t>
            </w:r>
            <w:r w:rsidR="00555B16">
              <w:rPr>
                <w:rFonts w:ascii="Times New Roman" w:eastAsia="Times New Roman" w:hAnsi="Times New Roman" w:cs="Times New Roman"/>
                <w:sz w:val="24"/>
                <w:szCs w:val="24"/>
                <w:lang w:eastAsia="x-none"/>
              </w:rPr>
              <w:t>9</w:t>
            </w:r>
            <w:r w:rsidR="00C44FDC" w:rsidRPr="00C44FDC">
              <w:rPr>
                <w:rFonts w:ascii="Times New Roman" w:eastAsia="Times New Roman" w:hAnsi="Times New Roman" w:cs="Times New Roman"/>
                <w:sz w:val="24"/>
                <w:szCs w:val="24"/>
                <w:lang w:val="x-none" w:eastAsia="x-none"/>
              </w:rPr>
              <w:t>:00 часов</w:t>
            </w:r>
            <w:r w:rsidR="00C44FDC" w:rsidRPr="00C44FDC">
              <w:rPr>
                <w:rFonts w:ascii="Times New Roman" w:eastAsia="Times New Roman" w:hAnsi="Times New Roman" w:cs="Times New Roman"/>
                <w:sz w:val="24"/>
                <w:szCs w:val="24"/>
                <w:lang w:eastAsia="x-none"/>
              </w:rPr>
              <w:t xml:space="preserve">  (</w:t>
            </w:r>
            <w:r w:rsidR="00C44FDC" w:rsidRPr="00C44FDC">
              <w:rPr>
                <w:rFonts w:ascii="Times New Roman" w:eastAsia="Times New Roman" w:hAnsi="Times New Roman" w:cs="Times New Roman"/>
                <w:sz w:val="24"/>
                <w:szCs w:val="24"/>
                <w:lang w:val="x-none" w:eastAsia="x-none"/>
              </w:rPr>
              <w:t xml:space="preserve"> по местному времени, часовой пояс ЕКБ)</w:t>
            </w:r>
          </w:p>
          <w:p w14:paraId="7ACD84A3" w14:textId="77777777" w:rsidR="00CE5D67" w:rsidRPr="000C61A4" w:rsidRDefault="00CE5D67" w:rsidP="000C61A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i/>
                <w:sz w:val="24"/>
                <w:szCs w:val="24"/>
                <w:lang w:eastAsia="x-none"/>
              </w:rPr>
            </w:pPr>
            <w:r w:rsidRPr="000C61A4">
              <w:rPr>
                <w:rFonts w:ascii="Times New Roman" w:eastAsia="Times New Roman" w:hAnsi="Times New Roman" w:cs="Times New Roman"/>
                <w:i/>
                <w:sz w:val="24"/>
                <w:szCs w:val="24"/>
                <w:lang w:eastAsia="x-none"/>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аукциона в электронной форме</w:t>
            </w:r>
            <w:r w:rsidRPr="000C61A4">
              <w:rPr>
                <w:i/>
              </w:rPr>
              <w:t xml:space="preserve"> </w:t>
            </w:r>
            <w:r w:rsidRPr="000C61A4">
              <w:rPr>
                <w:rFonts w:ascii="Times New Roman" w:eastAsia="Times New Roman" w:hAnsi="Times New Roman" w:cs="Times New Roman"/>
                <w:i/>
                <w:sz w:val="24"/>
                <w:szCs w:val="24"/>
                <w:lang w:eastAsia="x-none"/>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w:t>
            </w:r>
            <w:r w:rsidR="000C61A4">
              <w:rPr>
                <w:rFonts w:ascii="Times New Roman" w:eastAsia="Times New Roman" w:hAnsi="Times New Roman" w:cs="Times New Roman"/>
                <w:i/>
                <w:sz w:val="24"/>
                <w:szCs w:val="24"/>
                <w:lang w:eastAsia="x-none"/>
              </w:rPr>
              <w:t>ышает тридцать миллионов рублей</w:t>
            </w:r>
          </w:p>
        </w:tc>
      </w:tr>
      <w:tr w:rsidR="00C44FDC" w:rsidRPr="00C44FDC" w14:paraId="35E9FAEE" w14:textId="77777777" w:rsidTr="003E2A5F">
        <w:tc>
          <w:tcPr>
            <w:tcW w:w="817" w:type="dxa"/>
            <w:vMerge w:val="restart"/>
            <w:shd w:val="clear" w:color="auto" w:fill="auto"/>
          </w:tcPr>
          <w:p w14:paraId="2672261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25</w:t>
            </w:r>
          </w:p>
        </w:tc>
        <w:tc>
          <w:tcPr>
            <w:tcW w:w="2693" w:type="dxa"/>
            <w:shd w:val="clear" w:color="auto" w:fill="auto"/>
          </w:tcPr>
          <w:p w14:paraId="042C9502" w14:textId="77777777" w:rsidR="00C44FDC" w:rsidRPr="00C44FDC" w:rsidRDefault="00C44FDC" w:rsidP="00A90F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 xml:space="preserve">рассмотрения </w:t>
            </w:r>
            <w:r w:rsidR="00B17AA6">
              <w:rPr>
                <w:rFonts w:ascii="Times New Roman" w:eastAsia="Times New Roman" w:hAnsi="Times New Roman" w:cs="Times New Roman"/>
                <w:i/>
                <w:lang w:eastAsia="ru-RU"/>
              </w:rPr>
              <w:t xml:space="preserve">первых частей </w:t>
            </w:r>
            <w:r w:rsidR="00A90F3F">
              <w:rPr>
                <w:rFonts w:ascii="Times New Roman" w:eastAsia="Times New Roman" w:hAnsi="Times New Roman" w:cs="Times New Roman"/>
                <w:i/>
                <w:lang w:eastAsia="ru-RU"/>
              </w:rPr>
              <w:t xml:space="preserve">заявок </w:t>
            </w:r>
          </w:p>
        </w:tc>
        <w:tc>
          <w:tcPr>
            <w:tcW w:w="6804" w:type="dxa"/>
            <w:shd w:val="clear" w:color="auto" w:fill="auto"/>
          </w:tcPr>
          <w:p w14:paraId="3D5D0DDF" w14:textId="4FD366D2" w:rsidR="00C44FDC" w:rsidRPr="00C44FDC" w:rsidRDefault="003744D6" w:rsidP="00E519B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3744D6">
              <w:rPr>
                <w:rFonts w:ascii="Times New Roman" w:eastAsia="Times New Roman" w:hAnsi="Times New Roman" w:cs="Times New Roman"/>
                <w:sz w:val="24"/>
                <w:szCs w:val="24"/>
                <w:lang w:eastAsia="ru-RU"/>
              </w:rPr>
              <w:t>«</w:t>
            </w:r>
            <w:r w:rsidR="00555B16">
              <w:rPr>
                <w:rFonts w:ascii="Times New Roman" w:eastAsia="Times New Roman" w:hAnsi="Times New Roman" w:cs="Times New Roman"/>
                <w:sz w:val="24"/>
                <w:szCs w:val="24"/>
                <w:lang w:eastAsia="ru-RU"/>
              </w:rPr>
              <w:t>2</w:t>
            </w:r>
            <w:r w:rsidR="00E519B4">
              <w:rPr>
                <w:rFonts w:ascii="Times New Roman" w:eastAsia="Times New Roman" w:hAnsi="Times New Roman" w:cs="Times New Roman"/>
                <w:sz w:val="24"/>
                <w:szCs w:val="24"/>
                <w:lang w:eastAsia="ru-RU"/>
              </w:rPr>
              <w:t>5</w:t>
            </w:r>
            <w:r w:rsidRPr="003744D6">
              <w:rPr>
                <w:rFonts w:ascii="Times New Roman" w:eastAsia="Times New Roman" w:hAnsi="Times New Roman" w:cs="Times New Roman"/>
                <w:sz w:val="24"/>
                <w:szCs w:val="24"/>
                <w:lang w:eastAsia="ru-RU"/>
              </w:rPr>
              <w:t xml:space="preserve">» </w:t>
            </w:r>
            <w:r w:rsidR="005D4DF3">
              <w:rPr>
                <w:rFonts w:ascii="Times New Roman" w:eastAsia="Times New Roman" w:hAnsi="Times New Roman" w:cs="Times New Roman"/>
                <w:sz w:val="24"/>
                <w:szCs w:val="24"/>
                <w:lang w:eastAsia="ru-RU"/>
              </w:rPr>
              <w:t>янва</w:t>
            </w:r>
            <w:r w:rsidR="00FD1C23">
              <w:rPr>
                <w:rFonts w:ascii="Times New Roman" w:eastAsia="Times New Roman" w:hAnsi="Times New Roman" w:cs="Times New Roman"/>
                <w:sz w:val="24"/>
                <w:szCs w:val="24"/>
                <w:lang w:eastAsia="ru-RU"/>
              </w:rPr>
              <w:t>ря</w:t>
            </w:r>
            <w:r w:rsidRPr="003744D6">
              <w:rPr>
                <w:rFonts w:ascii="Times New Roman" w:eastAsia="Times New Roman" w:hAnsi="Times New Roman" w:cs="Times New Roman"/>
                <w:sz w:val="24"/>
                <w:szCs w:val="24"/>
                <w:lang w:eastAsia="ru-RU"/>
              </w:rPr>
              <w:t xml:space="preserve">   </w:t>
            </w:r>
            <w:r w:rsidR="00DF1BCC" w:rsidRPr="00DF1BCC">
              <w:rPr>
                <w:rFonts w:ascii="Times New Roman" w:eastAsia="Times New Roman" w:hAnsi="Times New Roman" w:cs="Times New Roman"/>
                <w:sz w:val="24"/>
                <w:szCs w:val="24"/>
                <w:lang w:eastAsia="ru-RU"/>
              </w:rPr>
              <w:t xml:space="preserve">2022 года  </w:t>
            </w:r>
            <w:r w:rsidR="00C44FDC" w:rsidRPr="00C44FDC">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C44FDC" w:rsidRPr="00C44FDC" w14:paraId="5F443406" w14:textId="77777777" w:rsidTr="003E2A5F">
        <w:tc>
          <w:tcPr>
            <w:tcW w:w="817" w:type="dxa"/>
            <w:vMerge/>
            <w:shd w:val="clear" w:color="auto" w:fill="auto"/>
          </w:tcPr>
          <w:p w14:paraId="6C4C4AE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5E2AD4D"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w:t>
            </w:r>
            <w:r w:rsidR="00A90F3F" w:rsidRPr="00A90F3F">
              <w:rPr>
                <w:rFonts w:ascii="Times New Roman" w:eastAsia="Times New Roman" w:hAnsi="Times New Roman" w:cs="Times New Roman"/>
                <w:i/>
                <w:lang w:eastAsia="ru-RU"/>
              </w:rPr>
              <w:t>рассмотрения заявок</w:t>
            </w:r>
          </w:p>
        </w:tc>
        <w:tc>
          <w:tcPr>
            <w:tcW w:w="6804" w:type="dxa"/>
            <w:shd w:val="clear" w:color="auto" w:fill="auto"/>
          </w:tcPr>
          <w:p w14:paraId="241F491A" w14:textId="77777777" w:rsidR="00C44FDC" w:rsidRPr="00C44FDC" w:rsidRDefault="00C44FDC" w:rsidP="001516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226 (актовый зал)</w:t>
            </w:r>
            <w:r w:rsidRPr="00C44FDC">
              <w:t xml:space="preserve">  </w:t>
            </w:r>
          </w:p>
        </w:tc>
      </w:tr>
      <w:tr w:rsidR="00C44FDC" w:rsidRPr="00C44FDC" w14:paraId="45D2DE4C" w14:textId="77777777" w:rsidTr="003E2A5F">
        <w:trPr>
          <w:trHeight w:val="350"/>
        </w:trPr>
        <w:tc>
          <w:tcPr>
            <w:tcW w:w="817" w:type="dxa"/>
            <w:shd w:val="clear" w:color="auto" w:fill="auto"/>
          </w:tcPr>
          <w:p w14:paraId="568CB241"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4</w:t>
            </w:r>
            <w:r w:rsidRPr="00C44FDC">
              <w:rPr>
                <w:rFonts w:ascii="Times New Roman" w:eastAsia="Times New Roman" w:hAnsi="Times New Roman" w:cs="Times New Roman"/>
                <w:sz w:val="24"/>
                <w:szCs w:val="24"/>
                <w:lang w:eastAsia="ru-RU"/>
              </w:rPr>
              <w:t>.</w:t>
            </w:r>
          </w:p>
        </w:tc>
        <w:tc>
          <w:tcPr>
            <w:tcW w:w="2693" w:type="dxa"/>
            <w:shd w:val="clear" w:color="auto" w:fill="auto"/>
          </w:tcPr>
          <w:p w14:paraId="6E9F4CEA" w14:textId="77777777" w:rsidR="00C44FDC" w:rsidRPr="00C44FDC" w:rsidRDefault="00C44FDC" w:rsidP="00A90F3F">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проведения электронного аукциона</w:t>
            </w:r>
          </w:p>
        </w:tc>
        <w:tc>
          <w:tcPr>
            <w:tcW w:w="6804" w:type="dxa"/>
            <w:shd w:val="clear" w:color="auto" w:fill="auto"/>
          </w:tcPr>
          <w:p w14:paraId="70569D06" w14:textId="667890FB" w:rsidR="00C44FDC" w:rsidRPr="00C44FDC" w:rsidRDefault="00C44FDC" w:rsidP="00E519B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w:t>
            </w:r>
            <w:r w:rsidR="00555B16">
              <w:rPr>
                <w:rFonts w:ascii="Times New Roman" w:eastAsia="Times New Roman" w:hAnsi="Times New Roman" w:cs="Times New Roman"/>
                <w:sz w:val="24"/>
                <w:szCs w:val="24"/>
                <w:lang w:eastAsia="ru-RU"/>
              </w:rPr>
              <w:t>2</w:t>
            </w:r>
            <w:r w:rsidR="00E519B4">
              <w:rPr>
                <w:rFonts w:ascii="Times New Roman" w:eastAsia="Times New Roman" w:hAnsi="Times New Roman" w:cs="Times New Roman"/>
                <w:sz w:val="24"/>
                <w:szCs w:val="24"/>
                <w:lang w:eastAsia="ru-RU"/>
              </w:rPr>
              <w:t>6</w:t>
            </w:r>
            <w:r w:rsidRPr="00C44FDC">
              <w:rPr>
                <w:rFonts w:ascii="Times New Roman" w:eastAsia="Times New Roman" w:hAnsi="Times New Roman" w:cs="Times New Roman"/>
                <w:sz w:val="24"/>
                <w:szCs w:val="24"/>
                <w:lang w:eastAsia="ru-RU"/>
              </w:rPr>
              <w:t>»</w:t>
            </w:r>
            <w:r w:rsidR="00B32912">
              <w:rPr>
                <w:rFonts w:ascii="Times New Roman" w:eastAsia="Times New Roman" w:hAnsi="Times New Roman" w:cs="Times New Roman"/>
                <w:sz w:val="24"/>
                <w:szCs w:val="24"/>
                <w:lang w:eastAsia="ru-RU"/>
              </w:rPr>
              <w:t xml:space="preserve"> </w:t>
            </w:r>
            <w:r w:rsidR="007902D8">
              <w:rPr>
                <w:rFonts w:ascii="Times New Roman" w:eastAsia="Times New Roman" w:hAnsi="Times New Roman" w:cs="Times New Roman"/>
                <w:sz w:val="24"/>
                <w:szCs w:val="24"/>
                <w:lang w:eastAsia="ru-RU"/>
              </w:rPr>
              <w:t xml:space="preserve"> </w:t>
            </w:r>
            <w:r w:rsidR="005D4DF3">
              <w:rPr>
                <w:rFonts w:ascii="Times New Roman" w:eastAsia="Times New Roman" w:hAnsi="Times New Roman" w:cs="Times New Roman"/>
                <w:sz w:val="24"/>
                <w:szCs w:val="24"/>
                <w:lang w:eastAsia="ru-RU"/>
              </w:rPr>
              <w:t>янва</w:t>
            </w:r>
            <w:r w:rsidR="00FD1C23">
              <w:rPr>
                <w:rFonts w:ascii="Times New Roman" w:eastAsia="Times New Roman" w:hAnsi="Times New Roman" w:cs="Times New Roman"/>
                <w:sz w:val="24"/>
                <w:szCs w:val="24"/>
                <w:lang w:eastAsia="ru-RU"/>
              </w:rPr>
              <w:t>ря</w:t>
            </w:r>
            <w:r w:rsidR="007902D8">
              <w:rPr>
                <w:rFonts w:ascii="Times New Roman" w:eastAsia="Times New Roman" w:hAnsi="Times New Roman" w:cs="Times New Roman"/>
                <w:sz w:val="24"/>
                <w:szCs w:val="24"/>
                <w:lang w:eastAsia="ru-RU"/>
              </w:rPr>
              <w:t xml:space="preserve"> </w:t>
            </w:r>
            <w:r w:rsidR="0001158D">
              <w:rPr>
                <w:rFonts w:ascii="Times New Roman" w:eastAsia="Times New Roman" w:hAnsi="Times New Roman" w:cs="Times New Roman"/>
                <w:sz w:val="24"/>
                <w:szCs w:val="24"/>
                <w:lang w:eastAsia="ru-RU"/>
              </w:rPr>
              <w:t xml:space="preserve"> </w:t>
            </w:r>
            <w:r w:rsidRPr="00C44FDC">
              <w:rPr>
                <w:rFonts w:ascii="Times New Roman" w:eastAsia="Times New Roman" w:hAnsi="Times New Roman" w:cs="Times New Roman"/>
                <w:sz w:val="24"/>
                <w:szCs w:val="24"/>
                <w:lang w:eastAsia="ru-RU"/>
              </w:rPr>
              <w:t xml:space="preserve">  2</w:t>
            </w:r>
            <w:r w:rsidR="0001158D">
              <w:rPr>
                <w:rFonts w:ascii="Times New Roman" w:eastAsia="Times New Roman" w:hAnsi="Times New Roman" w:cs="Times New Roman"/>
                <w:sz w:val="24"/>
                <w:szCs w:val="24"/>
                <w:lang w:eastAsia="ru-RU"/>
              </w:rPr>
              <w:t>02</w:t>
            </w:r>
            <w:r w:rsidR="005D4DF3">
              <w:rPr>
                <w:rFonts w:ascii="Times New Roman" w:eastAsia="Times New Roman" w:hAnsi="Times New Roman" w:cs="Times New Roman"/>
                <w:sz w:val="24"/>
                <w:szCs w:val="24"/>
                <w:lang w:eastAsia="ru-RU"/>
              </w:rPr>
              <w:t>3</w:t>
            </w:r>
            <w:r w:rsidR="0001158D">
              <w:rPr>
                <w:rFonts w:ascii="Times New Roman" w:eastAsia="Times New Roman" w:hAnsi="Times New Roman" w:cs="Times New Roman"/>
                <w:sz w:val="24"/>
                <w:szCs w:val="24"/>
                <w:lang w:eastAsia="ru-RU"/>
              </w:rPr>
              <w:t xml:space="preserve"> года  в </w:t>
            </w:r>
            <w:r w:rsidR="00555B16">
              <w:rPr>
                <w:rFonts w:ascii="Times New Roman" w:eastAsia="Times New Roman" w:hAnsi="Times New Roman" w:cs="Times New Roman"/>
                <w:sz w:val="24"/>
                <w:szCs w:val="24"/>
                <w:lang w:eastAsia="ru-RU"/>
              </w:rPr>
              <w:t>9</w:t>
            </w:r>
            <w:r w:rsidR="0001158D" w:rsidRPr="0001158D">
              <w:rPr>
                <w:rFonts w:ascii="Times New Roman" w:eastAsia="Times New Roman" w:hAnsi="Times New Roman" w:cs="Times New Roman"/>
                <w:sz w:val="24"/>
                <w:szCs w:val="24"/>
                <w:lang w:eastAsia="ru-RU"/>
              </w:rPr>
              <w:t xml:space="preserve">.00 </w:t>
            </w:r>
            <w:r w:rsidR="0001158D">
              <w:rPr>
                <w:rFonts w:ascii="Times New Roman" w:eastAsia="Times New Roman" w:hAnsi="Times New Roman" w:cs="Times New Roman"/>
                <w:sz w:val="24"/>
                <w:szCs w:val="24"/>
                <w:lang w:eastAsia="ru-RU"/>
              </w:rPr>
              <w:t>(</w:t>
            </w:r>
            <w:r w:rsidR="0001158D" w:rsidRPr="0001158D">
              <w:rPr>
                <w:rFonts w:ascii="Times New Roman" w:eastAsia="Times New Roman" w:hAnsi="Times New Roman" w:cs="Times New Roman"/>
                <w:sz w:val="24"/>
                <w:szCs w:val="24"/>
                <w:lang w:eastAsia="ru-RU"/>
              </w:rPr>
              <w:t>по местному времени, часовой пояс ЕКБ)</w:t>
            </w:r>
          </w:p>
        </w:tc>
      </w:tr>
      <w:tr w:rsidR="00C44FDC" w:rsidRPr="00C44FDC" w14:paraId="0B98CB6F" w14:textId="77777777" w:rsidTr="003E2A5F">
        <w:trPr>
          <w:trHeight w:val="350"/>
        </w:trPr>
        <w:tc>
          <w:tcPr>
            <w:tcW w:w="817" w:type="dxa"/>
            <w:shd w:val="clear" w:color="auto" w:fill="auto"/>
          </w:tcPr>
          <w:p w14:paraId="45A6F1D6"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5</w:t>
            </w:r>
            <w:r w:rsidRPr="00C44FDC">
              <w:rPr>
                <w:rFonts w:ascii="Times New Roman" w:eastAsia="Times New Roman" w:hAnsi="Times New Roman" w:cs="Times New Roman"/>
                <w:sz w:val="24"/>
                <w:szCs w:val="24"/>
                <w:lang w:eastAsia="ru-RU"/>
              </w:rPr>
              <w:t>.</w:t>
            </w:r>
          </w:p>
        </w:tc>
        <w:tc>
          <w:tcPr>
            <w:tcW w:w="2693" w:type="dxa"/>
            <w:shd w:val="clear" w:color="auto" w:fill="auto"/>
          </w:tcPr>
          <w:p w14:paraId="30986B9F" w14:textId="77777777" w:rsidR="00C44FDC" w:rsidRPr="00C44FDC" w:rsidRDefault="00C44FDC" w:rsidP="00B17AA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и дата </w:t>
            </w:r>
            <w:r w:rsidR="00B17AA6">
              <w:rPr>
                <w:rFonts w:ascii="Times New Roman" w:eastAsia="Times New Roman" w:hAnsi="Times New Roman" w:cs="Times New Roman"/>
                <w:i/>
                <w:lang w:eastAsia="ru-RU"/>
              </w:rPr>
              <w:t xml:space="preserve">рассмотрения вторых частей заявок и </w:t>
            </w:r>
            <w:r w:rsidRPr="00C44FDC">
              <w:rPr>
                <w:rFonts w:ascii="Times New Roman" w:eastAsia="Times New Roman" w:hAnsi="Times New Roman" w:cs="Times New Roman"/>
                <w:i/>
                <w:lang w:eastAsia="ru-RU"/>
              </w:rPr>
              <w:t>подведения итогов</w:t>
            </w:r>
          </w:p>
        </w:tc>
        <w:tc>
          <w:tcPr>
            <w:tcW w:w="6804" w:type="dxa"/>
            <w:shd w:val="clear" w:color="auto" w:fill="auto"/>
          </w:tcPr>
          <w:p w14:paraId="6265742C"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xml:space="preserve">. 226 (актовый зал)  </w:t>
            </w:r>
          </w:p>
          <w:p w14:paraId="6926ABC6" w14:textId="61567F3B" w:rsidR="00C44FDC" w:rsidRPr="00C44FDC" w:rsidRDefault="000C61A4" w:rsidP="00E519B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C61A4">
              <w:rPr>
                <w:rFonts w:ascii="Times New Roman" w:eastAsia="Times New Roman" w:hAnsi="Times New Roman" w:cs="Times New Roman"/>
                <w:sz w:val="24"/>
                <w:szCs w:val="24"/>
                <w:lang w:eastAsia="ru-RU"/>
              </w:rPr>
              <w:t>«</w:t>
            </w:r>
            <w:r w:rsidR="00555B16">
              <w:rPr>
                <w:rFonts w:ascii="Times New Roman" w:eastAsia="Times New Roman" w:hAnsi="Times New Roman" w:cs="Times New Roman"/>
                <w:sz w:val="24"/>
                <w:szCs w:val="24"/>
                <w:lang w:eastAsia="ru-RU"/>
              </w:rPr>
              <w:t>2</w:t>
            </w:r>
            <w:r w:rsidR="00E519B4">
              <w:rPr>
                <w:rFonts w:ascii="Times New Roman" w:eastAsia="Times New Roman" w:hAnsi="Times New Roman" w:cs="Times New Roman"/>
                <w:sz w:val="24"/>
                <w:szCs w:val="24"/>
                <w:lang w:eastAsia="ru-RU"/>
              </w:rPr>
              <w:t>7</w:t>
            </w:r>
            <w:r w:rsidRPr="000C61A4">
              <w:rPr>
                <w:rFonts w:ascii="Times New Roman" w:eastAsia="Times New Roman" w:hAnsi="Times New Roman" w:cs="Times New Roman"/>
                <w:sz w:val="24"/>
                <w:szCs w:val="24"/>
                <w:lang w:eastAsia="ru-RU"/>
              </w:rPr>
              <w:t xml:space="preserve">» </w:t>
            </w:r>
            <w:r w:rsidR="007902D8">
              <w:rPr>
                <w:rFonts w:ascii="Times New Roman" w:eastAsia="Times New Roman" w:hAnsi="Times New Roman" w:cs="Times New Roman"/>
                <w:sz w:val="24"/>
                <w:szCs w:val="24"/>
                <w:lang w:eastAsia="ru-RU"/>
              </w:rPr>
              <w:t xml:space="preserve"> </w:t>
            </w:r>
            <w:r w:rsidR="005D4DF3" w:rsidRPr="005D4DF3">
              <w:rPr>
                <w:rFonts w:ascii="Times New Roman" w:eastAsia="Times New Roman" w:hAnsi="Times New Roman" w:cs="Times New Roman"/>
                <w:sz w:val="24"/>
                <w:szCs w:val="24"/>
                <w:lang w:eastAsia="ru-RU"/>
              </w:rPr>
              <w:t xml:space="preserve">января    2023 года  </w:t>
            </w:r>
            <w:r w:rsidR="00C44FDC" w:rsidRPr="00C44FDC">
              <w:rPr>
                <w:rFonts w:ascii="Times New Roman" w:eastAsia="Times New Roman" w:hAnsi="Times New Roman" w:cs="Times New Roman"/>
                <w:sz w:val="24"/>
                <w:szCs w:val="24"/>
                <w:lang w:eastAsia="ru-RU"/>
              </w:rPr>
              <w:t>в 1</w:t>
            </w:r>
            <w:r w:rsidR="00080643">
              <w:rPr>
                <w:rFonts w:ascii="Times New Roman" w:eastAsia="Times New Roman" w:hAnsi="Times New Roman" w:cs="Times New Roman"/>
                <w:sz w:val="24"/>
                <w:szCs w:val="24"/>
                <w:lang w:eastAsia="ru-RU"/>
              </w:rPr>
              <w:t>0</w:t>
            </w:r>
            <w:r w:rsidR="00C44FDC" w:rsidRPr="00C44FDC">
              <w:rPr>
                <w:rFonts w:ascii="Times New Roman" w:eastAsia="Times New Roman" w:hAnsi="Times New Roman" w:cs="Times New Roman"/>
                <w:sz w:val="24"/>
                <w:szCs w:val="24"/>
                <w:lang w:eastAsia="ru-RU"/>
              </w:rPr>
              <w:t>.00</w:t>
            </w:r>
            <w:r w:rsidR="00C44FDC" w:rsidRPr="00C44FDC">
              <w:t xml:space="preserve"> (</w:t>
            </w:r>
            <w:r w:rsidR="00C44FDC" w:rsidRPr="00C44FDC">
              <w:rPr>
                <w:rFonts w:ascii="Times New Roman" w:eastAsia="Times New Roman" w:hAnsi="Times New Roman" w:cs="Times New Roman"/>
                <w:sz w:val="24"/>
                <w:szCs w:val="24"/>
                <w:lang w:eastAsia="ru-RU"/>
              </w:rPr>
              <w:t>по местному времени, часовой пояс ЕКБ)</w:t>
            </w:r>
          </w:p>
        </w:tc>
      </w:tr>
      <w:tr w:rsidR="00A90F3F" w:rsidRPr="00C44FDC" w14:paraId="11F87100" w14:textId="77777777" w:rsidTr="003E2A5F">
        <w:trPr>
          <w:trHeight w:val="350"/>
        </w:trPr>
        <w:tc>
          <w:tcPr>
            <w:tcW w:w="817" w:type="dxa"/>
            <w:shd w:val="clear" w:color="auto" w:fill="auto"/>
          </w:tcPr>
          <w:p w14:paraId="7FC12881" w14:textId="77777777" w:rsidR="00A90F3F" w:rsidRPr="00C44FDC" w:rsidRDefault="00DA2C07"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shd w:val="clear" w:color="auto" w:fill="auto"/>
          </w:tcPr>
          <w:p w14:paraId="303BCC22" w14:textId="77777777" w:rsidR="00A90F3F" w:rsidRPr="00C44FDC" w:rsidRDefault="00A90F3F" w:rsidP="007258A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Критери</w:t>
            </w:r>
            <w:r w:rsidR="007258A7">
              <w:rPr>
                <w:rFonts w:ascii="Times New Roman" w:eastAsia="Times New Roman" w:hAnsi="Times New Roman" w:cs="Times New Roman"/>
                <w:i/>
                <w:lang w:eastAsia="ru-RU"/>
              </w:rPr>
              <w:t>й</w:t>
            </w:r>
            <w:r w:rsidRPr="00C44FDC">
              <w:rPr>
                <w:rFonts w:ascii="Times New Roman" w:eastAsia="Times New Roman" w:hAnsi="Times New Roman" w:cs="Times New Roman"/>
                <w:i/>
                <w:lang w:eastAsia="ru-RU"/>
              </w:rPr>
              <w:t xml:space="preserve"> оценки заявок</w:t>
            </w:r>
          </w:p>
        </w:tc>
        <w:tc>
          <w:tcPr>
            <w:tcW w:w="6804" w:type="dxa"/>
            <w:shd w:val="clear" w:color="auto" w:fill="auto"/>
          </w:tcPr>
          <w:p w14:paraId="01130428" w14:textId="77777777" w:rsidR="00A90F3F"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w:t>
            </w:r>
          </w:p>
          <w:p w14:paraId="519310CD" w14:textId="77777777" w:rsidR="00A90F3F" w:rsidRPr="00C44FDC"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44FDC" w:rsidRPr="00C44FDC" w14:paraId="396BAC5C" w14:textId="77777777" w:rsidTr="003E2A5F">
        <w:tc>
          <w:tcPr>
            <w:tcW w:w="817" w:type="dxa"/>
            <w:shd w:val="clear" w:color="auto" w:fill="auto"/>
          </w:tcPr>
          <w:p w14:paraId="0313DADB"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r w:rsidR="00DA2C07">
              <w:rPr>
                <w:rFonts w:ascii="Times New Roman" w:eastAsia="Times New Roman" w:hAnsi="Times New Roman" w:cs="Times New Roman"/>
                <w:sz w:val="24"/>
                <w:szCs w:val="24"/>
                <w:lang w:eastAsia="ru-RU"/>
              </w:rPr>
              <w:t>7</w:t>
            </w:r>
            <w:r w:rsidRPr="00C44FDC">
              <w:rPr>
                <w:rFonts w:ascii="Times New Roman" w:eastAsia="Times New Roman" w:hAnsi="Times New Roman" w:cs="Times New Roman"/>
                <w:sz w:val="24"/>
                <w:szCs w:val="24"/>
                <w:lang w:eastAsia="ru-RU"/>
              </w:rPr>
              <w:t>.</w:t>
            </w:r>
          </w:p>
        </w:tc>
        <w:tc>
          <w:tcPr>
            <w:tcW w:w="2693" w:type="dxa"/>
            <w:shd w:val="clear" w:color="auto" w:fill="auto"/>
          </w:tcPr>
          <w:p w14:paraId="2BBFAC7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место и порядок предоставления документации</w:t>
            </w:r>
          </w:p>
        </w:tc>
        <w:tc>
          <w:tcPr>
            <w:tcW w:w="6804" w:type="dxa"/>
            <w:shd w:val="clear" w:color="auto" w:fill="auto"/>
          </w:tcPr>
          <w:p w14:paraId="7348582D" w14:textId="77777777" w:rsidR="00C44FDC" w:rsidRPr="00C44FDC" w:rsidRDefault="00C44FDC" w:rsidP="009D44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После даты размещения извещения о проведении </w:t>
            </w:r>
            <w:r w:rsidR="009D4417">
              <w:rPr>
                <w:rFonts w:ascii="Times New Roman" w:eastAsia="Times New Roman" w:hAnsi="Times New Roman" w:cs="Times New Roman"/>
                <w:sz w:val="24"/>
                <w:szCs w:val="24"/>
                <w:lang w:eastAsia="ru-RU"/>
              </w:rPr>
              <w:t>электронного аукциона</w:t>
            </w:r>
            <w:r w:rsidRPr="00C44FDC">
              <w:rPr>
                <w:rFonts w:ascii="Times New Roman" w:eastAsia="Times New Roman" w:hAnsi="Times New Roman" w:cs="Times New Roman"/>
                <w:sz w:val="24"/>
                <w:szCs w:val="24"/>
                <w:lang w:eastAsia="ru-RU"/>
              </w:rPr>
              <w:t xml:space="preserve"> любое заинтересованное лицо имеет возможность самостоятельно скачать документацию в Единой информационной системе </w:t>
            </w:r>
            <w:hyperlink r:id="rId24" w:history="1">
              <w:r w:rsidRPr="00C44FDC">
                <w:rPr>
                  <w:rFonts w:ascii="Times New Roman" w:eastAsia="Times New Roman" w:hAnsi="Times New Roman" w:cs="Times New Roman"/>
                  <w:sz w:val="24"/>
                  <w:szCs w:val="24"/>
                  <w:lang w:eastAsia="ru-RU"/>
                </w:rPr>
                <w:t>www.zakupki.gov.ru</w:t>
              </w:r>
            </w:hyperlink>
            <w:r w:rsidRPr="00C44FDC">
              <w:rPr>
                <w:rFonts w:ascii="Times New Roman" w:eastAsia="Times New Roman" w:hAnsi="Times New Roman" w:cs="Times New Roman"/>
                <w:sz w:val="24"/>
                <w:szCs w:val="24"/>
                <w:lang w:eastAsia="ru-RU"/>
              </w:rPr>
              <w:t>. Документация предоставляется бесплатно</w:t>
            </w:r>
            <w:r w:rsidR="009D4417">
              <w:rPr>
                <w:rFonts w:ascii="Times New Roman" w:eastAsia="Times New Roman" w:hAnsi="Times New Roman" w:cs="Times New Roman"/>
                <w:sz w:val="24"/>
                <w:szCs w:val="24"/>
                <w:lang w:eastAsia="ru-RU"/>
              </w:rPr>
              <w:t>.</w:t>
            </w:r>
          </w:p>
        </w:tc>
      </w:tr>
      <w:tr w:rsidR="00C44FDC" w:rsidRPr="00C44FDC" w14:paraId="509E3B52" w14:textId="77777777" w:rsidTr="003E2A5F">
        <w:tc>
          <w:tcPr>
            <w:tcW w:w="817" w:type="dxa"/>
            <w:shd w:val="clear" w:color="auto" w:fill="auto"/>
          </w:tcPr>
          <w:p w14:paraId="72C0228E" w14:textId="77777777" w:rsidR="00C44FDC" w:rsidRPr="00C44FDC" w:rsidRDefault="00DA2C07"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4FFA995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BD8C2D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        </w:t>
            </w:r>
          </w:p>
          <w:p w14:paraId="25B6B89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DD3A169" w14:textId="77777777" w:rsidR="00D02EE1" w:rsidRPr="00D02EE1" w:rsidRDefault="00D02EE1" w:rsidP="008E61D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Заявка на участие в аукционе в электронной форме состоит из двух частей. </w:t>
            </w:r>
            <w:r w:rsidR="00D0127E">
              <w:rPr>
                <w:rFonts w:ascii="Times New Roman" w:eastAsia="Times New Roman" w:hAnsi="Times New Roman" w:cs="Times New Roman"/>
                <w:sz w:val="24"/>
                <w:szCs w:val="24"/>
                <w:lang w:eastAsia="ru-RU"/>
              </w:rPr>
              <w:t xml:space="preserve"> Состав первой и второй части согласно пункту  1</w:t>
            </w:r>
            <w:r w:rsidR="005A0708">
              <w:rPr>
                <w:rFonts w:ascii="Times New Roman" w:eastAsia="Times New Roman" w:hAnsi="Times New Roman" w:cs="Times New Roman"/>
                <w:sz w:val="24"/>
                <w:szCs w:val="24"/>
                <w:lang w:eastAsia="ru-RU"/>
              </w:rPr>
              <w:t>5</w:t>
            </w:r>
            <w:r w:rsidR="00D0127E">
              <w:t xml:space="preserve"> </w:t>
            </w:r>
            <w:r w:rsidR="00D0127E" w:rsidRPr="00D0127E">
              <w:rPr>
                <w:rFonts w:ascii="Times New Roman" w:eastAsia="Times New Roman" w:hAnsi="Times New Roman" w:cs="Times New Roman"/>
                <w:sz w:val="24"/>
                <w:szCs w:val="24"/>
                <w:lang w:eastAsia="ru-RU"/>
              </w:rPr>
              <w:t>Раздел</w:t>
            </w:r>
            <w:r w:rsidR="00D0127E">
              <w:rPr>
                <w:rFonts w:ascii="Times New Roman" w:eastAsia="Times New Roman" w:hAnsi="Times New Roman" w:cs="Times New Roman"/>
                <w:sz w:val="24"/>
                <w:szCs w:val="24"/>
                <w:lang w:eastAsia="ru-RU"/>
              </w:rPr>
              <w:t>а</w:t>
            </w:r>
            <w:r w:rsidR="00D0127E" w:rsidRPr="00D0127E">
              <w:rPr>
                <w:rFonts w:ascii="Times New Roman" w:eastAsia="Times New Roman" w:hAnsi="Times New Roman" w:cs="Times New Roman"/>
                <w:sz w:val="24"/>
                <w:szCs w:val="24"/>
                <w:lang w:eastAsia="ru-RU"/>
              </w:rPr>
              <w:t xml:space="preserve"> №1</w:t>
            </w:r>
            <w:r w:rsidR="00D0127E">
              <w:rPr>
                <w:rFonts w:ascii="Times New Roman" w:eastAsia="Times New Roman" w:hAnsi="Times New Roman" w:cs="Times New Roman"/>
                <w:sz w:val="24"/>
                <w:szCs w:val="24"/>
                <w:lang w:eastAsia="ru-RU"/>
              </w:rPr>
              <w:t>. Инструкция участникам закупки документации об электронном аукционе.</w:t>
            </w:r>
          </w:p>
          <w:p w14:paraId="6AE43A52" w14:textId="77777777" w:rsidR="00A91BE9" w:rsidRPr="00C44FDC" w:rsidRDefault="00A91BE9" w:rsidP="00D0127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803BF9" w:rsidRPr="00C44FDC" w14:paraId="187EB639"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56A968" w14:textId="77777777" w:rsidR="00803BF9"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ADD4D8" w14:textId="77777777" w:rsidR="00803BF9" w:rsidRPr="00C44FDC" w:rsidRDefault="00803BF9"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Обеспечение исполнения </w:t>
            </w:r>
            <w:r w:rsidRPr="00C44FDC">
              <w:rPr>
                <w:rFonts w:ascii="Times New Roman" w:eastAsia="Times New Roman" w:hAnsi="Times New Roman" w:cs="Times New Roman"/>
                <w:i/>
                <w:lang w:eastAsia="ru-RU"/>
              </w:rPr>
              <w:lastRenderedPageBreak/>
              <w:t>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B490C" w14:textId="68D7C062" w:rsidR="000C76F9" w:rsidRPr="000C76F9" w:rsidRDefault="005D4DF3" w:rsidP="007C5B6D">
            <w:pPr>
              <w:spacing w:after="0" w:line="240" w:lineRule="auto"/>
              <w:rPr>
                <w:rFonts w:ascii="Times New Roman" w:eastAsia="Calibri" w:hAnsi="Times New Roman" w:cs="Times New Roman"/>
                <w:b/>
                <w:bCs/>
              </w:rPr>
            </w:pPr>
            <w:r>
              <w:rPr>
                <w:rFonts w:ascii="Times New Roman" w:eastAsia="Calibri" w:hAnsi="Times New Roman" w:cs="Times New Roman"/>
                <w:b/>
                <w:bCs/>
              </w:rPr>
              <w:lastRenderedPageBreak/>
              <w:t>Не п</w:t>
            </w:r>
            <w:r w:rsidR="000C76F9" w:rsidRPr="000C76F9">
              <w:rPr>
                <w:rFonts w:ascii="Times New Roman" w:eastAsia="Calibri" w:hAnsi="Times New Roman" w:cs="Times New Roman"/>
                <w:b/>
                <w:bCs/>
              </w:rPr>
              <w:t>редусмотрено</w:t>
            </w:r>
          </w:p>
          <w:p w14:paraId="49673C3C" w14:textId="01F4E3BA" w:rsidR="00803BF9" w:rsidRPr="00C44FDC" w:rsidRDefault="00803BF9" w:rsidP="005D4DF3">
            <w:pPr>
              <w:spacing w:after="0" w:line="240" w:lineRule="auto"/>
              <w:ind w:firstLine="567"/>
              <w:jc w:val="both"/>
              <w:rPr>
                <w:rFonts w:ascii="Times New Roman" w:eastAsia="Times New Roman" w:hAnsi="Times New Roman" w:cs="Times New Roman"/>
                <w:b/>
                <w:sz w:val="24"/>
                <w:szCs w:val="24"/>
                <w:lang w:eastAsia="ru-RU"/>
              </w:rPr>
            </w:pPr>
          </w:p>
        </w:tc>
      </w:tr>
      <w:tr w:rsidR="00C44FDC" w:rsidRPr="00C44FDC" w14:paraId="18F17958"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02155D0"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E5F3BE"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C47811"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Не применяются</w:t>
            </w:r>
          </w:p>
          <w:p w14:paraId="0D3F1F49" w14:textId="77777777" w:rsidR="0096097B" w:rsidRPr="0096097B" w:rsidRDefault="0096097B" w:rsidP="009609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99FF7C7" w14:textId="77777777" w:rsidR="00C44FDC" w:rsidRPr="00C44FDC" w:rsidRDefault="00C44FDC" w:rsidP="00C44F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C44FDC" w:rsidRPr="00C44FDC" w14:paraId="7EFF1C87"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C8D59A"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723FF" w14:textId="77777777" w:rsidR="00C44FDC" w:rsidRPr="00C44FDC" w:rsidRDefault="00C44FDC" w:rsidP="00C44FDC">
            <w:pPr>
              <w:autoSpaceDE w:val="0"/>
              <w:autoSpaceDN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ECF08A" w14:textId="77777777" w:rsidR="00262490" w:rsidRDefault="00C44FDC" w:rsidP="00262490">
            <w:pPr>
              <w:widowControl w:val="0"/>
              <w:tabs>
                <w:tab w:val="left" w:pos="8222"/>
                <w:tab w:val="left" w:pos="8364"/>
              </w:tabs>
              <w:suppressAutoHyphens/>
              <w:spacing w:after="120"/>
              <w:jc w:val="both"/>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0DD4B521" w14:textId="77777777" w:rsidR="00262490" w:rsidRPr="00C32FD0" w:rsidRDefault="00262490" w:rsidP="00262490">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color w:val="000000"/>
                <w:sz w:val="24"/>
                <w:szCs w:val="24"/>
                <w:lang w:eastAsia="ar-SA"/>
              </w:rPr>
              <w:t xml:space="preserve"> </w:t>
            </w:r>
            <w:r w:rsidRPr="00C32FD0">
              <w:rPr>
                <w:rFonts w:ascii="Times New Roman" w:eastAsia="Times New Roman" w:hAnsi="Times New Roman" w:cs="Times New Roman"/>
                <w:color w:val="000000"/>
                <w:sz w:val="24"/>
                <w:szCs w:val="24"/>
                <w:lang w:eastAsia="ar-SA"/>
              </w:rPr>
              <w:t>Установлен приоритет работам, выполняемым российскими лицами, по отношению к работам, выполняемым иностранными лицами.</w:t>
            </w:r>
          </w:p>
          <w:p w14:paraId="675538C9" w14:textId="77777777" w:rsidR="00F0776C" w:rsidRPr="00C32FD0" w:rsidRDefault="00F0776C" w:rsidP="00F0776C">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4B706B28" w14:textId="77777777" w:rsidR="00F0776C" w:rsidRPr="00C32FD0" w:rsidRDefault="00F0776C" w:rsidP="00F0776C">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а) выписки из ЕГРЮЛ / ЕГРИП (для юридических лиц и индивидуальных предпринимателей);</w:t>
            </w:r>
          </w:p>
          <w:p w14:paraId="32CBCC34" w14:textId="77777777" w:rsidR="00F0776C" w:rsidRPr="00C32FD0" w:rsidRDefault="00F0776C" w:rsidP="00F0776C">
            <w:pPr>
              <w:widowControl w:val="0"/>
              <w:tabs>
                <w:tab w:val="left" w:pos="8222"/>
                <w:tab w:val="left" w:pos="8364"/>
              </w:tabs>
              <w:suppressAutoHyphens/>
              <w:spacing w:after="120"/>
              <w:jc w:val="both"/>
              <w:textAlignment w:val="baseline"/>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б) документов, удостоверяющих личность (для физических лиц).</w:t>
            </w:r>
          </w:p>
          <w:p w14:paraId="4F65A53B" w14:textId="77777777" w:rsidR="00F0776C" w:rsidRDefault="00F0776C" w:rsidP="00F0776C">
            <w:pPr>
              <w:ind w:firstLine="540"/>
              <w:contextualSpacing/>
              <w:jc w:val="both"/>
              <w:rPr>
                <w:rFonts w:ascii="Times New Roman" w:eastAsia="Times New Roman" w:hAnsi="Times New Roman" w:cs="Times New Roman"/>
                <w:color w:val="000000"/>
                <w:sz w:val="24"/>
                <w:szCs w:val="24"/>
                <w:lang w:eastAsia="ar-SA"/>
              </w:rPr>
            </w:pPr>
            <w:r w:rsidRPr="00C32FD0">
              <w:rPr>
                <w:rFonts w:ascii="Times New Roman" w:eastAsia="Times New Roman" w:hAnsi="Times New Roman" w:cs="Times New Roman"/>
                <w:color w:val="000000"/>
                <w:sz w:val="24"/>
                <w:szCs w:val="24"/>
                <w:lang w:eastAsia="ar-SA"/>
              </w:rPr>
              <w:t>Приоритет не предоставляется в случаях, указанных в пункте 6 Постановления № 925.</w:t>
            </w:r>
          </w:p>
          <w:p w14:paraId="3435620B" w14:textId="77777777" w:rsidR="00C44FDC" w:rsidRPr="00C44FDC" w:rsidRDefault="00C44FDC" w:rsidP="00385326">
            <w:pPr>
              <w:ind w:firstLine="540"/>
              <w:contextualSpacing/>
              <w:jc w:val="both"/>
              <w:rPr>
                <w:rFonts w:ascii="Times New Roman" w:eastAsia="Times New Roman" w:hAnsi="Times New Roman" w:cs="Times New Roman"/>
                <w:b/>
                <w:sz w:val="24"/>
                <w:szCs w:val="24"/>
                <w:lang w:eastAsia="ru-RU"/>
              </w:rPr>
            </w:pPr>
          </w:p>
        </w:tc>
      </w:tr>
      <w:tr w:rsidR="0063681A" w:rsidRPr="00C44FDC" w14:paraId="2EEAE6EF"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152272" w14:textId="0035891B" w:rsidR="0063681A" w:rsidRPr="00C44FDC" w:rsidRDefault="0013352F" w:rsidP="00AE38E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E38E8">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D72D01" w14:textId="77777777" w:rsidR="0063681A" w:rsidRPr="00C44FDC" w:rsidRDefault="0063681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подписания  договора  (в отношении каждого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E6650A" w14:textId="77777777" w:rsidR="0063681A" w:rsidRDefault="00022DC0" w:rsidP="00C44FD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681A"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0063681A" w:rsidRPr="00C44FDC">
              <w:rPr>
                <w:rFonts w:ascii="Times New Roman" w:eastAsia="Times New Roman" w:hAnsi="Times New Roman" w:cs="Times New Roman"/>
                <w:sz w:val="24"/>
                <w:szCs w:val="24"/>
                <w:lang w:eastAsia="ru-RU"/>
              </w:rPr>
              <w:t>с даты размещения</w:t>
            </w:r>
            <w:proofErr w:type="gramEnd"/>
            <w:r w:rsidR="0063681A"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sidR="00040C46">
              <w:rPr>
                <w:rFonts w:ascii="Times New Roman" w:eastAsia="Times New Roman" w:hAnsi="Times New Roman" w:cs="Times New Roman"/>
                <w:sz w:val="24"/>
                <w:szCs w:val="24"/>
                <w:lang w:eastAsia="ru-RU"/>
              </w:rPr>
              <w:t>.</w:t>
            </w:r>
          </w:p>
          <w:p w14:paraId="6BBF1D20"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sidR="00022DC0">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00022DC0" w:rsidRPr="00022DC0">
              <w:rPr>
                <w:rFonts w:ascii="Times New Roman" w:eastAsia="Times New Roman" w:hAnsi="Times New Roman" w:cs="Times New Roman"/>
                <w:sz w:val="24"/>
                <w:szCs w:val="24"/>
                <w:lang w:eastAsia="ru-RU"/>
              </w:rPr>
              <w:t>с использованием программно-аппаратн</w:t>
            </w:r>
            <w:r w:rsidR="00022DC0">
              <w:rPr>
                <w:rFonts w:ascii="Times New Roman" w:eastAsia="Times New Roman" w:hAnsi="Times New Roman" w:cs="Times New Roman"/>
                <w:sz w:val="24"/>
                <w:szCs w:val="24"/>
                <w:lang w:eastAsia="ru-RU"/>
              </w:rPr>
              <w:t xml:space="preserve">ых средств электронной площадки </w:t>
            </w:r>
            <w:r w:rsidR="00022DC0"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14:paraId="1DCD556E"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sidR="00F722E7">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rsidR="00F722E7">
              <w:t xml:space="preserve"> </w:t>
            </w:r>
            <w:r w:rsidR="00F722E7" w:rsidRPr="00F722E7">
              <w:rPr>
                <w:rFonts w:ascii="Times New Roman" w:eastAsia="Times New Roman" w:hAnsi="Times New Roman" w:cs="Times New Roman"/>
                <w:sz w:val="24"/>
                <w:szCs w:val="24"/>
                <w:lang w:eastAsia="ru-RU"/>
              </w:rPr>
              <w:t>электронной подписью лиц</w:t>
            </w:r>
            <w:r w:rsidR="00F722E7">
              <w:rPr>
                <w:rFonts w:ascii="Times New Roman" w:eastAsia="Times New Roman" w:hAnsi="Times New Roman" w:cs="Times New Roman"/>
                <w:sz w:val="24"/>
                <w:szCs w:val="24"/>
                <w:lang w:eastAsia="ru-RU"/>
              </w:rPr>
              <w:t>а</w:t>
            </w:r>
            <w:r w:rsidR="00F722E7" w:rsidRPr="00F722E7">
              <w:rPr>
                <w:rFonts w:ascii="Times New Roman" w:eastAsia="Times New Roman" w:hAnsi="Times New Roman" w:cs="Times New Roman"/>
                <w:sz w:val="24"/>
                <w:szCs w:val="24"/>
                <w:lang w:eastAsia="ru-RU"/>
              </w:rPr>
              <w:t>, имеющи</w:t>
            </w:r>
            <w:r w:rsidR="00F722E7">
              <w:rPr>
                <w:rFonts w:ascii="Times New Roman" w:eastAsia="Times New Roman" w:hAnsi="Times New Roman" w:cs="Times New Roman"/>
                <w:sz w:val="24"/>
                <w:szCs w:val="24"/>
                <w:lang w:eastAsia="ru-RU"/>
              </w:rPr>
              <w:t>м</w:t>
            </w:r>
            <w:r w:rsidR="00F722E7" w:rsidRPr="00F722E7">
              <w:rPr>
                <w:rFonts w:ascii="Times New Roman" w:eastAsia="Times New Roman" w:hAnsi="Times New Roman" w:cs="Times New Roman"/>
                <w:sz w:val="24"/>
                <w:szCs w:val="24"/>
                <w:lang w:eastAsia="ru-RU"/>
              </w:rPr>
              <w:t xml:space="preserve"> право действовать от имени соотве</w:t>
            </w:r>
            <w:r w:rsidR="00F722E7">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14:paraId="695319BA" w14:textId="77777777" w:rsidR="00C13EB1" w:rsidRDefault="00C02C31" w:rsidP="00C13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B1">
              <w:rPr>
                <w:rFonts w:ascii="Times New Roman" w:hAnsi="Times New Roman" w:cs="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0EDA53"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w:t>
            </w:r>
            <w:r w:rsidRPr="00040C46">
              <w:rPr>
                <w:rFonts w:ascii="Times New Roman" w:eastAsia="Times New Roman" w:hAnsi="Times New Roman" w:cs="Times New Roman"/>
                <w:sz w:val="24"/>
                <w:szCs w:val="24"/>
                <w:lang w:eastAsia="ru-RU"/>
              </w:rPr>
              <w:lastRenderedPageBreak/>
              <w:t xml:space="preserve">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38DA6F41" w14:textId="77777777" w:rsidR="00040C46" w:rsidRPr="00C44FDC" w:rsidRDefault="00040C46" w:rsidP="00C13E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04AA1BE5"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FCD518" w14:textId="2AD0F751" w:rsidR="00131628" w:rsidRPr="00AD5F0A" w:rsidRDefault="00131628" w:rsidP="00AD5F0A">
      <w:pPr>
        <w:ind w:firstLine="567"/>
        <w:rPr>
          <w:rFonts w:ascii="Times New Roman" w:eastAsia="Times New Roman" w:hAnsi="Times New Roman" w:cs="Times New Roman"/>
          <w:sz w:val="24"/>
          <w:szCs w:val="24"/>
          <w:lang w:eastAsia="ru-RU"/>
        </w:rPr>
        <w:sectPr w:rsidR="00131628" w:rsidRPr="00AD5F0A" w:rsidSect="00131628">
          <w:type w:val="continuous"/>
          <w:pgSz w:w="11906" w:h="16838"/>
          <w:pgMar w:top="567" w:right="850" w:bottom="1134" w:left="851" w:header="708" w:footer="708" w:gutter="0"/>
          <w:cols w:space="708"/>
          <w:docGrid w:linePitch="360"/>
        </w:sectPr>
      </w:pPr>
      <w:proofErr w:type="gramStart"/>
      <w:r w:rsidRPr="00AD5F0A">
        <w:rPr>
          <w:rFonts w:ascii="Times New Roman" w:eastAsia="Times New Roman" w:hAnsi="Times New Roman" w:cs="Times New Roman"/>
          <w:sz w:val="24"/>
          <w:szCs w:val="24"/>
          <w:lang w:eastAsia="ru-RU"/>
        </w:rPr>
        <w:t>Во всем, что не урегулировано документацией  о закупке, стороны руководствуются Законом 223-ФЗ,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иными федеральными законами и нормативными правовыми актами, регулирующими отношения в сфере закупок товаров, работ, услуг и Положением о закупке ГУП «ФЖС РБ» (в редакции</w:t>
      </w:r>
      <w:proofErr w:type="gramEnd"/>
      <w:r w:rsidRPr="00AD5F0A">
        <w:rPr>
          <w:rFonts w:ascii="Times New Roman" w:eastAsia="Times New Roman" w:hAnsi="Times New Roman" w:cs="Times New Roman"/>
          <w:sz w:val="24"/>
          <w:szCs w:val="24"/>
          <w:lang w:eastAsia="ru-RU"/>
        </w:rPr>
        <w:t>, действующей на дату официального размещения извещения и (или) документацией о закупке).</w:t>
      </w:r>
    </w:p>
    <w:p w14:paraId="5A87B656" w14:textId="77777777" w:rsidR="00E81989" w:rsidRDefault="00131628"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B36D65">
        <w:rPr>
          <w:rFonts w:ascii="Times New Roman" w:eastAsia="Times New Roman" w:hAnsi="Times New Roman" w:cs="Times New Roman"/>
          <w:b/>
          <w:color w:val="FF0000"/>
          <w:sz w:val="24"/>
          <w:szCs w:val="24"/>
          <w:lang w:eastAsia="ru-RU"/>
        </w:rPr>
        <w:t>аздел №3. Техническое задание</w:t>
      </w:r>
    </w:p>
    <w:p w14:paraId="4A8CAB46" w14:textId="77777777" w:rsidR="00AF1500" w:rsidRDefault="00AF1500"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tbl>
      <w:tblPr>
        <w:tblW w:w="9819" w:type="dxa"/>
        <w:tblInd w:w="93" w:type="dxa"/>
        <w:tblLayout w:type="fixed"/>
        <w:tblLook w:val="04A0" w:firstRow="1" w:lastRow="0" w:firstColumn="1" w:lastColumn="0" w:noHBand="0" w:noVBand="1"/>
      </w:tblPr>
      <w:tblGrid>
        <w:gridCol w:w="789"/>
        <w:gridCol w:w="5956"/>
        <w:gridCol w:w="1537"/>
        <w:gridCol w:w="1537"/>
      </w:tblGrid>
      <w:tr w:rsidR="005B7F78" w:rsidRPr="00973373" w14:paraId="5B5ACAF5" w14:textId="77777777" w:rsidTr="005B7F78">
        <w:trPr>
          <w:trHeight w:val="719"/>
        </w:trPr>
        <w:tc>
          <w:tcPr>
            <w:tcW w:w="7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23904D" w14:textId="77777777" w:rsidR="005B7F78" w:rsidRPr="002A26F2" w:rsidRDefault="005B7F78" w:rsidP="005B7F78">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 xml:space="preserve">№ </w:t>
            </w:r>
            <w:proofErr w:type="gramStart"/>
            <w:r w:rsidRPr="002A26F2">
              <w:rPr>
                <w:rFonts w:ascii="Times New Roman" w:eastAsia="Times New Roman" w:hAnsi="Times New Roman" w:cs="Times New Roman"/>
                <w:b/>
                <w:color w:val="000000"/>
                <w:sz w:val="24"/>
                <w:szCs w:val="24"/>
                <w:lang w:eastAsia="ru-RU"/>
              </w:rPr>
              <w:t>п</w:t>
            </w:r>
            <w:proofErr w:type="gramEnd"/>
            <w:r w:rsidRPr="002A26F2">
              <w:rPr>
                <w:rFonts w:ascii="Times New Roman" w:eastAsia="Times New Roman" w:hAnsi="Times New Roman" w:cs="Times New Roman"/>
                <w:b/>
                <w:color w:val="000000"/>
                <w:sz w:val="24"/>
                <w:szCs w:val="24"/>
                <w:lang w:eastAsia="ru-RU"/>
              </w:rPr>
              <w:t>/п</w:t>
            </w:r>
          </w:p>
        </w:tc>
        <w:tc>
          <w:tcPr>
            <w:tcW w:w="5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39745" w14:textId="77777777" w:rsidR="005B7F78" w:rsidRPr="002A26F2" w:rsidRDefault="005B7F78" w:rsidP="005B7F78">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Наименование работ и затрат</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ED582" w14:textId="77777777" w:rsidR="005B7F78" w:rsidRDefault="005B7F78" w:rsidP="005B7F78">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Ед</w:t>
            </w:r>
            <w:r>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 xml:space="preserve"> </w:t>
            </w:r>
          </w:p>
          <w:p w14:paraId="6B41B2D8" w14:textId="77777777" w:rsidR="005B7F78" w:rsidRPr="002A26F2" w:rsidRDefault="005B7F78" w:rsidP="005B7F78">
            <w:pPr>
              <w:spacing w:after="0" w:line="240" w:lineRule="auto"/>
              <w:jc w:val="center"/>
              <w:rPr>
                <w:rFonts w:ascii="Times New Roman" w:eastAsia="Times New Roman" w:hAnsi="Times New Roman" w:cs="Times New Roman"/>
                <w:b/>
                <w:color w:val="000000"/>
                <w:sz w:val="24"/>
                <w:szCs w:val="24"/>
                <w:lang w:eastAsia="ru-RU"/>
              </w:rPr>
            </w:pPr>
            <w:proofErr w:type="spellStart"/>
            <w:r w:rsidRPr="002A26F2">
              <w:rPr>
                <w:rFonts w:ascii="Times New Roman" w:eastAsia="Times New Roman" w:hAnsi="Times New Roman" w:cs="Times New Roman"/>
                <w:b/>
                <w:color w:val="000000"/>
                <w:sz w:val="24"/>
                <w:szCs w:val="24"/>
                <w:lang w:eastAsia="ru-RU"/>
              </w:rPr>
              <w:t>изм</w:t>
            </w:r>
            <w:proofErr w:type="spellEnd"/>
            <w:r>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я</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6F869" w14:textId="77777777" w:rsidR="005B7F78" w:rsidRPr="002A26F2" w:rsidRDefault="005B7F78" w:rsidP="005B7F78">
            <w:pPr>
              <w:spacing w:after="0" w:line="240" w:lineRule="auto"/>
              <w:jc w:val="center"/>
              <w:rPr>
                <w:rFonts w:ascii="Times New Roman" w:eastAsia="Times New Roman" w:hAnsi="Times New Roman" w:cs="Times New Roman"/>
                <w:b/>
                <w:color w:val="000000"/>
                <w:sz w:val="24"/>
                <w:szCs w:val="24"/>
                <w:lang w:eastAsia="ru-RU"/>
              </w:rPr>
            </w:pPr>
            <w:r w:rsidRPr="002A26F2">
              <w:rPr>
                <w:rFonts w:ascii="Times New Roman" w:eastAsia="Times New Roman" w:hAnsi="Times New Roman" w:cs="Times New Roman"/>
                <w:b/>
                <w:color w:val="000000"/>
                <w:sz w:val="24"/>
                <w:szCs w:val="24"/>
                <w:lang w:eastAsia="ru-RU"/>
              </w:rPr>
              <w:t>Кол</w:t>
            </w:r>
            <w:r>
              <w:rPr>
                <w:rFonts w:ascii="Times New Roman" w:eastAsia="Times New Roman" w:hAnsi="Times New Roman" w:cs="Times New Roman"/>
                <w:b/>
                <w:color w:val="000000"/>
                <w:sz w:val="24"/>
                <w:szCs w:val="24"/>
                <w:lang w:eastAsia="ru-RU"/>
              </w:rPr>
              <w:t>-</w:t>
            </w:r>
            <w:r w:rsidRPr="002A26F2">
              <w:rPr>
                <w:rFonts w:ascii="Times New Roman" w:eastAsia="Times New Roman" w:hAnsi="Times New Roman" w:cs="Times New Roman"/>
                <w:b/>
                <w:color w:val="000000"/>
                <w:sz w:val="24"/>
                <w:szCs w:val="24"/>
                <w:lang w:eastAsia="ru-RU"/>
              </w:rPr>
              <w:t>во</w:t>
            </w:r>
          </w:p>
        </w:tc>
      </w:tr>
      <w:tr w:rsidR="005B7F78" w:rsidRPr="00973373" w14:paraId="0C4AAB21" w14:textId="77777777" w:rsidTr="005B7F78">
        <w:trPr>
          <w:trHeight w:val="734"/>
        </w:trPr>
        <w:tc>
          <w:tcPr>
            <w:tcW w:w="789" w:type="dxa"/>
            <w:vMerge/>
            <w:tcBorders>
              <w:top w:val="single" w:sz="4" w:space="0" w:color="auto"/>
              <w:left w:val="single" w:sz="4" w:space="0" w:color="auto"/>
              <w:bottom w:val="single" w:sz="4" w:space="0" w:color="auto"/>
              <w:right w:val="single" w:sz="4" w:space="0" w:color="auto"/>
            </w:tcBorders>
            <w:vAlign w:val="center"/>
            <w:hideMark/>
          </w:tcPr>
          <w:p w14:paraId="4529080C" w14:textId="77777777" w:rsidR="005B7F78" w:rsidRPr="002A26F2" w:rsidRDefault="005B7F78" w:rsidP="005B7F78">
            <w:pPr>
              <w:spacing w:after="0" w:line="240" w:lineRule="auto"/>
              <w:rPr>
                <w:rFonts w:ascii="Times New Roman" w:eastAsia="Times New Roman" w:hAnsi="Times New Roman" w:cs="Times New Roman"/>
                <w:color w:val="000000"/>
                <w:sz w:val="24"/>
                <w:szCs w:val="24"/>
                <w:lang w:eastAsia="ru-RU"/>
              </w:rPr>
            </w:pPr>
          </w:p>
        </w:tc>
        <w:tc>
          <w:tcPr>
            <w:tcW w:w="5956" w:type="dxa"/>
            <w:vMerge/>
            <w:tcBorders>
              <w:top w:val="single" w:sz="4" w:space="0" w:color="auto"/>
              <w:left w:val="single" w:sz="4" w:space="0" w:color="auto"/>
              <w:bottom w:val="single" w:sz="4" w:space="0" w:color="auto"/>
              <w:right w:val="single" w:sz="4" w:space="0" w:color="auto"/>
            </w:tcBorders>
            <w:vAlign w:val="center"/>
            <w:hideMark/>
          </w:tcPr>
          <w:p w14:paraId="5226958A" w14:textId="77777777" w:rsidR="005B7F78" w:rsidRPr="002A26F2" w:rsidRDefault="005B7F78" w:rsidP="005B7F78">
            <w:pPr>
              <w:spacing w:after="0" w:line="240" w:lineRule="auto"/>
              <w:rPr>
                <w:rFonts w:ascii="Times New Roman" w:eastAsia="Times New Roman" w:hAnsi="Times New Roman" w:cs="Times New Roman"/>
                <w:color w:val="000000"/>
                <w:sz w:val="24"/>
                <w:szCs w:val="24"/>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D43BF87" w14:textId="77777777" w:rsidR="005B7F78" w:rsidRPr="002A26F2" w:rsidRDefault="005B7F78" w:rsidP="005B7F78">
            <w:pPr>
              <w:spacing w:after="0" w:line="240" w:lineRule="auto"/>
              <w:rPr>
                <w:rFonts w:ascii="Times New Roman" w:eastAsia="Times New Roman" w:hAnsi="Times New Roman" w:cs="Times New Roman"/>
                <w:color w:val="000000"/>
                <w:sz w:val="24"/>
                <w:szCs w:val="24"/>
                <w:lang w:eastAsia="ru-R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1B176334" w14:textId="77777777" w:rsidR="005B7F78" w:rsidRPr="002A26F2" w:rsidRDefault="005B7F78" w:rsidP="005B7F78">
            <w:pPr>
              <w:spacing w:after="0" w:line="240" w:lineRule="auto"/>
              <w:rPr>
                <w:rFonts w:ascii="Times New Roman" w:eastAsia="Times New Roman" w:hAnsi="Times New Roman" w:cs="Times New Roman"/>
                <w:color w:val="000000"/>
                <w:sz w:val="24"/>
                <w:szCs w:val="24"/>
                <w:lang w:eastAsia="ru-RU"/>
              </w:rPr>
            </w:pPr>
          </w:p>
        </w:tc>
      </w:tr>
      <w:tr w:rsidR="005B7F78" w:rsidRPr="00973373" w14:paraId="03F2B3C4" w14:textId="77777777" w:rsidTr="005B7F78">
        <w:trPr>
          <w:trHeight w:val="225"/>
        </w:trPr>
        <w:tc>
          <w:tcPr>
            <w:tcW w:w="789" w:type="dxa"/>
            <w:tcBorders>
              <w:top w:val="nil"/>
              <w:left w:val="single" w:sz="4" w:space="0" w:color="auto"/>
              <w:bottom w:val="single" w:sz="4" w:space="0" w:color="auto"/>
              <w:right w:val="single" w:sz="4" w:space="0" w:color="auto"/>
            </w:tcBorders>
            <w:shd w:val="clear" w:color="auto" w:fill="auto"/>
            <w:noWrap/>
            <w:vAlign w:val="center"/>
            <w:hideMark/>
          </w:tcPr>
          <w:p w14:paraId="2793CA3C" w14:textId="77777777" w:rsidR="005B7F78" w:rsidRPr="002A26F2" w:rsidRDefault="005B7F78" w:rsidP="005B7F78">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1</w:t>
            </w:r>
          </w:p>
        </w:tc>
        <w:tc>
          <w:tcPr>
            <w:tcW w:w="5956" w:type="dxa"/>
            <w:tcBorders>
              <w:top w:val="single" w:sz="4" w:space="0" w:color="auto"/>
              <w:left w:val="nil"/>
              <w:bottom w:val="single" w:sz="4" w:space="0" w:color="auto"/>
              <w:right w:val="single" w:sz="4" w:space="0" w:color="auto"/>
            </w:tcBorders>
            <w:shd w:val="clear" w:color="auto" w:fill="auto"/>
            <w:noWrap/>
            <w:vAlign w:val="center"/>
            <w:hideMark/>
          </w:tcPr>
          <w:p w14:paraId="6BC230F1" w14:textId="77777777" w:rsidR="005B7F78" w:rsidRPr="002A26F2" w:rsidRDefault="005B7F78" w:rsidP="005B7F78">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2</w:t>
            </w:r>
          </w:p>
        </w:tc>
        <w:tc>
          <w:tcPr>
            <w:tcW w:w="1537" w:type="dxa"/>
            <w:tcBorders>
              <w:top w:val="nil"/>
              <w:left w:val="nil"/>
              <w:bottom w:val="single" w:sz="4" w:space="0" w:color="auto"/>
              <w:right w:val="single" w:sz="4" w:space="0" w:color="auto"/>
            </w:tcBorders>
            <w:shd w:val="clear" w:color="auto" w:fill="auto"/>
            <w:noWrap/>
            <w:vAlign w:val="center"/>
            <w:hideMark/>
          </w:tcPr>
          <w:p w14:paraId="13DC82E4" w14:textId="77777777" w:rsidR="005B7F78" w:rsidRPr="002A26F2" w:rsidRDefault="005B7F78" w:rsidP="005B7F78">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3</w:t>
            </w:r>
          </w:p>
        </w:tc>
        <w:tc>
          <w:tcPr>
            <w:tcW w:w="1537" w:type="dxa"/>
            <w:tcBorders>
              <w:top w:val="nil"/>
              <w:left w:val="nil"/>
              <w:bottom w:val="single" w:sz="4" w:space="0" w:color="auto"/>
              <w:right w:val="single" w:sz="4" w:space="0" w:color="auto"/>
            </w:tcBorders>
            <w:shd w:val="clear" w:color="auto" w:fill="auto"/>
            <w:noWrap/>
            <w:vAlign w:val="center"/>
            <w:hideMark/>
          </w:tcPr>
          <w:p w14:paraId="0D96298A" w14:textId="77777777" w:rsidR="005B7F78" w:rsidRPr="002A26F2" w:rsidRDefault="005B7F78" w:rsidP="005B7F78">
            <w:pPr>
              <w:spacing w:after="0" w:line="240" w:lineRule="auto"/>
              <w:jc w:val="center"/>
              <w:rPr>
                <w:rFonts w:ascii="Times New Roman" w:eastAsia="Times New Roman" w:hAnsi="Times New Roman" w:cs="Times New Roman"/>
                <w:color w:val="000000"/>
                <w:sz w:val="24"/>
                <w:szCs w:val="24"/>
                <w:lang w:eastAsia="ru-RU"/>
              </w:rPr>
            </w:pPr>
            <w:r w:rsidRPr="002A26F2">
              <w:rPr>
                <w:rFonts w:ascii="Times New Roman" w:eastAsia="Times New Roman" w:hAnsi="Times New Roman" w:cs="Times New Roman"/>
                <w:color w:val="000000"/>
                <w:sz w:val="24"/>
                <w:szCs w:val="24"/>
                <w:lang w:eastAsia="ru-RU"/>
              </w:rPr>
              <w:t>4</w:t>
            </w:r>
          </w:p>
        </w:tc>
      </w:tr>
      <w:tr w:rsidR="005B7F78" w:rsidRPr="00973373" w14:paraId="50B7443E" w14:textId="77777777" w:rsidTr="005B7F78">
        <w:trPr>
          <w:trHeight w:val="674"/>
        </w:trPr>
        <w:tc>
          <w:tcPr>
            <w:tcW w:w="789" w:type="dxa"/>
            <w:tcBorders>
              <w:top w:val="nil"/>
              <w:left w:val="single" w:sz="4" w:space="0" w:color="auto"/>
              <w:bottom w:val="single" w:sz="4" w:space="0" w:color="auto"/>
              <w:right w:val="single" w:sz="4" w:space="0" w:color="auto"/>
            </w:tcBorders>
            <w:shd w:val="clear" w:color="auto" w:fill="auto"/>
            <w:hideMark/>
          </w:tcPr>
          <w:p w14:paraId="10E70740"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w:t>
            </w:r>
          </w:p>
        </w:tc>
        <w:tc>
          <w:tcPr>
            <w:tcW w:w="5956" w:type="dxa"/>
            <w:tcBorders>
              <w:top w:val="single" w:sz="4" w:space="0" w:color="auto"/>
              <w:left w:val="nil"/>
              <w:bottom w:val="single" w:sz="4" w:space="0" w:color="auto"/>
              <w:right w:val="single" w:sz="4" w:space="0" w:color="auto"/>
            </w:tcBorders>
            <w:shd w:val="clear" w:color="auto" w:fill="auto"/>
            <w:hideMark/>
          </w:tcPr>
          <w:p w14:paraId="0A0DD9B3"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Устройство натяжных потолков из поливинилхлоридной пленки (ПВХ) гарпунным способом </w:t>
            </w:r>
          </w:p>
        </w:tc>
        <w:tc>
          <w:tcPr>
            <w:tcW w:w="1537" w:type="dxa"/>
            <w:tcBorders>
              <w:top w:val="nil"/>
              <w:left w:val="nil"/>
              <w:bottom w:val="single" w:sz="4" w:space="0" w:color="auto"/>
              <w:right w:val="single" w:sz="4" w:space="0" w:color="auto"/>
            </w:tcBorders>
            <w:shd w:val="clear" w:color="auto" w:fill="auto"/>
            <w:hideMark/>
          </w:tcPr>
          <w:p w14:paraId="50656B63"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облицовки</w:t>
            </w:r>
          </w:p>
        </w:tc>
        <w:tc>
          <w:tcPr>
            <w:tcW w:w="1537" w:type="dxa"/>
            <w:tcBorders>
              <w:top w:val="nil"/>
              <w:left w:val="nil"/>
              <w:bottom w:val="single" w:sz="4" w:space="0" w:color="auto"/>
              <w:right w:val="single" w:sz="4" w:space="0" w:color="auto"/>
            </w:tcBorders>
            <w:shd w:val="clear" w:color="auto" w:fill="auto"/>
            <w:hideMark/>
          </w:tcPr>
          <w:p w14:paraId="5DD59A1E"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5,3124</w:t>
            </w:r>
          </w:p>
        </w:tc>
      </w:tr>
      <w:tr w:rsidR="005B7F78" w:rsidRPr="00973373" w14:paraId="3B61E742" w14:textId="77777777" w:rsidTr="005B7F78">
        <w:trPr>
          <w:trHeight w:val="449"/>
        </w:trPr>
        <w:tc>
          <w:tcPr>
            <w:tcW w:w="789" w:type="dxa"/>
            <w:tcBorders>
              <w:top w:val="nil"/>
              <w:left w:val="single" w:sz="4" w:space="0" w:color="auto"/>
              <w:bottom w:val="single" w:sz="4" w:space="0" w:color="auto"/>
              <w:right w:val="single" w:sz="4" w:space="0" w:color="auto"/>
            </w:tcBorders>
            <w:shd w:val="clear" w:color="auto" w:fill="auto"/>
            <w:hideMark/>
          </w:tcPr>
          <w:p w14:paraId="21C1CF99"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w:t>
            </w:r>
          </w:p>
        </w:tc>
        <w:tc>
          <w:tcPr>
            <w:tcW w:w="5956" w:type="dxa"/>
            <w:tcBorders>
              <w:top w:val="single" w:sz="4" w:space="0" w:color="auto"/>
              <w:left w:val="nil"/>
              <w:bottom w:val="single" w:sz="4" w:space="0" w:color="auto"/>
              <w:right w:val="single" w:sz="4" w:space="0" w:color="auto"/>
            </w:tcBorders>
            <w:shd w:val="clear" w:color="auto" w:fill="auto"/>
            <w:hideMark/>
          </w:tcPr>
          <w:p w14:paraId="2345E897"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Сплошное выравнивание внутренних поверхностей (однослойное оштукатуривание</w:t>
            </w:r>
            <w:proofErr w:type="gramStart"/>
            <w:r w:rsidRPr="00437C60">
              <w:rPr>
                <w:rFonts w:ascii="Times New Roman" w:hAnsi="Times New Roman" w:cs="Times New Roman"/>
                <w:color w:val="000000"/>
                <w:sz w:val="24"/>
                <w:szCs w:val="24"/>
              </w:rPr>
              <w:t>)и</w:t>
            </w:r>
            <w:proofErr w:type="gramEnd"/>
            <w:r w:rsidRPr="00437C60">
              <w:rPr>
                <w:rFonts w:ascii="Times New Roman" w:hAnsi="Times New Roman" w:cs="Times New Roman"/>
                <w:color w:val="000000"/>
                <w:sz w:val="24"/>
                <w:szCs w:val="24"/>
              </w:rPr>
              <w:t xml:space="preserve">з сухих растворных смесей толщиной до </w:t>
            </w:r>
            <w:r w:rsidRPr="00437C60">
              <w:rPr>
                <w:rFonts w:ascii="Times New Roman" w:hAnsi="Times New Roman" w:cs="Times New Roman"/>
                <w:color w:val="FF0000"/>
                <w:sz w:val="24"/>
                <w:szCs w:val="24"/>
              </w:rPr>
              <w:t>3</w:t>
            </w:r>
            <w:r w:rsidRPr="00437C60">
              <w:rPr>
                <w:rFonts w:ascii="Times New Roman" w:hAnsi="Times New Roman" w:cs="Times New Roman"/>
                <w:color w:val="000000"/>
                <w:sz w:val="24"/>
                <w:szCs w:val="24"/>
              </w:rPr>
              <w:t xml:space="preserve"> мм: стен</w:t>
            </w:r>
          </w:p>
        </w:tc>
        <w:tc>
          <w:tcPr>
            <w:tcW w:w="1537" w:type="dxa"/>
            <w:tcBorders>
              <w:top w:val="nil"/>
              <w:left w:val="nil"/>
              <w:bottom w:val="single" w:sz="4" w:space="0" w:color="auto"/>
              <w:right w:val="single" w:sz="4" w:space="0" w:color="auto"/>
            </w:tcBorders>
            <w:shd w:val="clear" w:color="auto" w:fill="auto"/>
            <w:hideMark/>
          </w:tcPr>
          <w:p w14:paraId="4BF8B1AF"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оштукатуриваемой поверхности</w:t>
            </w:r>
          </w:p>
        </w:tc>
        <w:tc>
          <w:tcPr>
            <w:tcW w:w="1537" w:type="dxa"/>
            <w:tcBorders>
              <w:top w:val="nil"/>
              <w:left w:val="nil"/>
              <w:bottom w:val="single" w:sz="4" w:space="0" w:color="auto"/>
              <w:right w:val="single" w:sz="4" w:space="0" w:color="auto"/>
            </w:tcBorders>
            <w:shd w:val="clear" w:color="auto" w:fill="auto"/>
            <w:hideMark/>
          </w:tcPr>
          <w:p w14:paraId="1EC575B2"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13,97</w:t>
            </w:r>
          </w:p>
        </w:tc>
      </w:tr>
      <w:tr w:rsidR="005B7F78" w:rsidRPr="00973373" w14:paraId="5803320E" w14:textId="77777777" w:rsidTr="005B7F78">
        <w:trPr>
          <w:trHeight w:val="674"/>
        </w:trPr>
        <w:tc>
          <w:tcPr>
            <w:tcW w:w="789" w:type="dxa"/>
            <w:tcBorders>
              <w:top w:val="nil"/>
              <w:left w:val="single" w:sz="4" w:space="0" w:color="auto"/>
              <w:bottom w:val="single" w:sz="4" w:space="0" w:color="auto"/>
              <w:right w:val="single" w:sz="4" w:space="0" w:color="auto"/>
            </w:tcBorders>
            <w:shd w:val="clear" w:color="auto" w:fill="auto"/>
            <w:hideMark/>
          </w:tcPr>
          <w:p w14:paraId="35F19808"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3</w:t>
            </w:r>
          </w:p>
        </w:tc>
        <w:tc>
          <w:tcPr>
            <w:tcW w:w="5956" w:type="dxa"/>
            <w:tcBorders>
              <w:top w:val="single" w:sz="4" w:space="0" w:color="auto"/>
              <w:left w:val="nil"/>
              <w:bottom w:val="single" w:sz="4" w:space="0" w:color="auto"/>
              <w:right w:val="single" w:sz="4" w:space="0" w:color="auto"/>
            </w:tcBorders>
            <w:shd w:val="clear" w:color="auto" w:fill="auto"/>
            <w:hideMark/>
          </w:tcPr>
          <w:p w14:paraId="10624892"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Оклейка обоями стен по монолитной штукатурке и бетону: тиснеными и плотными</w:t>
            </w:r>
          </w:p>
        </w:tc>
        <w:tc>
          <w:tcPr>
            <w:tcW w:w="1537" w:type="dxa"/>
            <w:tcBorders>
              <w:top w:val="nil"/>
              <w:left w:val="nil"/>
              <w:bottom w:val="single" w:sz="4" w:space="0" w:color="auto"/>
              <w:right w:val="single" w:sz="4" w:space="0" w:color="auto"/>
            </w:tcBorders>
            <w:shd w:val="clear" w:color="auto" w:fill="auto"/>
            <w:hideMark/>
          </w:tcPr>
          <w:p w14:paraId="2586BE77"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оклеиваемой и обиваемой поверхности</w:t>
            </w:r>
          </w:p>
        </w:tc>
        <w:tc>
          <w:tcPr>
            <w:tcW w:w="1537" w:type="dxa"/>
            <w:tcBorders>
              <w:top w:val="nil"/>
              <w:left w:val="nil"/>
              <w:bottom w:val="single" w:sz="4" w:space="0" w:color="auto"/>
              <w:right w:val="single" w:sz="4" w:space="0" w:color="auto"/>
            </w:tcBorders>
            <w:shd w:val="clear" w:color="auto" w:fill="auto"/>
            <w:hideMark/>
          </w:tcPr>
          <w:p w14:paraId="3D45A243"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11,61</w:t>
            </w:r>
          </w:p>
        </w:tc>
      </w:tr>
      <w:tr w:rsidR="005B7F78" w:rsidRPr="00973373" w14:paraId="1A7260AE" w14:textId="77777777" w:rsidTr="005B7F78">
        <w:trPr>
          <w:trHeight w:val="449"/>
        </w:trPr>
        <w:tc>
          <w:tcPr>
            <w:tcW w:w="789" w:type="dxa"/>
            <w:tcBorders>
              <w:top w:val="nil"/>
              <w:left w:val="single" w:sz="4" w:space="0" w:color="auto"/>
              <w:bottom w:val="single" w:sz="4" w:space="0" w:color="auto"/>
              <w:right w:val="single" w:sz="4" w:space="0" w:color="auto"/>
            </w:tcBorders>
            <w:shd w:val="clear" w:color="auto" w:fill="auto"/>
            <w:hideMark/>
          </w:tcPr>
          <w:p w14:paraId="0DA436C7"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4</w:t>
            </w:r>
          </w:p>
        </w:tc>
        <w:tc>
          <w:tcPr>
            <w:tcW w:w="5956" w:type="dxa"/>
            <w:tcBorders>
              <w:top w:val="single" w:sz="4" w:space="0" w:color="auto"/>
              <w:left w:val="nil"/>
              <w:bottom w:val="single" w:sz="4" w:space="0" w:color="auto"/>
              <w:right w:val="single" w:sz="4" w:space="0" w:color="auto"/>
            </w:tcBorders>
            <w:shd w:val="clear" w:color="auto" w:fill="auto"/>
            <w:hideMark/>
          </w:tcPr>
          <w:p w14:paraId="6FD63526"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Окраска поливинилацетатными водоэмульсионными составами улучшенная: по штукатурке стен</w:t>
            </w:r>
          </w:p>
        </w:tc>
        <w:tc>
          <w:tcPr>
            <w:tcW w:w="1537" w:type="dxa"/>
            <w:tcBorders>
              <w:top w:val="nil"/>
              <w:left w:val="nil"/>
              <w:bottom w:val="single" w:sz="4" w:space="0" w:color="auto"/>
              <w:right w:val="single" w:sz="4" w:space="0" w:color="auto"/>
            </w:tcBorders>
            <w:shd w:val="clear" w:color="auto" w:fill="auto"/>
            <w:hideMark/>
          </w:tcPr>
          <w:p w14:paraId="07C1F03D"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окрашиваемой поверхности</w:t>
            </w:r>
          </w:p>
        </w:tc>
        <w:tc>
          <w:tcPr>
            <w:tcW w:w="1537" w:type="dxa"/>
            <w:tcBorders>
              <w:top w:val="nil"/>
              <w:left w:val="nil"/>
              <w:bottom w:val="single" w:sz="4" w:space="0" w:color="auto"/>
              <w:right w:val="single" w:sz="4" w:space="0" w:color="auto"/>
            </w:tcBorders>
            <w:shd w:val="clear" w:color="auto" w:fill="auto"/>
            <w:hideMark/>
          </w:tcPr>
          <w:p w14:paraId="362A0A2F"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2,36</w:t>
            </w:r>
          </w:p>
        </w:tc>
      </w:tr>
      <w:tr w:rsidR="005B7F78" w:rsidRPr="00973373" w14:paraId="3BB9F7E7" w14:textId="77777777" w:rsidTr="005B7F78">
        <w:trPr>
          <w:trHeight w:val="449"/>
        </w:trPr>
        <w:tc>
          <w:tcPr>
            <w:tcW w:w="789" w:type="dxa"/>
            <w:tcBorders>
              <w:top w:val="nil"/>
              <w:left w:val="single" w:sz="4" w:space="0" w:color="auto"/>
              <w:bottom w:val="single" w:sz="4" w:space="0" w:color="auto"/>
              <w:right w:val="single" w:sz="4" w:space="0" w:color="auto"/>
            </w:tcBorders>
            <w:shd w:val="clear" w:color="auto" w:fill="auto"/>
            <w:hideMark/>
          </w:tcPr>
          <w:p w14:paraId="30F3BA52"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5</w:t>
            </w:r>
          </w:p>
        </w:tc>
        <w:tc>
          <w:tcPr>
            <w:tcW w:w="5956" w:type="dxa"/>
            <w:tcBorders>
              <w:top w:val="single" w:sz="4" w:space="0" w:color="auto"/>
              <w:left w:val="nil"/>
              <w:bottom w:val="single" w:sz="4" w:space="0" w:color="auto"/>
              <w:right w:val="single" w:sz="4" w:space="0" w:color="auto"/>
            </w:tcBorders>
            <w:shd w:val="clear" w:color="auto" w:fill="auto"/>
            <w:hideMark/>
          </w:tcPr>
          <w:p w14:paraId="113F9DBB" w14:textId="109B4529"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Сплошное выравнивание внутренних поверхностей (однослойное оштукатуривание)</w:t>
            </w:r>
            <w:r w:rsidR="002C5780">
              <w:rPr>
                <w:rFonts w:ascii="Times New Roman" w:hAnsi="Times New Roman" w:cs="Times New Roman"/>
                <w:color w:val="000000"/>
                <w:sz w:val="24"/>
                <w:szCs w:val="24"/>
              </w:rPr>
              <w:t xml:space="preserve"> </w:t>
            </w:r>
            <w:r w:rsidRPr="00437C60">
              <w:rPr>
                <w:rFonts w:ascii="Times New Roman" w:hAnsi="Times New Roman" w:cs="Times New Roman"/>
                <w:color w:val="000000"/>
                <w:sz w:val="24"/>
                <w:szCs w:val="24"/>
              </w:rPr>
              <w:t>из сухих растворных смесей толщиной до</w:t>
            </w:r>
            <w:r w:rsidRPr="00437C60">
              <w:rPr>
                <w:rFonts w:ascii="Times New Roman" w:hAnsi="Times New Roman" w:cs="Times New Roman"/>
                <w:color w:val="FF0000"/>
                <w:sz w:val="24"/>
                <w:szCs w:val="24"/>
              </w:rPr>
              <w:t xml:space="preserve"> 3</w:t>
            </w:r>
            <w:r w:rsidRPr="00437C60">
              <w:rPr>
                <w:rFonts w:ascii="Times New Roman" w:hAnsi="Times New Roman" w:cs="Times New Roman"/>
                <w:color w:val="000000"/>
                <w:sz w:val="24"/>
                <w:szCs w:val="24"/>
              </w:rPr>
              <w:t xml:space="preserve"> мм: оконных и дверных </w:t>
            </w:r>
            <w:r w:rsidRPr="00437C60">
              <w:rPr>
                <w:rFonts w:ascii="Times New Roman" w:hAnsi="Times New Roman" w:cs="Times New Roman"/>
                <w:b/>
                <w:bCs/>
                <w:color w:val="000000"/>
                <w:sz w:val="24"/>
                <w:szCs w:val="24"/>
              </w:rPr>
              <w:t xml:space="preserve">откосов </w:t>
            </w:r>
            <w:r w:rsidRPr="00437C60">
              <w:rPr>
                <w:rFonts w:ascii="Times New Roman" w:hAnsi="Times New Roman" w:cs="Times New Roman"/>
                <w:color w:val="000000"/>
                <w:sz w:val="24"/>
                <w:szCs w:val="24"/>
              </w:rPr>
              <w:t>плоских</w:t>
            </w:r>
          </w:p>
        </w:tc>
        <w:tc>
          <w:tcPr>
            <w:tcW w:w="1537" w:type="dxa"/>
            <w:tcBorders>
              <w:top w:val="nil"/>
              <w:left w:val="nil"/>
              <w:bottom w:val="single" w:sz="4" w:space="0" w:color="auto"/>
              <w:right w:val="single" w:sz="4" w:space="0" w:color="auto"/>
            </w:tcBorders>
            <w:shd w:val="clear" w:color="auto" w:fill="auto"/>
            <w:hideMark/>
          </w:tcPr>
          <w:p w14:paraId="5092BC6A"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оштукатуриваемой поверхности</w:t>
            </w:r>
          </w:p>
        </w:tc>
        <w:tc>
          <w:tcPr>
            <w:tcW w:w="1537" w:type="dxa"/>
            <w:tcBorders>
              <w:top w:val="nil"/>
              <w:left w:val="nil"/>
              <w:bottom w:val="single" w:sz="4" w:space="0" w:color="auto"/>
              <w:right w:val="single" w:sz="4" w:space="0" w:color="auto"/>
            </w:tcBorders>
            <w:shd w:val="clear" w:color="auto" w:fill="auto"/>
          </w:tcPr>
          <w:p w14:paraId="2853122A"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0,43</w:t>
            </w:r>
          </w:p>
        </w:tc>
      </w:tr>
      <w:tr w:rsidR="005B7F78" w:rsidRPr="00973373" w14:paraId="5ABCBE38" w14:textId="77777777" w:rsidTr="005B7F78">
        <w:trPr>
          <w:trHeight w:val="674"/>
        </w:trPr>
        <w:tc>
          <w:tcPr>
            <w:tcW w:w="789" w:type="dxa"/>
            <w:tcBorders>
              <w:top w:val="nil"/>
              <w:left w:val="single" w:sz="4" w:space="0" w:color="auto"/>
              <w:bottom w:val="single" w:sz="4" w:space="0" w:color="auto"/>
              <w:right w:val="single" w:sz="4" w:space="0" w:color="auto"/>
            </w:tcBorders>
            <w:shd w:val="clear" w:color="auto" w:fill="auto"/>
            <w:hideMark/>
          </w:tcPr>
          <w:p w14:paraId="686823B2"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6</w:t>
            </w:r>
          </w:p>
        </w:tc>
        <w:tc>
          <w:tcPr>
            <w:tcW w:w="5956" w:type="dxa"/>
            <w:tcBorders>
              <w:top w:val="single" w:sz="4" w:space="0" w:color="auto"/>
              <w:left w:val="nil"/>
              <w:bottom w:val="single" w:sz="4" w:space="0" w:color="auto"/>
              <w:right w:val="single" w:sz="4" w:space="0" w:color="auto"/>
            </w:tcBorders>
            <w:shd w:val="clear" w:color="auto" w:fill="auto"/>
            <w:hideMark/>
          </w:tcPr>
          <w:p w14:paraId="7E2E4824"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Окраска поливинилацетатными водоэмульсионными составами улучшенная </w:t>
            </w:r>
            <w:r w:rsidRPr="00437C60">
              <w:rPr>
                <w:rFonts w:ascii="Times New Roman" w:hAnsi="Times New Roman" w:cs="Times New Roman"/>
                <w:b/>
                <w:bCs/>
                <w:color w:val="000000"/>
                <w:sz w:val="24"/>
                <w:szCs w:val="24"/>
              </w:rPr>
              <w:t>откосов</w:t>
            </w:r>
          </w:p>
        </w:tc>
        <w:tc>
          <w:tcPr>
            <w:tcW w:w="1537" w:type="dxa"/>
            <w:tcBorders>
              <w:top w:val="nil"/>
              <w:left w:val="nil"/>
              <w:bottom w:val="single" w:sz="4" w:space="0" w:color="auto"/>
              <w:right w:val="single" w:sz="4" w:space="0" w:color="auto"/>
            </w:tcBorders>
            <w:shd w:val="clear" w:color="auto" w:fill="auto"/>
            <w:hideMark/>
          </w:tcPr>
          <w:p w14:paraId="50927D2C"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окрашиваемой поверхности</w:t>
            </w:r>
          </w:p>
        </w:tc>
        <w:tc>
          <w:tcPr>
            <w:tcW w:w="1537" w:type="dxa"/>
            <w:tcBorders>
              <w:top w:val="nil"/>
              <w:left w:val="nil"/>
              <w:bottom w:val="single" w:sz="4" w:space="0" w:color="auto"/>
              <w:right w:val="single" w:sz="4" w:space="0" w:color="auto"/>
            </w:tcBorders>
            <w:shd w:val="clear" w:color="auto" w:fill="auto"/>
          </w:tcPr>
          <w:p w14:paraId="1ED8D0A3"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0,43</w:t>
            </w:r>
          </w:p>
        </w:tc>
      </w:tr>
      <w:tr w:rsidR="005B7F78" w:rsidRPr="00973373" w14:paraId="13BCC8D4" w14:textId="77777777" w:rsidTr="005B7F78">
        <w:trPr>
          <w:trHeight w:val="449"/>
        </w:trPr>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15DA4FBA"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7</w:t>
            </w:r>
          </w:p>
        </w:tc>
        <w:tc>
          <w:tcPr>
            <w:tcW w:w="5956" w:type="dxa"/>
            <w:tcBorders>
              <w:top w:val="single" w:sz="4" w:space="0" w:color="auto"/>
              <w:left w:val="nil"/>
              <w:bottom w:val="single" w:sz="4" w:space="0" w:color="auto"/>
              <w:right w:val="single" w:sz="4" w:space="0" w:color="auto"/>
            </w:tcBorders>
            <w:shd w:val="clear" w:color="auto" w:fill="auto"/>
            <w:hideMark/>
          </w:tcPr>
          <w:p w14:paraId="73313CD4"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Устройство покрытий: из линолеума ПВХ насухо со свариванием полотнищ в стыках с устройством плинтусов поливинилхлоридных на винтах самонарезающих</w:t>
            </w:r>
          </w:p>
        </w:tc>
        <w:tc>
          <w:tcPr>
            <w:tcW w:w="1537" w:type="dxa"/>
            <w:tcBorders>
              <w:top w:val="single" w:sz="4" w:space="0" w:color="auto"/>
              <w:left w:val="nil"/>
              <w:bottom w:val="single" w:sz="4" w:space="0" w:color="auto"/>
              <w:right w:val="single" w:sz="4" w:space="0" w:color="auto"/>
            </w:tcBorders>
            <w:shd w:val="clear" w:color="auto" w:fill="auto"/>
            <w:hideMark/>
          </w:tcPr>
          <w:p w14:paraId="42F77BF0"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покрытия</w:t>
            </w:r>
          </w:p>
        </w:tc>
        <w:tc>
          <w:tcPr>
            <w:tcW w:w="1537" w:type="dxa"/>
            <w:tcBorders>
              <w:top w:val="single" w:sz="4" w:space="0" w:color="auto"/>
              <w:left w:val="nil"/>
              <w:bottom w:val="single" w:sz="4" w:space="0" w:color="auto"/>
              <w:right w:val="single" w:sz="4" w:space="0" w:color="auto"/>
            </w:tcBorders>
            <w:shd w:val="clear" w:color="auto" w:fill="auto"/>
            <w:hideMark/>
          </w:tcPr>
          <w:p w14:paraId="2B5A87D2"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4,7904</w:t>
            </w:r>
          </w:p>
        </w:tc>
      </w:tr>
      <w:tr w:rsidR="005B7F78" w:rsidRPr="00973373" w14:paraId="7E4F7B37" w14:textId="77777777" w:rsidTr="005B7F78">
        <w:trPr>
          <w:trHeight w:val="794"/>
        </w:trPr>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4C7123CA"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8</w:t>
            </w:r>
          </w:p>
        </w:tc>
        <w:tc>
          <w:tcPr>
            <w:tcW w:w="5956" w:type="dxa"/>
            <w:tcBorders>
              <w:top w:val="single" w:sz="4" w:space="0" w:color="auto"/>
              <w:left w:val="nil"/>
              <w:bottom w:val="single" w:sz="4" w:space="0" w:color="auto"/>
              <w:right w:val="single" w:sz="4" w:space="0" w:color="auto"/>
            </w:tcBorders>
            <w:shd w:val="clear" w:color="auto" w:fill="auto"/>
            <w:hideMark/>
          </w:tcPr>
          <w:p w14:paraId="2B76CDC2"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Устройство покрытий на растворе их сухой смеси с приготовлением раствора в построечных условиях из плиток </w:t>
            </w:r>
            <w:proofErr w:type="spellStart"/>
            <w:r w:rsidRPr="00437C60">
              <w:rPr>
                <w:rFonts w:ascii="Times New Roman" w:hAnsi="Times New Roman" w:cs="Times New Roman"/>
                <w:color w:val="000000"/>
                <w:sz w:val="24"/>
                <w:szCs w:val="24"/>
              </w:rPr>
              <w:t>керамогранитных</w:t>
            </w:r>
            <w:proofErr w:type="spellEnd"/>
            <w:r w:rsidRPr="00437C60">
              <w:rPr>
                <w:rFonts w:ascii="Times New Roman" w:hAnsi="Times New Roman" w:cs="Times New Roman"/>
                <w:color w:val="000000"/>
                <w:sz w:val="24"/>
                <w:szCs w:val="24"/>
              </w:rPr>
              <w:t xml:space="preserve"> с устройством плинтусов </w:t>
            </w:r>
            <w:proofErr w:type="spellStart"/>
            <w:r w:rsidRPr="00437C60">
              <w:rPr>
                <w:rFonts w:ascii="Times New Roman" w:hAnsi="Times New Roman" w:cs="Times New Roman"/>
                <w:color w:val="000000"/>
                <w:sz w:val="24"/>
                <w:szCs w:val="24"/>
              </w:rPr>
              <w:t>керамогранитных</w:t>
            </w:r>
            <w:proofErr w:type="spellEnd"/>
          </w:p>
        </w:tc>
        <w:tc>
          <w:tcPr>
            <w:tcW w:w="1537" w:type="dxa"/>
            <w:tcBorders>
              <w:top w:val="single" w:sz="4" w:space="0" w:color="auto"/>
              <w:left w:val="nil"/>
              <w:bottom w:val="single" w:sz="4" w:space="0" w:color="auto"/>
              <w:right w:val="single" w:sz="4" w:space="0" w:color="auto"/>
            </w:tcBorders>
            <w:shd w:val="clear" w:color="auto" w:fill="auto"/>
            <w:hideMark/>
          </w:tcPr>
          <w:p w14:paraId="07C048FF"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покрытия</w:t>
            </w:r>
          </w:p>
        </w:tc>
        <w:tc>
          <w:tcPr>
            <w:tcW w:w="1537" w:type="dxa"/>
            <w:tcBorders>
              <w:top w:val="single" w:sz="4" w:space="0" w:color="auto"/>
              <w:left w:val="nil"/>
              <w:bottom w:val="single" w:sz="4" w:space="0" w:color="auto"/>
              <w:right w:val="single" w:sz="4" w:space="0" w:color="auto"/>
            </w:tcBorders>
            <w:shd w:val="clear" w:color="auto" w:fill="auto"/>
          </w:tcPr>
          <w:p w14:paraId="76BD16FB"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0,5373</w:t>
            </w:r>
          </w:p>
        </w:tc>
      </w:tr>
      <w:tr w:rsidR="005B7F78" w:rsidRPr="00973373" w14:paraId="596601D5" w14:textId="77777777" w:rsidTr="005B7F78">
        <w:trPr>
          <w:trHeight w:val="267"/>
        </w:trPr>
        <w:tc>
          <w:tcPr>
            <w:tcW w:w="789" w:type="dxa"/>
            <w:tcBorders>
              <w:top w:val="nil"/>
              <w:left w:val="single" w:sz="4" w:space="0" w:color="auto"/>
              <w:bottom w:val="single" w:sz="4" w:space="0" w:color="auto"/>
              <w:right w:val="single" w:sz="4" w:space="0" w:color="auto"/>
            </w:tcBorders>
            <w:shd w:val="clear" w:color="auto" w:fill="auto"/>
            <w:hideMark/>
          </w:tcPr>
          <w:p w14:paraId="4A36DC40"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9</w:t>
            </w:r>
          </w:p>
        </w:tc>
        <w:tc>
          <w:tcPr>
            <w:tcW w:w="5956" w:type="dxa"/>
            <w:tcBorders>
              <w:top w:val="single" w:sz="4" w:space="0" w:color="auto"/>
              <w:left w:val="nil"/>
              <w:bottom w:val="single" w:sz="4" w:space="0" w:color="auto"/>
              <w:right w:val="single" w:sz="4" w:space="0" w:color="auto"/>
            </w:tcBorders>
            <w:shd w:val="clear" w:color="auto" w:fill="auto"/>
            <w:hideMark/>
          </w:tcPr>
          <w:p w14:paraId="35AC530D"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Зашивка стен по одинарному металлическому каркасу из потолочного профиля гипсокартонными листами 12,5 мм с изоляцией ПСБС насухо над дверными проемами</w:t>
            </w:r>
          </w:p>
        </w:tc>
        <w:tc>
          <w:tcPr>
            <w:tcW w:w="1537" w:type="dxa"/>
            <w:tcBorders>
              <w:top w:val="nil"/>
              <w:left w:val="nil"/>
              <w:bottom w:val="single" w:sz="4" w:space="0" w:color="auto"/>
              <w:right w:val="single" w:sz="4" w:space="0" w:color="auto"/>
            </w:tcBorders>
            <w:shd w:val="clear" w:color="auto" w:fill="auto"/>
            <w:hideMark/>
          </w:tcPr>
          <w:p w14:paraId="2EFADE5C"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стен (за вычетом проемов)</w:t>
            </w:r>
          </w:p>
        </w:tc>
        <w:tc>
          <w:tcPr>
            <w:tcW w:w="1537" w:type="dxa"/>
            <w:tcBorders>
              <w:top w:val="nil"/>
              <w:left w:val="nil"/>
              <w:bottom w:val="single" w:sz="4" w:space="0" w:color="auto"/>
              <w:right w:val="single" w:sz="4" w:space="0" w:color="auto"/>
            </w:tcBorders>
            <w:shd w:val="clear" w:color="auto" w:fill="auto"/>
          </w:tcPr>
          <w:p w14:paraId="69313195"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0,49</w:t>
            </w:r>
          </w:p>
        </w:tc>
      </w:tr>
      <w:tr w:rsidR="005B7F78" w:rsidRPr="00973373" w14:paraId="4BCB1260" w14:textId="77777777" w:rsidTr="005B7F78">
        <w:trPr>
          <w:trHeight w:val="456"/>
        </w:trPr>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39613ACC"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w:t>
            </w:r>
          </w:p>
        </w:tc>
        <w:tc>
          <w:tcPr>
            <w:tcW w:w="5956" w:type="dxa"/>
            <w:tcBorders>
              <w:top w:val="single" w:sz="4" w:space="0" w:color="auto"/>
              <w:left w:val="nil"/>
              <w:bottom w:val="single" w:sz="4" w:space="0" w:color="auto"/>
              <w:right w:val="single" w:sz="4" w:space="0" w:color="auto"/>
            </w:tcBorders>
            <w:shd w:val="clear" w:color="auto" w:fill="auto"/>
            <w:hideMark/>
          </w:tcPr>
          <w:p w14:paraId="62196598"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Зашивка стояков в санузлах по одинарному металлическому каркасу из потолочного профиля листами ГКЛВ 12,5 мм</w:t>
            </w:r>
          </w:p>
        </w:tc>
        <w:tc>
          <w:tcPr>
            <w:tcW w:w="1537" w:type="dxa"/>
            <w:tcBorders>
              <w:top w:val="single" w:sz="4" w:space="0" w:color="auto"/>
              <w:left w:val="nil"/>
              <w:bottom w:val="single" w:sz="4" w:space="0" w:color="auto"/>
              <w:right w:val="single" w:sz="4" w:space="0" w:color="auto"/>
            </w:tcBorders>
            <w:shd w:val="clear" w:color="auto" w:fill="auto"/>
            <w:hideMark/>
          </w:tcPr>
          <w:p w14:paraId="035B6EFC"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стен (за вычетом проемов)</w:t>
            </w:r>
          </w:p>
        </w:tc>
        <w:tc>
          <w:tcPr>
            <w:tcW w:w="1537" w:type="dxa"/>
            <w:tcBorders>
              <w:top w:val="single" w:sz="4" w:space="0" w:color="auto"/>
              <w:left w:val="nil"/>
              <w:bottom w:val="single" w:sz="4" w:space="0" w:color="auto"/>
              <w:right w:val="single" w:sz="4" w:space="0" w:color="auto"/>
            </w:tcBorders>
            <w:shd w:val="clear" w:color="auto" w:fill="auto"/>
          </w:tcPr>
          <w:p w14:paraId="65BD6933"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0,27</w:t>
            </w:r>
          </w:p>
        </w:tc>
      </w:tr>
      <w:tr w:rsidR="005B7F78" w:rsidRPr="00973373" w14:paraId="0A6D62E1" w14:textId="77777777" w:rsidTr="005B7F78">
        <w:trPr>
          <w:trHeight w:val="584"/>
        </w:trPr>
        <w:tc>
          <w:tcPr>
            <w:tcW w:w="789" w:type="dxa"/>
            <w:tcBorders>
              <w:top w:val="nil"/>
              <w:left w:val="single" w:sz="4" w:space="0" w:color="auto"/>
              <w:bottom w:val="single" w:sz="4" w:space="0" w:color="auto"/>
              <w:right w:val="single" w:sz="4" w:space="0" w:color="auto"/>
            </w:tcBorders>
            <w:shd w:val="clear" w:color="auto" w:fill="auto"/>
          </w:tcPr>
          <w:p w14:paraId="488CD2C7"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c>
          <w:tcPr>
            <w:tcW w:w="5956" w:type="dxa"/>
            <w:tcBorders>
              <w:top w:val="single" w:sz="4" w:space="0" w:color="auto"/>
              <w:left w:val="nil"/>
              <w:bottom w:val="single" w:sz="4" w:space="0" w:color="auto"/>
              <w:right w:val="single" w:sz="4" w:space="0" w:color="auto"/>
            </w:tcBorders>
            <w:shd w:val="clear" w:color="auto" w:fill="auto"/>
          </w:tcPr>
          <w:p w14:paraId="5D7EF754"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Установка люков в зашивке стояков</w:t>
            </w:r>
          </w:p>
        </w:tc>
        <w:tc>
          <w:tcPr>
            <w:tcW w:w="1537" w:type="dxa"/>
            <w:tcBorders>
              <w:top w:val="nil"/>
              <w:left w:val="nil"/>
              <w:bottom w:val="single" w:sz="4" w:space="0" w:color="auto"/>
              <w:right w:val="single" w:sz="4" w:space="0" w:color="auto"/>
            </w:tcBorders>
            <w:shd w:val="clear" w:color="auto" w:fill="auto"/>
          </w:tcPr>
          <w:p w14:paraId="6AE345F4"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 шт.</w:t>
            </w:r>
          </w:p>
        </w:tc>
        <w:tc>
          <w:tcPr>
            <w:tcW w:w="1537" w:type="dxa"/>
            <w:tcBorders>
              <w:top w:val="nil"/>
              <w:left w:val="nil"/>
              <w:bottom w:val="single" w:sz="4" w:space="0" w:color="auto"/>
              <w:right w:val="single" w:sz="4" w:space="0" w:color="auto"/>
            </w:tcBorders>
            <w:shd w:val="clear" w:color="auto" w:fill="auto"/>
          </w:tcPr>
          <w:p w14:paraId="2BFF85D2"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r>
      <w:tr w:rsidR="005B7F78" w:rsidRPr="00973373" w14:paraId="6C95890A" w14:textId="77777777" w:rsidTr="005B7F78">
        <w:trPr>
          <w:trHeight w:val="584"/>
        </w:trPr>
        <w:tc>
          <w:tcPr>
            <w:tcW w:w="789" w:type="dxa"/>
            <w:tcBorders>
              <w:top w:val="single" w:sz="4" w:space="0" w:color="auto"/>
              <w:left w:val="single" w:sz="4" w:space="0" w:color="auto"/>
              <w:bottom w:val="single" w:sz="4" w:space="0" w:color="auto"/>
              <w:right w:val="single" w:sz="4" w:space="0" w:color="auto"/>
            </w:tcBorders>
            <w:shd w:val="clear" w:color="auto" w:fill="auto"/>
          </w:tcPr>
          <w:p w14:paraId="21770451"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12</w:t>
            </w:r>
          </w:p>
        </w:tc>
        <w:tc>
          <w:tcPr>
            <w:tcW w:w="5956" w:type="dxa"/>
            <w:tcBorders>
              <w:top w:val="single" w:sz="4" w:space="0" w:color="auto"/>
              <w:left w:val="nil"/>
              <w:bottom w:val="single" w:sz="4" w:space="0" w:color="auto"/>
              <w:right w:val="single" w:sz="4" w:space="0" w:color="auto"/>
            </w:tcBorders>
            <w:shd w:val="clear" w:color="auto" w:fill="auto"/>
          </w:tcPr>
          <w:p w14:paraId="6DED6234"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Установка подоконных досок из ПВХ шириной 350 мм  в каменных стенах</w:t>
            </w:r>
          </w:p>
        </w:tc>
        <w:tc>
          <w:tcPr>
            <w:tcW w:w="1537" w:type="dxa"/>
            <w:tcBorders>
              <w:top w:val="single" w:sz="4" w:space="0" w:color="auto"/>
              <w:left w:val="nil"/>
              <w:bottom w:val="single" w:sz="4" w:space="0" w:color="auto"/>
              <w:right w:val="single" w:sz="4" w:space="0" w:color="auto"/>
            </w:tcBorders>
            <w:shd w:val="clear" w:color="auto" w:fill="auto"/>
          </w:tcPr>
          <w:p w14:paraId="46DD495F"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100 п. </w:t>
            </w:r>
            <w:proofErr w:type="gramStart"/>
            <w:r w:rsidRPr="00437C60">
              <w:rPr>
                <w:rFonts w:ascii="Times New Roman" w:hAnsi="Times New Roman" w:cs="Times New Roman"/>
                <w:color w:val="000000"/>
                <w:sz w:val="24"/>
                <w:szCs w:val="24"/>
              </w:rPr>
              <w:t>м</w:t>
            </w:r>
            <w:proofErr w:type="gramEnd"/>
          </w:p>
        </w:tc>
        <w:tc>
          <w:tcPr>
            <w:tcW w:w="1537" w:type="dxa"/>
            <w:tcBorders>
              <w:top w:val="single" w:sz="4" w:space="0" w:color="auto"/>
              <w:left w:val="nil"/>
              <w:bottom w:val="single" w:sz="4" w:space="0" w:color="auto"/>
              <w:right w:val="single" w:sz="4" w:space="0" w:color="auto"/>
            </w:tcBorders>
            <w:shd w:val="clear" w:color="auto" w:fill="auto"/>
          </w:tcPr>
          <w:p w14:paraId="32548B51"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0,42</w:t>
            </w:r>
          </w:p>
        </w:tc>
      </w:tr>
      <w:tr w:rsidR="005B7F78" w:rsidRPr="00973373" w14:paraId="6A60B65B" w14:textId="77777777" w:rsidTr="005B7F78">
        <w:trPr>
          <w:trHeight w:val="584"/>
        </w:trPr>
        <w:tc>
          <w:tcPr>
            <w:tcW w:w="789" w:type="dxa"/>
            <w:tcBorders>
              <w:top w:val="nil"/>
              <w:left w:val="single" w:sz="4" w:space="0" w:color="auto"/>
              <w:bottom w:val="single" w:sz="4" w:space="0" w:color="auto"/>
              <w:right w:val="single" w:sz="4" w:space="0" w:color="auto"/>
            </w:tcBorders>
            <w:shd w:val="clear" w:color="auto" w:fill="auto"/>
          </w:tcPr>
          <w:p w14:paraId="3FB73015"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13</w:t>
            </w:r>
          </w:p>
        </w:tc>
        <w:tc>
          <w:tcPr>
            <w:tcW w:w="5956" w:type="dxa"/>
            <w:tcBorders>
              <w:top w:val="single" w:sz="4" w:space="0" w:color="auto"/>
              <w:left w:val="nil"/>
              <w:bottom w:val="single" w:sz="4" w:space="0" w:color="auto"/>
              <w:right w:val="single" w:sz="4" w:space="0" w:color="auto"/>
            </w:tcBorders>
            <w:shd w:val="clear" w:color="auto" w:fill="auto"/>
          </w:tcPr>
          <w:p w14:paraId="71BC5B3C"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Комплекс работ по установке блоков дверных </w:t>
            </w:r>
            <w:proofErr w:type="spellStart"/>
            <w:r w:rsidRPr="00437C60">
              <w:rPr>
                <w:rFonts w:ascii="Times New Roman" w:hAnsi="Times New Roman" w:cs="Times New Roman"/>
                <w:color w:val="000000"/>
                <w:sz w:val="24"/>
                <w:szCs w:val="24"/>
              </w:rPr>
              <w:t>однопольных</w:t>
            </w:r>
            <w:proofErr w:type="spellEnd"/>
            <w:r w:rsidRPr="00437C60">
              <w:rPr>
                <w:rFonts w:ascii="Times New Roman" w:hAnsi="Times New Roman" w:cs="Times New Roman"/>
                <w:color w:val="000000"/>
                <w:sz w:val="24"/>
                <w:szCs w:val="24"/>
              </w:rPr>
              <w:t xml:space="preserve"> с полотном: глухим ДГ 21-7, площадь 1,39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(6 шт.); ДГ 21-8, площадь 1,59 м2 (11 шт.)</w:t>
            </w:r>
          </w:p>
        </w:tc>
        <w:tc>
          <w:tcPr>
            <w:tcW w:w="1537" w:type="dxa"/>
            <w:tcBorders>
              <w:top w:val="nil"/>
              <w:left w:val="nil"/>
              <w:bottom w:val="single" w:sz="4" w:space="0" w:color="auto"/>
              <w:right w:val="single" w:sz="4" w:space="0" w:color="auto"/>
            </w:tcBorders>
            <w:shd w:val="clear" w:color="auto" w:fill="auto"/>
          </w:tcPr>
          <w:p w14:paraId="6205032F"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м</w:t>
            </w:r>
            <w:proofErr w:type="gramStart"/>
            <w:r w:rsidRPr="00437C60">
              <w:rPr>
                <w:rFonts w:ascii="Times New Roman" w:hAnsi="Times New Roman" w:cs="Times New Roman"/>
                <w:color w:val="000000"/>
                <w:sz w:val="24"/>
                <w:szCs w:val="24"/>
              </w:rPr>
              <w:t>2</w:t>
            </w:r>
            <w:proofErr w:type="gramEnd"/>
          </w:p>
        </w:tc>
        <w:tc>
          <w:tcPr>
            <w:tcW w:w="1537" w:type="dxa"/>
            <w:tcBorders>
              <w:top w:val="nil"/>
              <w:left w:val="nil"/>
              <w:bottom w:val="single" w:sz="4" w:space="0" w:color="auto"/>
              <w:right w:val="single" w:sz="4" w:space="0" w:color="auto"/>
            </w:tcBorders>
            <w:shd w:val="clear" w:color="auto" w:fill="auto"/>
          </w:tcPr>
          <w:p w14:paraId="7557FB9C"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25,83</w:t>
            </w:r>
          </w:p>
        </w:tc>
      </w:tr>
      <w:tr w:rsidR="005B7F78" w:rsidRPr="00973373" w14:paraId="3DFB57CA" w14:textId="77777777" w:rsidTr="005B7F78">
        <w:trPr>
          <w:trHeight w:val="464"/>
        </w:trPr>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1B40C143"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14</w:t>
            </w:r>
          </w:p>
        </w:tc>
        <w:tc>
          <w:tcPr>
            <w:tcW w:w="5956" w:type="dxa"/>
            <w:tcBorders>
              <w:top w:val="single" w:sz="4" w:space="0" w:color="auto"/>
              <w:left w:val="nil"/>
              <w:bottom w:val="single" w:sz="4" w:space="0" w:color="auto"/>
              <w:right w:val="single" w:sz="4" w:space="0" w:color="auto"/>
            </w:tcBorders>
            <w:shd w:val="clear" w:color="auto" w:fill="auto"/>
            <w:hideMark/>
          </w:tcPr>
          <w:p w14:paraId="1E42F904"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Комплекс работ по установке блоков дверных </w:t>
            </w:r>
            <w:proofErr w:type="spellStart"/>
            <w:r w:rsidRPr="00437C60">
              <w:rPr>
                <w:rFonts w:ascii="Times New Roman" w:hAnsi="Times New Roman" w:cs="Times New Roman"/>
                <w:color w:val="000000"/>
                <w:sz w:val="24"/>
                <w:szCs w:val="24"/>
              </w:rPr>
              <w:t>однопольных</w:t>
            </w:r>
            <w:proofErr w:type="spellEnd"/>
            <w:r w:rsidRPr="00437C60">
              <w:rPr>
                <w:rFonts w:ascii="Times New Roman" w:hAnsi="Times New Roman" w:cs="Times New Roman"/>
                <w:color w:val="000000"/>
                <w:sz w:val="24"/>
                <w:szCs w:val="24"/>
              </w:rPr>
              <w:t xml:space="preserve"> с полотном: под остекление ДО 21-8, площадь 1,59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(11 шт.)</w:t>
            </w:r>
          </w:p>
        </w:tc>
        <w:tc>
          <w:tcPr>
            <w:tcW w:w="1537" w:type="dxa"/>
            <w:tcBorders>
              <w:top w:val="single" w:sz="4" w:space="0" w:color="auto"/>
              <w:left w:val="nil"/>
              <w:bottom w:val="single" w:sz="4" w:space="0" w:color="auto"/>
              <w:right w:val="single" w:sz="4" w:space="0" w:color="auto"/>
            </w:tcBorders>
            <w:shd w:val="clear" w:color="auto" w:fill="auto"/>
            <w:hideMark/>
          </w:tcPr>
          <w:p w14:paraId="0A57C17C"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м</w:t>
            </w:r>
            <w:proofErr w:type="gramStart"/>
            <w:r w:rsidRPr="00437C60">
              <w:rPr>
                <w:rFonts w:ascii="Times New Roman" w:hAnsi="Times New Roman" w:cs="Times New Roman"/>
                <w:color w:val="000000"/>
                <w:sz w:val="24"/>
                <w:szCs w:val="24"/>
              </w:rPr>
              <w:t>2</w:t>
            </w:r>
            <w:proofErr w:type="gramEnd"/>
          </w:p>
        </w:tc>
        <w:tc>
          <w:tcPr>
            <w:tcW w:w="1537" w:type="dxa"/>
            <w:tcBorders>
              <w:top w:val="single" w:sz="4" w:space="0" w:color="auto"/>
              <w:left w:val="nil"/>
              <w:bottom w:val="single" w:sz="4" w:space="0" w:color="auto"/>
              <w:right w:val="single" w:sz="4" w:space="0" w:color="auto"/>
            </w:tcBorders>
            <w:shd w:val="clear" w:color="auto" w:fill="auto"/>
          </w:tcPr>
          <w:p w14:paraId="63A659E8"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17,49</w:t>
            </w:r>
          </w:p>
        </w:tc>
      </w:tr>
      <w:tr w:rsidR="005B7F78" w:rsidRPr="00973373" w14:paraId="48CC10A6" w14:textId="77777777" w:rsidTr="005B7F78">
        <w:trPr>
          <w:trHeight w:val="689"/>
        </w:trPr>
        <w:tc>
          <w:tcPr>
            <w:tcW w:w="789" w:type="dxa"/>
            <w:tcBorders>
              <w:top w:val="nil"/>
              <w:left w:val="single" w:sz="4" w:space="0" w:color="auto"/>
              <w:bottom w:val="single" w:sz="4" w:space="0" w:color="auto"/>
              <w:right w:val="single" w:sz="4" w:space="0" w:color="auto"/>
            </w:tcBorders>
            <w:shd w:val="clear" w:color="auto" w:fill="auto"/>
            <w:hideMark/>
          </w:tcPr>
          <w:p w14:paraId="6E63B4E6"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lastRenderedPageBreak/>
              <w:t>15</w:t>
            </w:r>
          </w:p>
        </w:tc>
        <w:tc>
          <w:tcPr>
            <w:tcW w:w="5956" w:type="dxa"/>
            <w:tcBorders>
              <w:top w:val="single" w:sz="4" w:space="0" w:color="auto"/>
              <w:left w:val="nil"/>
              <w:bottom w:val="single" w:sz="4" w:space="0" w:color="auto"/>
              <w:right w:val="single" w:sz="4" w:space="0" w:color="auto"/>
            </w:tcBorders>
            <w:shd w:val="clear" w:color="auto" w:fill="auto"/>
            <w:hideMark/>
          </w:tcPr>
          <w:p w14:paraId="021FD791"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Комплекс работ по установке блоков дверных </w:t>
            </w:r>
            <w:proofErr w:type="spellStart"/>
            <w:r w:rsidRPr="00437C60">
              <w:rPr>
                <w:rFonts w:ascii="Times New Roman" w:hAnsi="Times New Roman" w:cs="Times New Roman"/>
                <w:color w:val="000000"/>
                <w:sz w:val="24"/>
                <w:szCs w:val="24"/>
              </w:rPr>
              <w:t>однопольных</w:t>
            </w:r>
            <w:proofErr w:type="spellEnd"/>
            <w:r w:rsidRPr="00437C60">
              <w:rPr>
                <w:rFonts w:ascii="Times New Roman" w:hAnsi="Times New Roman" w:cs="Times New Roman"/>
                <w:color w:val="000000"/>
                <w:sz w:val="24"/>
                <w:szCs w:val="24"/>
              </w:rPr>
              <w:t xml:space="preserve"> с полотном: под остекление ДО 21-9, площадь 1,80 м</w:t>
            </w:r>
            <w:proofErr w:type="gramStart"/>
            <w:r w:rsidRPr="00437C60">
              <w:rPr>
                <w:rFonts w:ascii="Times New Roman" w:hAnsi="Times New Roman" w:cs="Times New Roman"/>
                <w:color w:val="000000"/>
                <w:sz w:val="24"/>
                <w:szCs w:val="24"/>
              </w:rPr>
              <w:t>2</w:t>
            </w:r>
            <w:proofErr w:type="gramEnd"/>
            <w:r w:rsidRPr="00437C60">
              <w:rPr>
                <w:rFonts w:ascii="Times New Roman" w:hAnsi="Times New Roman" w:cs="Times New Roman"/>
                <w:color w:val="000000"/>
                <w:sz w:val="24"/>
                <w:szCs w:val="24"/>
              </w:rPr>
              <w:t xml:space="preserve"> (17 шт.)</w:t>
            </w:r>
          </w:p>
        </w:tc>
        <w:tc>
          <w:tcPr>
            <w:tcW w:w="1537" w:type="dxa"/>
            <w:tcBorders>
              <w:top w:val="nil"/>
              <w:left w:val="nil"/>
              <w:bottom w:val="single" w:sz="4" w:space="0" w:color="auto"/>
              <w:right w:val="single" w:sz="4" w:space="0" w:color="auto"/>
            </w:tcBorders>
            <w:shd w:val="clear" w:color="auto" w:fill="auto"/>
            <w:hideMark/>
          </w:tcPr>
          <w:p w14:paraId="1A9D7A78"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м</w:t>
            </w:r>
            <w:proofErr w:type="gramStart"/>
            <w:r w:rsidRPr="00437C60">
              <w:rPr>
                <w:rFonts w:ascii="Times New Roman" w:hAnsi="Times New Roman" w:cs="Times New Roman"/>
                <w:color w:val="000000"/>
                <w:sz w:val="24"/>
                <w:szCs w:val="24"/>
              </w:rPr>
              <w:t>2</w:t>
            </w:r>
            <w:proofErr w:type="gramEnd"/>
          </w:p>
        </w:tc>
        <w:tc>
          <w:tcPr>
            <w:tcW w:w="1537" w:type="dxa"/>
            <w:tcBorders>
              <w:top w:val="nil"/>
              <w:left w:val="nil"/>
              <w:bottom w:val="single" w:sz="4" w:space="0" w:color="auto"/>
              <w:right w:val="single" w:sz="4" w:space="0" w:color="auto"/>
            </w:tcBorders>
            <w:shd w:val="clear" w:color="auto" w:fill="auto"/>
          </w:tcPr>
          <w:p w14:paraId="26700831"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30,6</w:t>
            </w:r>
          </w:p>
        </w:tc>
      </w:tr>
      <w:tr w:rsidR="005B7F78" w:rsidRPr="00973373" w14:paraId="7EEEEE9F" w14:textId="77777777" w:rsidTr="005B7F78">
        <w:trPr>
          <w:trHeight w:val="315"/>
        </w:trPr>
        <w:tc>
          <w:tcPr>
            <w:tcW w:w="789" w:type="dxa"/>
            <w:tcBorders>
              <w:top w:val="nil"/>
              <w:left w:val="single" w:sz="4" w:space="0" w:color="auto"/>
              <w:bottom w:val="single" w:sz="4" w:space="0" w:color="auto"/>
              <w:right w:val="single" w:sz="4" w:space="0" w:color="auto"/>
            </w:tcBorders>
            <w:shd w:val="clear" w:color="auto" w:fill="auto"/>
            <w:hideMark/>
          </w:tcPr>
          <w:p w14:paraId="57A786B2"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16</w:t>
            </w:r>
          </w:p>
        </w:tc>
        <w:tc>
          <w:tcPr>
            <w:tcW w:w="5956" w:type="dxa"/>
            <w:tcBorders>
              <w:top w:val="single" w:sz="4" w:space="0" w:color="auto"/>
              <w:left w:val="nil"/>
              <w:bottom w:val="single" w:sz="4" w:space="0" w:color="auto"/>
              <w:right w:val="single" w:sz="4" w:space="0" w:color="auto"/>
            </w:tcBorders>
            <w:shd w:val="clear" w:color="auto" w:fill="auto"/>
            <w:hideMark/>
          </w:tcPr>
          <w:p w14:paraId="50E74510"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Прокладка трубопроводов водоснабжения из напорных полипропиленовых труб наружным диаметром: 20 мм</w:t>
            </w:r>
          </w:p>
        </w:tc>
        <w:tc>
          <w:tcPr>
            <w:tcW w:w="1537" w:type="dxa"/>
            <w:tcBorders>
              <w:top w:val="nil"/>
              <w:left w:val="nil"/>
              <w:bottom w:val="single" w:sz="4" w:space="0" w:color="auto"/>
              <w:right w:val="single" w:sz="4" w:space="0" w:color="auto"/>
            </w:tcBorders>
            <w:shd w:val="clear" w:color="auto" w:fill="auto"/>
            <w:hideMark/>
          </w:tcPr>
          <w:p w14:paraId="53514DF4"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 трубопровода</w:t>
            </w:r>
          </w:p>
        </w:tc>
        <w:tc>
          <w:tcPr>
            <w:tcW w:w="1537" w:type="dxa"/>
            <w:tcBorders>
              <w:top w:val="nil"/>
              <w:left w:val="nil"/>
              <w:bottom w:val="single" w:sz="4" w:space="0" w:color="auto"/>
              <w:right w:val="single" w:sz="4" w:space="0" w:color="auto"/>
            </w:tcBorders>
            <w:shd w:val="clear" w:color="auto" w:fill="auto"/>
          </w:tcPr>
          <w:p w14:paraId="71286CFE"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1,07</w:t>
            </w:r>
          </w:p>
        </w:tc>
      </w:tr>
      <w:tr w:rsidR="005B7F78" w:rsidRPr="00973373" w14:paraId="6DE629C4" w14:textId="77777777" w:rsidTr="005B7F78">
        <w:trPr>
          <w:trHeight w:val="492"/>
        </w:trPr>
        <w:tc>
          <w:tcPr>
            <w:tcW w:w="789" w:type="dxa"/>
            <w:tcBorders>
              <w:top w:val="single" w:sz="4" w:space="0" w:color="auto"/>
              <w:left w:val="single" w:sz="4" w:space="0" w:color="auto"/>
              <w:bottom w:val="single" w:sz="4" w:space="0" w:color="auto"/>
              <w:right w:val="single" w:sz="4" w:space="0" w:color="auto"/>
            </w:tcBorders>
            <w:shd w:val="clear" w:color="auto" w:fill="auto"/>
            <w:hideMark/>
          </w:tcPr>
          <w:p w14:paraId="2F4544DF"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17</w:t>
            </w:r>
          </w:p>
        </w:tc>
        <w:tc>
          <w:tcPr>
            <w:tcW w:w="5956" w:type="dxa"/>
            <w:tcBorders>
              <w:top w:val="single" w:sz="4" w:space="0" w:color="auto"/>
              <w:left w:val="nil"/>
              <w:bottom w:val="single" w:sz="4" w:space="0" w:color="auto"/>
              <w:right w:val="single" w:sz="4" w:space="0" w:color="auto"/>
            </w:tcBorders>
            <w:shd w:val="clear" w:color="auto" w:fill="auto"/>
            <w:hideMark/>
          </w:tcPr>
          <w:p w14:paraId="0F6FE346"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Прокладка внутренних трубопроводов канализации из полипропиленовых труб диаметром: 50 мм с тройниками и переходами</w:t>
            </w:r>
          </w:p>
        </w:tc>
        <w:tc>
          <w:tcPr>
            <w:tcW w:w="1537" w:type="dxa"/>
            <w:tcBorders>
              <w:top w:val="single" w:sz="4" w:space="0" w:color="auto"/>
              <w:left w:val="nil"/>
              <w:bottom w:val="single" w:sz="4" w:space="0" w:color="auto"/>
              <w:right w:val="single" w:sz="4" w:space="0" w:color="auto"/>
            </w:tcBorders>
            <w:shd w:val="clear" w:color="auto" w:fill="auto"/>
            <w:hideMark/>
          </w:tcPr>
          <w:p w14:paraId="526EBA1D"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100 м трубопровода</w:t>
            </w:r>
          </w:p>
        </w:tc>
        <w:tc>
          <w:tcPr>
            <w:tcW w:w="1537" w:type="dxa"/>
            <w:tcBorders>
              <w:top w:val="single" w:sz="4" w:space="0" w:color="auto"/>
              <w:left w:val="nil"/>
              <w:bottom w:val="single" w:sz="4" w:space="0" w:color="auto"/>
              <w:right w:val="single" w:sz="4" w:space="0" w:color="auto"/>
            </w:tcBorders>
            <w:shd w:val="clear" w:color="auto" w:fill="auto"/>
            <w:hideMark/>
          </w:tcPr>
          <w:p w14:paraId="7CE6C186"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0,215</w:t>
            </w:r>
          </w:p>
        </w:tc>
      </w:tr>
      <w:tr w:rsidR="005B7F78" w:rsidRPr="00973373" w14:paraId="537802F5" w14:textId="77777777" w:rsidTr="005B7F78">
        <w:trPr>
          <w:trHeight w:val="524"/>
        </w:trPr>
        <w:tc>
          <w:tcPr>
            <w:tcW w:w="789" w:type="dxa"/>
            <w:tcBorders>
              <w:top w:val="nil"/>
              <w:left w:val="single" w:sz="4" w:space="0" w:color="auto"/>
              <w:bottom w:val="single" w:sz="4" w:space="0" w:color="auto"/>
              <w:right w:val="single" w:sz="4" w:space="0" w:color="auto"/>
            </w:tcBorders>
            <w:shd w:val="clear" w:color="auto" w:fill="auto"/>
            <w:hideMark/>
          </w:tcPr>
          <w:p w14:paraId="31DD490D"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18</w:t>
            </w:r>
          </w:p>
        </w:tc>
        <w:tc>
          <w:tcPr>
            <w:tcW w:w="5956" w:type="dxa"/>
            <w:tcBorders>
              <w:top w:val="single" w:sz="4" w:space="0" w:color="auto"/>
              <w:left w:val="nil"/>
              <w:bottom w:val="single" w:sz="4" w:space="0" w:color="auto"/>
              <w:right w:val="single" w:sz="4" w:space="0" w:color="auto"/>
            </w:tcBorders>
            <w:shd w:val="clear" w:color="auto" w:fill="auto"/>
            <w:hideMark/>
          </w:tcPr>
          <w:p w14:paraId="11485383"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Установка унитазов полуфарфоровых и </w:t>
            </w:r>
            <w:proofErr w:type="spellStart"/>
            <w:r w:rsidRPr="00437C60">
              <w:rPr>
                <w:rFonts w:ascii="Times New Roman" w:hAnsi="Times New Roman" w:cs="Times New Roman"/>
                <w:color w:val="000000"/>
                <w:sz w:val="24"/>
                <w:szCs w:val="24"/>
              </w:rPr>
              <w:t>фарфоровыех</w:t>
            </w:r>
            <w:proofErr w:type="spellEnd"/>
            <w:r w:rsidRPr="00437C60">
              <w:rPr>
                <w:rFonts w:ascii="Times New Roman" w:hAnsi="Times New Roman" w:cs="Times New Roman"/>
                <w:color w:val="000000"/>
                <w:sz w:val="24"/>
                <w:szCs w:val="24"/>
              </w:rPr>
              <w:t xml:space="preserve"> УНТЦ и УНТПЦ тарельчатых с сиденьем и креплением, с  косым выпуском с </w:t>
            </w:r>
            <w:proofErr w:type="spellStart"/>
            <w:r w:rsidRPr="00437C60">
              <w:rPr>
                <w:rFonts w:ascii="Times New Roman" w:hAnsi="Times New Roman" w:cs="Times New Roman"/>
                <w:color w:val="000000"/>
                <w:sz w:val="24"/>
                <w:szCs w:val="24"/>
              </w:rPr>
              <w:t>цельноотлитой</w:t>
            </w:r>
            <w:proofErr w:type="spellEnd"/>
            <w:r w:rsidRPr="00437C60">
              <w:rPr>
                <w:rFonts w:ascii="Times New Roman" w:hAnsi="Times New Roman" w:cs="Times New Roman"/>
                <w:color w:val="000000"/>
                <w:sz w:val="24"/>
                <w:szCs w:val="24"/>
              </w:rPr>
              <w:t xml:space="preserve"> полочкой, с бачками смывными полуфарфоровыми и фарфоровыми с арматурой непосредственно устанавливаемые на унитазы с подводкой гибкой армированной резиновой 500 мм</w:t>
            </w:r>
          </w:p>
        </w:tc>
        <w:tc>
          <w:tcPr>
            <w:tcW w:w="1537" w:type="dxa"/>
            <w:tcBorders>
              <w:top w:val="nil"/>
              <w:left w:val="nil"/>
              <w:bottom w:val="single" w:sz="4" w:space="0" w:color="auto"/>
              <w:right w:val="single" w:sz="4" w:space="0" w:color="auto"/>
            </w:tcBorders>
            <w:shd w:val="clear" w:color="auto" w:fill="auto"/>
            <w:hideMark/>
          </w:tcPr>
          <w:p w14:paraId="1EB88FA0"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 </w:t>
            </w:r>
            <w:proofErr w:type="spellStart"/>
            <w:r w:rsidRPr="00437C60">
              <w:rPr>
                <w:rFonts w:ascii="Times New Roman" w:hAnsi="Times New Roman" w:cs="Times New Roman"/>
                <w:color w:val="000000"/>
                <w:sz w:val="24"/>
                <w:szCs w:val="24"/>
              </w:rPr>
              <w:t>компл</w:t>
            </w:r>
            <w:proofErr w:type="spellEnd"/>
            <w:r w:rsidRPr="00437C60">
              <w:rPr>
                <w:rFonts w:ascii="Times New Roman" w:hAnsi="Times New Roman" w:cs="Times New Roman"/>
                <w:color w:val="000000"/>
                <w:sz w:val="24"/>
                <w:szCs w:val="24"/>
              </w:rPr>
              <w:t>.</w:t>
            </w:r>
          </w:p>
        </w:tc>
        <w:tc>
          <w:tcPr>
            <w:tcW w:w="1537" w:type="dxa"/>
            <w:tcBorders>
              <w:top w:val="nil"/>
              <w:left w:val="nil"/>
              <w:bottom w:val="single" w:sz="4" w:space="0" w:color="auto"/>
              <w:right w:val="single" w:sz="4" w:space="0" w:color="auto"/>
            </w:tcBorders>
            <w:shd w:val="clear" w:color="auto" w:fill="auto"/>
          </w:tcPr>
          <w:p w14:paraId="296AA818"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r>
      <w:tr w:rsidR="005B7F78" w:rsidRPr="00973373" w14:paraId="1AC0D9E6" w14:textId="77777777" w:rsidTr="005B7F78">
        <w:trPr>
          <w:trHeight w:val="524"/>
        </w:trPr>
        <w:tc>
          <w:tcPr>
            <w:tcW w:w="789" w:type="dxa"/>
            <w:tcBorders>
              <w:top w:val="nil"/>
              <w:left w:val="single" w:sz="4" w:space="0" w:color="auto"/>
              <w:bottom w:val="single" w:sz="4" w:space="0" w:color="auto"/>
              <w:right w:val="single" w:sz="4" w:space="0" w:color="auto"/>
            </w:tcBorders>
            <w:shd w:val="clear" w:color="auto" w:fill="auto"/>
          </w:tcPr>
          <w:p w14:paraId="3E166345"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19</w:t>
            </w:r>
          </w:p>
        </w:tc>
        <w:tc>
          <w:tcPr>
            <w:tcW w:w="5956" w:type="dxa"/>
            <w:tcBorders>
              <w:top w:val="single" w:sz="4" w:space="0" w:color="auto"/>
              <w:left w:val="nil"/>
              <w:bottom w:val="single" w:sz="4" w:space="0" w:color="auto"/>
              <w:right w:val="single" w:sz="4" w:space="0" w:color="auto"/>
            </w:tcBorders>
            <w:shd w:val="clear" w:color="auto" w:fill="auto"/>
          </w:tcPr>
          <w:p w14:paraId="7BEB27FA"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Установка умывальников полуфарфоровых и фарфоровых </w:t>
            </w:r>
            <w:proofErr w:type="gramStart"/>
            <w:r w:rsidRPr="00437C60">
              <w:rPr>
                <w:rFonts w:ascii="Times New Roman" w:hAnsi="Times New Roman" w:cs="Times New Roman"/>
                <w:b/>
                <w:bCs/>
                <w:color w:val="000000"/>
                <w:sz w:val="24"/>
                <w:szCs w:val="24"/>
              </w:rPr>
              <w:t>с</w:t>
            </w:r>
            <w:proofErr w:type="gramEnd"/>
            <w:r w:rsidRPr="00437C60">
              <w:rPr>
                <w:rFonts w:ascii="Times New Roman" w:hAnsi="Times New Roman" w:cs="Times New Roman"/>
                <w:b/>
                <w:bCs/>
                <w:color w:val="000000"/>
                <w:sz w:val="24"/>
                <w:szCs w:val="24"/>
              </w:rPr>
              <w:t xml:space="preserve"> смесителем</w:t>
            </w:r>
            <w:r w:rsidRPr="00437C60">
              <w:rPr>
                <w:rFonts w:ascii="Times New Roman" w:hAnsi="Times New Roman" w:cs="Times New Roman"/>
                <w:color w:val="000000"/>
                <w:sz w:val="24"/>
                <w:szCs w:val="24"/>
              </w:rPr>
              <w:t xml:space="preserve"> центральным с нижней камерой смешивания, кронштейнами, сифоном бутылочным латунным и выпуском, овальных со скрытыми установочными поверхностями без спинки размером 450х355 мм</w:t>
            </w:r>
          </w:p>
        </w:tc>
        <w:tc>
          <w:tcPr>
            <w:tcW w:w="1537" w:type="dxa"/>
            <w:tcBorders>
              <w:top w:val="nil"/>
              <w:left w:val="nil"/>
              <w:bottom w:val="single" w:sz="4" w:space="0" w:color="auto"/>
              <w:right w:val="single" w:sz="4" w:space="0" w:color="auto"/>
            </w:tcBorders>
            <w:shd w:val="clear" w:color="auto" w:fill="auto"/>
          </w:tcPr>
          <w:p w14:paraId="0769A0D4"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 </w:t>
            </w:r>
            <w:proofErr w:type="spellStart"/>
            <w:r w:rsidRPr="00437C60">
              <w:rPr>
                <w:rFonts w:ascii="Times New Roman" w:hAnsi="Times New Roman" w:cs="Times New Roman"/>
                <w:color w:val="000000"/>
                <w:sz w:val="24"/>
                <w:szCs w:val="24"/>
              </w:rPr>
              <w:t>компл</w:t>
            </w:r>
            <w:proofErr w:type="spellEnd"/>
            <w:r w:rsidRPr="00437C60">
              <w:rPr>
                <w:rFonts w:ascii="Times New Roman" w:hAnsi="Times New Roman" w:cs="Times New Roman"/>
                <w:color w:val="000000"/>
                <w:sz w:val="24"/>
                <w:szCs w:val="24"/>
              </w:rPr>
              <w:t>.</w:t>
            </w:r>
          </w:p>
        </w:tc>
        <w:tc>
          <w:tcPr>
            <w:tcW w:w="1537" w:type="dxa"/>
            <w:tcBorders>
              <w:top w:val="nil"/>
              <w:left w:val="nil"/>
              <w:bottom w:val="single" w:sz="4" w:space="0" w:color="auto"/>
              <w:right w:val="single" w:sz="4" w:space="0" w:color="auto"/>
            </w:tcBorders>
            <w:shd w:val="clear" w:color="auto" w:fill="auto"/>
          </w:tcPr>
          <w:p w14:paraId="7A4B93FE"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r>
      <w:tr w:rsidR="005B7F78" w:rsidRPr="00973373" w14:paraId="342B9426" w14:textId="77777777" w:rsidTr="005B7F78">
        <w:trPr>
          <w:trHeight w:val="524"/>
        </w:trPr>
        <w:tc>
          <w:tcPr>
            <w:tcW w:w="789" w:type="dxa"/>
            <w:tcBorders>
              <w:top w:val="nil"/>
              <w:left w:val="single" w:sz="4" w:space="0" w:color="auto"/>
              <w:bottom w:val="single" w:sz="4" w:space="0" w:color="auto"/>
              <w:right w:val="single" w:sz="4" w:space="0" w:color="auto"/>
            </w:tcBorders>
            <w:shd w:val="clear" w:color="auto" w:fill="auto"/>
          </w:tcPr>
          <w:p w14:paraId="7374056C"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20</w:t>
            </w:r>
          </w:p>
        </w:tc>
        <w:tc>
          <w:tcPr>
            <w:tcW w:w="5956" w:type="dxa"/>
            <w:tcBorders>
              <w:top w:val="single" w:sz="4" w:space="0" w:color="auto"/>
              <w:left w:val="nil"/>
              <w:bottom w:val="single" w:sz="4" w:space="0" w:color="auto"/>
              <w:right w:val="single" w:sz="4" w:space="0" w:color="auto"/>
            </w:tcBorders>
            <w:shd w:val="clear" w:color="auto" w:fill="auto"/>
          </w:tcPr>
          <w:p w14:paraId="4500FB44" w14:textId="77777777" w:rsidR="005B7F78" w:rsidRPr="00437C60" w:rsidRDefault="005B7F78" w:rsidP="005B7F78">
            <w:pPr>
              <w:spacing w:after="0" w:line="240" w:lineRule="auto"/>
              <w:rPr>
                <w:rFonts w:ascii="Times New Roman" w:hAnsi="Times New Roman" w:cs="Times New Roman"/>
                <w:color w:val="000000"/>
                <w:sz w:val="24"/>
                <w:szCs w:val="24"/>
              </w:rPr>
            </w:pPr>
            <w:proofErr w:type="gramStart"/>
            <w:r w:rsidRPr="00437C60">
              <w:rPr>
                <w:rFonts w:ascii="Times New Roman" w:hAnsi="Times New Roman" w:cs="Times New Roman"/>
                <w:color w:val="000000"/>
                <w:sz w:val="24"/>
                <w:szCs w:val="24"/>
              </w:rPr>
              <w:t>Установка ванн купальных: прямых стальных эмалированных с 2-мя стальными подставками, с прокладками, уравнителем электрических потенциалов, с пластмассовыми выпуском, сифоном, переливной трубой и переливом размером 1600х700 мм</w:t>
            </w:r>
            <w:proofErr w:type="gramEnd"/>
          </w:p>
        </w:tc>
        <w:tc>
          <w:tcPr>
            <w:tcW w:w="1537" w:type="dxa"/>
            <w:tcBorders>
              <w:top w:val="nil"/>
              <w:left w:val="nil"/>
              <w:bottom w:val="single" w:sz="4" w:space="0" w:color="auto"/>
              <w:right w:val="single" w:sz="4" w:space="0" w:color="auto"/>
            </w:tcBorders>
            <w:shd w:val="clear" w:color="auto" w:fill="auto"/>
          </w:tcPr>
          <w:p w14:paraId="51B44348"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 </w:t>
            </w:r>
            <w:proofErr w:type="spellStart"/>
            <w:r w:rsidRPr="00437C60">
              <w:rPr>
                <w:rFonts w:ascii="Times New Roman" w:hAnsi="Times New Roman" w:cs="Times New Roman"/>
                <w:color w:val="000000"/>
                <w:sz w:val="24"/>
                <w:szCs w:val="24"/>
              </w:rPr>
              <w:t>компл</w:t>
            </w:r>
            <w:proofErr w:type="spellEnd"/>
            <w:r w:rsidRPr="00437C60">
              <w:rPr>
                <w:rFonts w:ascii="Times New Roman" w:hAnsi="Times New Roman" w:cs="Times New Roman"/>
                <w:color w:val="000000"/>
                <w:sz w:val="24"/>
                <w:szCs w:val="24"/>
              </w:rPr>
              <w:t>.</w:t>
            </w:r>
          </w:p>
        </w:tc>
        <w:tc>
          <w:tcPr>
            <w:tcW w:w="1537" w:type="dxa"/>
            <w:tcBorders>
              <w:top w:val="nil"/>
              <w:left w:val="nil"/>
              <w:bottom w:val="single" w:sz="4" w:space="0" w:color="auto"/>
              <w:right w:val="single" w:sz="4" w:space="0" w:color="auto"/>
            </w:tcBorders>
            <w:shd w:val="clear" w:color="auto" w:fill="auto"/>
          </w:tcPr>
          <w:p w14:paraId="0B860A5C"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r>
      <w:tr w:rsidR="005B7F78" w:rsidRPr="00973373" w14:paraId="785D90AF" w14:textId="77777777" w:rsidTr="005B7F78">
        <w:trPr>
          <w:trHeight w:val="524"/>
        </w:trPr>
        <w:tc>
          <w:tcPr>
            <w:tcW w:w="789" w:type="dxa"/>
            <w:tcBorders>
              <w:top w:val="nil"/>
              <w:left w:val="single" w:sz="4" w:space="0" w:color="auto"/>
              <w:bottom w:val="single" w:sz="4" w:space="0" w:color="auto"/>
              <w:right w:val="single" w:sz="4" w:space="0" w:color="auto"/>
            </w:tcBorders>
            <w:shd w:val="clear" w:color="auto" w:fill="auto"/>
          </w:tcPr>
          <w:p w14:paraId="06DF4888"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21</w:t>
            </w:r>
          </w:p>
        </w:tc>
        <w:tc>
          <w:tcPr>
            <w:tcW w:w="5956" w:type="dxa"/>
            <w:tcBorders>
              <w:top w:val="single" w:sz="4" w:space="0" w:color="auto"/>
              <w:left w:val="nil"/>
              <w:bottom w:val="single" w:sz="4" w:space="0" w:color="auto"/>
              <w:right w:val="single" w:sz="4" w:space="0" w:color="auto"/>
            </w:tcBorders>
            <w:shd w:val="clear" w:color="auto" w:fill="auto"/>
          </w:tcPr>
          <w:p w14:paraId="3EEE2AE6"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Установка смесителей для ванн </w:t>
            </w:r>
            <w:proofErr w:type="spellStart"/>
            <w:r w:rsidRPr="00437C60">
              <w:rPr>
                <w:rFonts w:ascii="Times New Roman" w:hAnsi="Times New Roman" w:cs="Times New Roman"/>
                <w:color w:val="000000"/>
                <w:sz w:val="24"/>
                <w:szCs w:val="24"/>
              </w:rPr>
              <w:t>двухрукояточного</w:t>
            </w:r>
            <w:proofErr w:type="spellEnd"/>
            <w:r w:rsidRPr="00437C60">
              <w:rPr>
                <w:rFonts w:ascii="Times New Roman" w:hAnsi="Times New Roman" w:cs="Times New Roman"/>
                <w:color w:val="000000"/>
                <w:sz w:val="24"/>
                <w:szCs w:val="24"/>
              </w:rPr>
              <w:t xml:space="preserve"> </w:t>
            </w:r>
            <w:proofErr w:type="gramStart"/>
            <w:r w:rsidRPr="00437C60">
              <w:rPr>
                <w:rFonts w:ascii="Times New Roman" w:hAnsi="Times New Roman" w:cs="Times New Roman"/>
                <w:color w:val="000000"/>
                <w:sz w:val="24"/>
                <w:szCs w:val="24"/>
              </w:rPr>
              <w:t>настенного</w:t>
            </w:r>
            <w:proofErr w:type="gramEnd"/>
            <w:r w:rsidRPr="00437C60">
              <w:rPr>
                <w:rFonts w:ascii="Times New Roman" w:hAnsi="Times New Roman" w:cs="Times New Roman"/>
                <w:color w:val="000000"/>
                <w:sz w:val="24"/>
                <w:szCs w:val="24"/>
              </w:rPr>
              <w:t xml:space="preserve"> с душевой сеткой: СМ-Д-СТ</w:t>
            </w:r>
          </w:p>
        </w:tc>
        <w:tc>
          <w:tcPr>
            <w:tcW w:w="1537" w:type="dxa"/>
            <w:tcBorders>
              <w:top w:val="nil"/>
              <w:left w:val="nil"/>
              <w:bottom w:val="single" w:sz="4" w:space="0" w:color="auto"/>
              <w:right w:val="single" w:sz="4" w:space="0" w:color="auto"/>
            </w:tcBorders>
            <w:shd w:val="clear" w:color="auto" w:fill="auto"/>
          </w:tcPr>
          <w:p w14:paraId="51F09AD0"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10 шт.</w:t>
            </w:r>
          </w:p>
        </w:tc>
        <w:tc>
          <w:tcPr>
            <w:tcW w:w="1537" w:type="dxa"/>
            <w:tcBorders>
              <w:top w:val="nil"/>
              <w:left w:val="nil"/>
              <w:bottom w:val="single" w:sz="4" w:space="0" w:color="auto"/>
              <w:right w:val="single" w:sz="4" w:space="0" w:color="auto"/>
            </w:tcBorders>
            <w:shd w:val="clear" w:color="auto" w:fill="auto"/>
          </w:tcPr>
          <w:p w14:paraId="166FEE90"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r>
      <w:tr w:rsidR="005B7F78" w:rsidRPr="00973373" w14:paraId="1549C544" w14:textId="77777777" w:rsidTr="005B7F78">
        <w:trPr>
          <w:trHeight w:val="524"/>
        </w:trPr>
        <w:tc>
          <w:tcPr>
            <w:tcW w:w="789" w:type="dxa"/>
            <w:tcBorders>
              <w:top w:val="nil"/>
              <w:left w:val="single" w:sz="4" w:space="0" w:color="auto"/>
              <w:bottom w:val="single" w:sz="4" w:space="0" w:color="auto"/>
              <w:right w:val="single" w:sz="4" w:space="0" w:color="auto"/>
            </w:tcBorders>
            <w:shd w:val="clear" w:color="auto" w:fill="auto"/>
          </w:tcPr>
          <w:p w14:paraId="3884753F"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22</w:t>
            </w:r>
          </w:p>
        </w:tc>
        <w:tc>
          <w:tcPr>
            <w:tcW w:w="5956" w:type="dxa"/>
            <w:tcBorders>
              <w:top w:val="single" w:sz="4" w:space="0" w:color="auto"/>
              <w:left w:val="nil"/>
              <w:bottom w:val="single" w:sz="4" w:space="0" w:color="auto"/>
              <w:right w:val="single" w:sz="4" w:space="0" w:color="auto"/>
            </w:tcBorders>
            <w:shd w:val="clear" w:color="auto" w:fill="auto"/>
          </w:tcPr>
          <w:p w14:paraId="4C92CC79" w14:textId="77777777" w:rsidR="005B7F78" w:rsidRPr="00437C60" w:rsidRDefault="005B7F78" w:rsidP="005B7F78">
            <w:pPr>
              <w:spacing w:after="0" w:line="240" w:lineRule="auto"/>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Установка моек из нержавеющей стали на одно отделение с одной круглой или прямоугольной чашей, со сливной доской, с креплениями: МНДЦ, МНДКЦ </w:t>
            </w:r>
            <w:r w:rsidRPr="00437C60">
              <w:rPr>
                <w:rFonts w:ascii="Times New Roman" w:hAnsi="Times New Roman" w:cs="Times New Roman"/>
                <w:b/>
                <w:bCs/>
                <w:sz w:val="24"/>
                <w:szCs w:val="24"/>
              </w:rPr>
              <w:t>со смесителем</w:t>
            </w:r>
            <w:r w:rsidRPr="00437C60">
              <w:rPr>
                <w:rFonts w:ascii="Times New Roman" w:hAnsi="Times New Roman" w:cs="Times New Roman"/>
                <w:color w:val="FF0000"/>
                <w:sz w:val="24"/>
                <w:szCs w:val="24"/>
              </w:rPr>
              <w:t xml:space="preserve"> </w:t>
            </w:r>
            <w:r w:rsidRPr="00437C60">
              <w:rPr>
                <w:rFonts w:ascii="Times New Roman" w:hAnsi="Times New Roman" w:cs="Times New Roman"/>
                <w:color w:val="000000"/>
                <w:sz w:val="24"/>
                <w:szCs w:val="24"/>
              </w:rPr>
              <w:t>с пластмассовым бутылочным сифоном, латунным выпуском</w:t>
            </w:r>
          </w:p>
        </w:tc>
        <w:tc>
          <w:tcPr>
            <w:tcW w:w="1537" w:type="dxa"/>
            <w:tcBorders>
              <w:top w:val="nil"/>
              <w:left w:val="nil"/>
              <w:bottom w:val="single" w:sz="4" w:space="0" w:color="auto"/>
              <w:right w:val="single" w:sz="4" w:space="0" w:color="auto"/>
            </w:tcBorders>
            <w:shd w:val="clear" w:color="auto" w:fill="auto"/>
          </w:tcPr>
          <w:p w14:paraId="36BB2EF3"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 xml:space="preserve">10 </w:t>
            </w:r>
            <w:proofErr w:type="spellStart"/>
            <w:r w:rsidRPr="00437C60">
              <w:rPr>
                <w:rFonts w:ascii="Times New Roman" w:hAnsi="Times New Roman" w:cs="Times New Roman"/>
                <w:color w:val="000000"/>
                <w:sz w:val="24"/>
                <w:szCs w:val="24"/>
              </w:rPr>
              <w:t>компл</w:t>
            </w:r>
            <w:proofErr w:type="spellEnd"/>
            <w:r w:rsidRPr="00437C60">
              <w:rPr>
                <w:rFonts w:ascii="Times New Roman" w:hAnsi="Times New Roman" w:cs="Times New Roman"/>
                <w:color w:val="000000"/>
                <w:sz w:val="24"/>
                <w:szCs w:val="24"/>
              </w:rPr>
              <w:t>.</w:t>
            </w:r>
          </w:p>
        </w:tc>
        <w:tc>
          <w:tcPr>
            <w:tcW w:w="1537" w:type="dxa"/>
            <w:tcBorders>
              <w:top w:val="nil"/>
              <w:left w:val="nil"/>
              <w:bottom w:val="single" w:sz="4" w:space="0" w:color="auto"/>
              <w:right w:val="single" w:sz="4" w:space="0" w:color="auto"/>
            </w:tcBorders>
            <w:shd w:val="clear" w:color="auto" w:fill="auto"/>
          </w:tcPr>
          <w:p w14:paraId="4604F6D2" w14:textId="77777777" w:rsidR="005B7F78" w:rsidRPr="00437C60" w:rsidRDefault="005B7F78" w:rsidP="005B7F78">
            <w:pPr>
              <w:spacing w:after="0" w:line="240" w:lineRule="auto"/>
              <w:jc w:val="center"/>
              <w:rPr>
                <w:rFonts w:ascii="Times New Roman" w:hAnsi="Times New Roman" w:cs="Times New Roman"/>
                <w:color w:val="000000"/>
                <w:sz w:val="24"/>
                <w:szCs w:val="24"/>
              </w:rPr>
            </w:pPr>
            <w:r w:rsidRPr="00437C60">
              <w:rPr>
                <w:rFonts w:ascii="Times New Roman" w:hAnsi="Times New Roman" w:cs="Times New Roman"/>
                <w:color w:val="000000"/>
                <w:sz w:val="24"/>
                <w:szCs w:val="24"/>
              </w:rPr>
              <w:t>1,1</w:t>
            </w:r>
          </w:p>
        </w:tc>
      </w:tr>
    </w:tbl>
    <w:p w14:paraId="236AD90F" w14:textId="77777777" w:rsidR="00E80DA6" w:rsidRDefault="00E80DA6"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515E9CB" w14:textId="77777777" w:rsidR="008E4212" w:rsidRDefault="008E4212"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AE7589"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DFE6E1"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A924F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5FC392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8286435"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0990818"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D835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679B24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5B97452"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EB282B"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70E0DF"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C6FB064"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CEBD06"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D368112"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F026CF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B1B79B3"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818C1C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8CF1C4E"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B04F3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4DB10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3B36CF"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E9321E" w14:textId="77777777" w:rsidR="00E47325"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Раз</w:t>
      </w:r>
      <w:r w:rsidR="00E7564D" w:rsidRPr="00E81989">
        <w:rPr>
          <w:rFonts w:ascii="Times New Roman" w:eastAsia="Times New Roman" w:hAnsi="Times New Roman" w:cs="Times New Roman"/>
          <w:b/>
          <w:color w:val="FF0000"/>
          <w:sz w:val="24"/>
          <w:szCs w:val="24"/>
          <w:lang w:eastAsia="ru-RU"/>
        </w:rPr>
        <w:t>дел №4. Проект договора.</w:t>
      </w:r>
    </w:p>
    <w:p w14:paraId="52346DC2" w14:textId="77777777" w:rsidR="001371CD" w:rsidRPr="001371CD" w:rsidRDefault="001371CD"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1371CD">
        <w:rPr>
          <w:rFonts w:ascii="Times New Roman" w:eastAsia="Times New Roman" w:hAnsi="Times New Roman" w:cs="Times New Roman"/>
          <w:sz w:val="24"/>
          <w:szCs w:val="24"/>
          <w:lang w:eastAsia="ru-RU"/>
        </w:rPr>
        <w:t>(представлен отдельным файлом)</w:t>
      </w:r>
    </w:p>
    <w:p w14:paraId="4063828B" w14:textId="77777777" w:rsid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93EAE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A6B88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0186A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1989C40"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AF115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38815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3C66E1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E7A953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BB3A8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C1BEF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FC8B73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A9C5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7BD89A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55CA4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F3D784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43D2D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A1555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8B222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9EE1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208DF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F46A1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9606E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92FD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2116F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7AF73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6AF1F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D25E3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76102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5627F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54733D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9CE9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C4C1EB"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C5006C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521A35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68320C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F8D880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3A73ED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222ABF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0FB0C98" w14:textId="77777777" w:rsidR="009E35E6" w:rsidRDefault="009E35E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9C99F6" w14:textId="77777777" w:rsidR="00C60E66" w:rsidRDefault="00C60E6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CB5D97" w14:textId="77777777" w:rsidR="00C60E66" w:rsidRDefault="00C60E6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AD240EC" w14:textId="77777777" w:rsidR="00C60E66" w:rsidRDefault="00C60E6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F117A1E" w14:textId="77777777" w:rsidR="00C60E66" w:rsidRDefault="00C60E6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C86CFAD" w14:textId="77777777" w:rsidR="00C60E66" w:rsidRDefault="00C60E6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ADA0693" w14:textId="77777777" w:rsidR="00C60E66" w:rsidRDefault="00C60E6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93B105D" w14:textId="77777777" w:rsidR="00C60E66" w:rsidRDefault="00C60E6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A1F0B11" w14:textId="77777777" w:rsidR="009E35E6" w:rsidRDefault="009E35E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929E997" w14:textId="77777777" w:rsidR="00044852" w:rsidRDefault="0004485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7F319DA" w14:textId="77777777" w:rsidR="00044852" w:rsidRDefault="0004485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338B6C" w14:textId="77777777" w:rsidR="00044852" w:rsidRDefault="0004485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7D9F7A" w14:textId="77777777" w:rsidR="003B3796" w:rsidRDefault="003B379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A5BB534" w14:textId="77777777" w:rsidR="003B3796" w:rsidRDefault="003B3796"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F769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83FDACA" w14:textId="77777777" w:rsidR="00080643" w:rsidRDefault="00080643"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B93C64" w14:textId="77777777" w:rsidR="00080643" w:rsidRDefault="00080643"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4450FCB"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4A2D12">
        <w:rPr>
          <w:rFonts w:ascii="Times New Roman" w:eastAsia="Times New Roman" w:hAnsi="Times New Roman" w:cs="Times New Roman"/>
          <w:b/>
          <w:color w:val="FF0000"/>
          <w:sz w:val="24"/>
          <w:szCs w:val="24"/>
          <w:lang w:eastAsia="ru-RU"/>
        </w:rPr>
        <w:t>Раздел №</w:t>
      </w:r>
      <w:r w:rsidR="00F5762C">
        <w:rPr>
          <w:rFonts w:ascii="Times New Roman" w:eastAsia="Times New Roman" w:hAnsi="Times New Roman" w:cs="Times New Roman"/>
          <w:b/>
          <w:color w:val="FF0000"/>
          <w:sz w:val="24"/>
          <w:szCs w:val="24"/>
          <w:lang w:eastAsia="ru-RU"/>
        </w:rPr>
        <w:t>5</w:t>
      </w:r>
      <w:r w:rsidRPr="004A2D12">
        <w:rPr>
          <w:rFonts w:ascii="Times New Roman" w:eastAsia="Times New Roman" w:hAnsi="Times New Roman" w:cs="Times New Roman"/>
          <w:b/>
          <w:color w:val="FF0000"/>
          <w:sz w:val="24"/>
          <w:szCs w:val="24"/>
          <w:lang w:eastAsia="ru-RU"/>
        </w:rPr>
        <w:t>. ОБРАЗЦЫ РЕКОМЕНДУЕМЫХ ФОРМ И ДОКУМЕНТОВ ДЛЯ ЗАПОЛНЕНИЯ УЧАСТНИКАМИ ЗАКУПКИ</w:t>
      </w:r>
    </w:p>
    <w:p w14:paraId="387B942C"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7F02303" w14:textId="77777777" w:rsidR="004A2D12" w:rsidRPr="004A2D12" w:rsidRDefault="004A2D12" w:rsidP="004A2D12">
      <w:pPr>
        <w:suppressAutoHyphens/>
        <w:spacing w:after="0" w:line="240" w:lineRule="auto"/>
        <w:jc w:val="right"/>
        <w:rPr>
          <w:rFonts w:ascii="Times New Roman" w:eastAsia="Times New Roman" w:hAnsi="Times New Roman" w:cs="Times New Roman"/>
          <w:lang w:eastAsia="ar-SA"/>
        </w:rPr>
      </w:pPr>
      <w:bookmarkStart w:id="9" w:name="_Toc383486692"/>
      <w:r w:rsidRPr="004A2D12">
        <w:rPr>
          <w:rFonts w:ascii="Times New Roman" w:eastAsia="Times New Roman" w:hAnsi="Times New Roman" w:cs="Times New Roman"/>
          <w:lang w:eastAsia="ar-SA"/>
        </w:rPr>
        <w:t xml:space="preserve">Форма 1. </w:t>
      </w:r>
    </w:p>
    <w:p w14:paraId="527C31C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018EC410"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D045D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B8B653D"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7DB77F7E"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03A2F6A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DDDB53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D7D060B" w14:textId="77777777" w:rsidR="004A2D12" w:rsidRPr="004A2D12" w:rsidRDefault="004A2D12" w:rsidP="004A2D12">
      <w:pPr>
        <w:suppressAutoHyphens/>
        <w:spacing w:after="0" w:line="240" w:lineRule="auto"/>
        <w:rPr>
          <w:rFonts w:ascii="Times New Roman" w:eastAsia="Times New Roman" w:hAnsi="Times New Roman" w:cs="Times New Roman"/>
          <w:lang w:eastAsia="ar-SA"/>
        </w:rPr>
      </w:pPr>
    </w:p>
    <w:p w14:paraId="205DCDC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Pr>
          <w:rFonts w:ascii="Times New Roman" w:eastAsia="Times New Roman" w:hAnsi="Times New Roman" w:cs="Times New Roman"/>
          <w:b/>
          <w:sz w:val="28"/>
          <w:szCs w:val="28"/>
          <w:u w:val="single"/>
          <w:lang w:eastAsia="ru-RU"/>
        </w:rPr>
        <w:t>электронном аукционе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49AB455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A8F3D52" w14:textId="77777777" w:rsidR="004A2D12" w:rsidRPr="004A2D12" w:rsidRDefault="004A2D12" w:rsidP="004A2D12">
      <w:pPr>
        <w:spacing w:after="0" w:line="240" w:lineRule="auto"/>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sz w:val="20"/>
          <w:szCs w:val="20"/>
          <w:lang w:eastAsia="ru-RU"/>
        </w:rPr>
        <w:t>от «___» ____________ 2022г.                                                                                                                    №________</w:t>
      </w:r>
    </w:p>
    <w:p w14:paraId="74304728"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7B26B799"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175E6258" w14:textId="77777777" w:rsidR="004A2D12" w:rsidRPr="004A2D12" w:rsidRDefault="004A2D12" w:rsidP="004A2D12">
      <w:pPr>
        <w:tabs>
          <w:tab w:val="left" w:pos="4253"/>
        </w:tabs>
        <w:spacing w:after="0" w:line="240" w:lineRule="auto"/>
        <w:ind w:firstLine="709"/>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Предложение участника в отношении предмета закупки</w:t>
      </w:r>
    </w:p>
    <w:p w14:paraId="1AEF83E4" w14:textId="77777777" w:rsidR="004A2D12" w:rsidRPr="004A2D12" w:rsidRDefault="004A2D12" w:rsidP="004A2D12">
      <w:pPr>
        <w:spacing w:after="0" w:line="240" w:lineRule="auto"/>
        <w:ind w:firstLine="709"/>
        <w:rPr>
          <w:rFonts w:ascii="Times New Roman" w:eastAsia="Times New Roman" w:hAnsi="Times New Roman" w:cs="Times New Roman"/>
          <w:lang w:eastAsia="ru-RU"/>
        </w:rPr>
      </w:pPr>
    </w:p>
    <w:p w14:paraId="71A384F6" w14:textId="77777777" w:rsidR="004A2D12" w:rsidRPr="004A2D12" w:rsidRDefault="004A2D12" w:rsidP="004A2D12">
      <w:pPr>
        <w:spacing w:after="0" w:line="240" w:lineRule="auto"/>
        <w:ind w:firstLine="709"/>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Настоящим организация, сведения о которой (ом) указаны во второй части заявки на участие в выражает </w:t>
      </w:r>
      <w:r w:rsidRPr="0076288E">
        <w:rPr>
          <w:rFonts w:ascii="Times New Roman" w:eastAsia="Times New Roman" w:hAnsi="Times New Roman" w:cs="Times New Roman"/>
          <w:b/>
          <w:bCs/>
          <w:lang w:eastAsia="ru-RU"/>
        </w:rPr>
        <w:t>согласие</w:t>
      </w:r>
      <w:r w:rsidRPr="004A2D12">
        <w:rPr>
          <w:rFonts w:ascii="Times New Roman" w:eastAsia="Times New Roman" w:hAnsi="Times New Roman" w:cs="Times New Roman"/>
          <w:lang w:eastAsia="ru-RU"/>
        </w:rPr>
        <w:t xml:space="preserve"> на поставку товаров (выполнение работ, оказание услуг), соответствующих требованиям документации </w:t>
      </w:r>
      <w:r>
        <w:rPr>
          <w:rFonts w:ascii="Times New Roman" w:eastAsia="Times New Roman" w:hAnsi="Times New Roman" w:cs="Times New Roman"/>
          <w:lang w:eastAsia="ru-RU"/>
        </w:rPr>
        <w:t>электронном аукционе</w:t>
      </w:r>
      <w:r w:rsidRPr="004A2D12">
        <w:rPr>
          <w:rFonts w:ascii="Times New Roman" w:eastAsia="Times New Roman" w:hAnsi="Times New Roman" w:cs="Times New Roman"/>
          <w:lang w:eastAsia="ru-RU"/>
        </w:rPr>
        <w:t xml:space="preserve"> на ________________________________________________________________________________</w:t>
      </w:r>
    </w:p>
    <w:p w14:paraId="2930C7FB" w14:textId="77777777" w:rsidR="004A2D12" w:rsidRPr="004A2D12" w:rsidRDefault="004A2D12" w:rsidP="004A2D12">
      <w:pPr>
        <w:spacing w:after="0" w:line="240" w:lineRule="auto"/>
        <w:ind w:firstLine="709"/>
        <w:jc w:val="center"/>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(указывается наименование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w:t>
      </w:r>
    </w:p>
    <w:p w14:paraId="4F74B057" w14:textId="77777777" w:rsidR="004A2D12" w:rsidRPr="004A2D12" w:rsidRDefault="004A2D12" w:rsidP="004A2D12">
      <w:pPr>
        <w:spacing w:after="0" w:line="240" w:lineRule="auto"/>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 условиях, предусмотренных в техническом задании и документации </w:t>
      </w:r>
      <w:r>
        <w:rPr>
          <w:rFonts w:ascii="Times New Roman" w:eastAsia="Times New Roman" w:hAnsi="Times New Roman" w:cs="Times New Roman"/>
          <w:lang w:eastAsia="ru-RU"/>
        </w:rPr>
        <w:t>о закупке</w:t>
      </w:r>
      <w:r w:rsidRPr="004A2D12">
        <w:rPr>
          <w:rFonts w:ascii="Times New Roman" w:eastAsia="Times New Roman" w:hAnsi="Times New Roman" w:cs="Times New Roman"/>
          <w:lang w:eastAsia="ru-RU"/>
        </w:rPr>
        <w:t>.</w:t>
      </w:r>
    </w:p>
    <w:p w14:paraId="4A9DD05F" w14:textId="77777777" w:rsidR="004A2D12" w:rsidRPr="004A2D12" w:rsidRDefault="004A2D12" w:rsidP="004A2D12">
      <w:pPr>
        <w:spacing w:after="0" w:line="240" w:lineRule="auto"/>
        <w:rPr>
          <w:rFonts w:ascii="Times New Roman" w:eastAsia="Calibri" w:hAnsi="Times New Roman" w:cs="Times New Roman"/>
          <w:sz w:val="24"/>
          <w:szCs w:val="24"/>
        </w:rPr>
      </w:pPr>
    </w:p>
    <w:p w14:paraId="234FB364" w14:textId="77777777" w:rsidR="004A2D12" w:rsidRDefault="004A2D12" w:rsidP="004A2D12">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F7792">
        <w:rPr>
          <w:rFonts w:ascii="Times New Roman" w:eastAsia="Calibri" w:hAnsi="Times New Roman" w:cs="Times New Roman"/>
          <w:i/>
          <w:sz w:val="24"/>
          <w:szCs w:val="24"/>
        </w:rPr>
        <w:t>электронном аукционе</w:t>
      </w:r>
      <w:r w:rsidRPr="004A2D12">
        <w:rPr>
          <w:rFonts w:ascii="Times New Roman" w:eastAsia="Calibri" w:hAnsi="Times New Roman" w:cs="Times New Roman"/>
          <w:i/>
          <w:sz w:val="24"/>
          <w:szCs w:val="24"/>
        </w:rPr>
        <w:t>.</w:t>
      </w:r>
    </w:p>
    <w:p w14:paraId="43A1C5DD" w14:textId="77777777" w:rsidR="00F5762C" w:rsidRPr="004A2D12" w:rsidRDefault="00F5762C" w:rsidP="004A2D12">
      <w:pPr>
        <w:spacing w:after="0" w:line="240" w:lineRule="auto"/>
        <w:ind w:firstLine="708"/>
        <w:rPr>
          <w:rFonts w:ascii="Times New Roman" w:eastAsia="Calibri" w:hAnsi="Times New Roman" w:cs="Times New Roman"/>
          <w:i/>
          <w:sz w:val="24"/>
          <w:szCs w:val="24"/>
        </w:rPr>
      </w:pPr>
    </w:p>
    <w:p w14:paraId="30309484" w14:textId="77777777" w:rsidR="004A2D12" w:rsidRPr="004A2D12" w:rsidRDefault="004A2D12" w:rsidP="004A2D12">
      <w:pPr>
        <w:spacing w:after="0" w:line="240" w:lineRule="auto"/>
        <w:rPr>
          <w:rFonts w:ascii="Times New Roman" w:eastAsia="Times New Roman" w:hAnsi="Times New Roman" w:cs="Times New Roman"/>
          <w:color w:val="FF0000"/>
          <w:lang w:eastAsia="ru-RU"/>
        </w:rPr>
      </w:pPr>
    </w:p>
    <w:p w14:paraId="52BE4EA3" w14:textId="77777777" w:rsidR="004A2D12" w:rsidRPr="004A2D12" w:rsidRDefault="004A2D12" w:rsidP="004A2D12">
      <w:pPr>
        <w:suppressAutoHyphens/>
        <w:spacing w:after="0" w:line="240" w:lineRule="auto"/>
        <w:rPr>
          <w:rFonts w:ascii="Times New Roman" w:eastAsia="Times New Roman" w:hAnsi="Times New Roman" w:cs="Times New Roman"/>
          <w:i/>
          <w:sz w:val="24"/>
          <w:lang w:eastAsia="ar-SA"/>
        </w:rPr>
      </w:pPr>
      <w:r w:rsidRPr="004A2D12">
        <w:rPr>
          <w:rFonts w:ascii="Times New Roman" w:eastAsia="Times New Roman" w:hAnsi="Times New Roman" w:cs="Times New Roman"/>
          <w:b/>
          <w:color w:val="FF0000"/>
          <w:lang w:eastAsia="ru-RU"/>
        </w:rPr>
        <w:t>Не допускается внесение сведений об участнике и о ценовом предложении в первой части заявки!</w:t>
      </w:r>
    </w:p>
    <w:bookmarkEnd w:id="9"/>
    <w:p w14:paraId="69DBB66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CF0880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2A001E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6F762168"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1EC83D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98AF96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38F52B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B437A5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6B9050B"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3033BA2"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E137803"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BEFF3D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F6A566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D8151FC"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32FC99"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011616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D3AFD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50EE1F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C641B75"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77E1219"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F05CB98" w14:textId="77777777" w:rsidR="009B2017" w:rsidRDefault="009B2017" w:rsidP="004A2D12">
      <w:pPr>
        <w:spacing w:after="0" w:line="240" w:lineRule="auto"/>
        <w:jc w:val="center"/>
        <w:rPr>
          <w:rFonts w:ascii="Times New Roman" w:eastAsia="Times New Roman" w:hAnsi="Times New Roman" w:cs="Times New Roman"/>
          <w:b/>
          <w:sz w:val="28"/>
          <w:szCs w:val="28"/>
          <w:u w:val="single"/>
          <w:lang w:eastAsia="ru-RU"/>
        </w:rPr>
      </w:pPr>
    </w:p>
    <w:p w14:paraId="4E1B1571" w14:textId="7F8497EB" w:rsidR="004A2D12" w:rsidRPr="004A2D12" w:rsidRDefault="004A2D12" w:rsidP="004A2D12">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lastRenderedPageBreak/>
        <w:t>Вторая часть заявки на участие в электронном аукционе, участниками которого могут быть только субъекты малого и среднего предпринимательства</w:t>
      </w:r>
    </w:p>
    <w:p w14:paraId="001261CD" w14:textId="77777777" w:rsidR="004A2D12" w:rsidRPr="004A2D12" w:rsidRDefault="004A2D12" w:rsidP="004A2D12">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5C3EAF77" w14:textId="77777777" w:rsidR="00B61E3E" w:rsidRDefault="00B61E3E"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6BDE58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4BFDA4C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CA7CA9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2C143B08"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1F296784"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127502F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2E000A5C"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29A4795" w14:textId="77777777" w:rsidR="004A2D12" w:rsidRPr="004A2D12" w:rsidRDefault="004A2D12" w:rsidP="004A2D12">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03B90902" w14:textId="77777777" w:rsidR="004A2D12" w:rsidRPr="004A2D12" w:rsidRDefault="004A2D12" w:rsidP="004A2D12">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6C9B3816"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19C3A432" w14:textId="77777777" w:rsidR="004A2D12" w:rsidRPr="004A2D12" w:rsidRDefault="004A2D12" w:rsidP="004A2D1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017EE3EA"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7BFA4200"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p>
    <w:p w14:paraId="4AC2EA78"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sidR="0092371B">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32A9D55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386A129E"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5859111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6BF16317"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26734AF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30109976"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07DC1DA3"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2699A8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984121">
        <w:rPr>
          <w:rFonts w:ascii="Times New Roman" w:eastAsia="Times New Roman" w:hAnsi="Times New Roman" w:cs="Times New Roman"/>
          <w:lang w:eastAsia="ru-RU"/>
        </w:rPr>
        <w:t>электронного аукциона</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224"/>
        <w:gridCol w:w="3535"/>
        <w:gridCol w:w="3597"/>
      </w:tblGrid>
      <w:tr w:rsidR="004A2D12" w:rsidRPr="004A2D12" w14:paraId="7899CB54"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5B1719"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91E7EE"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7B8B1A"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27941EAB"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8693EC4"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2D12" w:rsidRPr="004A2D12" w14:paraId="11336671"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1A4589"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EA6186"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AC39D4"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2EAC64E0"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BEDAA27"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A5A7B5"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1FA93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07A424AB"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A6A571"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62259F23"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56FFA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9B29E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5489A38F" w14:textId="77777777" w:rsidTr="0024228D">
        <w:tc>
          <w:tcPr>
            <w:tcW w:w="3800" w:type="dxa"/>
            <w:tcMar>
              <w:top w:w="75" w:type="dxa"/>
              <w:left w:w="75" w:type="dxa"/>
              <w:bottom w:w="75" w:type="dxa"/>
              <w:right w:w="75" w:type="dxa"/>
            </w:tcMar>
            <w:vAlign w:val="center"/>
            <w:hideMark/>
          </w:tcPr>
          <w:p w14:paraId="3F1F771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35292F7C"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080F7860"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F5496FE"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2B31534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ОКВЭД2 _________________________ ОКТМО ______________________</w:t>
      </w:r>
    </w:p>
    <w:p w14:paraId="1E54D6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37A8B70A"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E82D3CC"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14:paraId="5C0418CB"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437FBDD"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12C61824"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5498E2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Р/с _________________________</w:t>
      </w:r>
    </w:p>
    <w:p w14:paraId="08292ADF"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0FA81D5A" w14:textId="77777777" w:rsidR="004B16E2" w:rsidRDefault="004A2D12" w:rsidP="004B16E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БИК ________________________</w:t>
      </w:r>
      <w:bookmarkStart w:id="10" w:name="_ФОРМА_1._ЗАЯВКА"/>
      <w:bookmarkEnd w:id="10"/>
    </w:p>
    <w:p w14:paraId="742FDE05" w14:textId="64690446" w:rsidR="00F547AD" w:rsidRDefault="004B16E2" w:rsidP="004B16E2">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lastRenderedPageBreak/>
        <w:t xml:space="preserve">Система </w:t>
      </w:r>
      <w:proofErr w:type="spellStart"/>
      <w:r w:rsidRPr="004B16E2">
        <w:rPr>
          <w:rFonts w:ascii="Times New Roman" w:eastAsia="Times New Roman" w:hAnsi="Times New Roman" w:cs="Times New Roman"/>
          <w:lang w:eastAsia="ru-RU"/>
        </w:rPr>
        <w:t>налогооблажения</w:t>
      </w:r>
      <w:proofErr w:type="spellEnd"/>
      <w:r>
        <w:rPr>
          <w:rFonts w:ascii="Times New Roman" w:eastAsia="Times New Roman" w:hAnsi="Times New Roman" w:cs="Times New Roman"/>
          <w:lang w:eastAsia="ru-RU"/>
        </w:rPr>
        <w:t>______________</w:t>
      </w:r>
    </w:p>
    <w:p w14:paraId="6B656857" w14:textId="77777777" w:rsidR="00F547AD" w:rsidRDefault="00F547AD" w:rsidP="004A2D12">
      <w:pPr>
        <w:spacing w:after="0" w:line="240" w:lineRule="auto"/>
        <w:ind w:firstLine="567"/>
        <w:jc w:val="both"/>
        <w:rPr>
          <w:rFonts w:ascii="Times New Roman" w:eastAsia="Times New Roman" w:hAnsi="Times New Roman" w:cs="Times New Roman"/>
          <w:lang w:eastAsia="ru-RU"/>
        </w:rPr>
      </w:pPr>
    </w:p>
    <w:p w14:paraId="2C60BBA1"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 xml:space="preserve">электронного аукциона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60AEA3B"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3BC88BA3"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зарегистрированное по адресу _____________________________________________________,</w:t>
      </w:r>
    </w:p>
    <w:p w14:paraId="17A1BA85" w14:textId="77777777" w:rsidR="004A2D12" w:rsidRPr="004A2D12" w:rsidRDefault="004A2D12" w:rsidP="004A2D12">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sidR="00984121">
        <w:rPr>
          <w:rFonts w:ascii="Times New Roman" w:eastAsia="Times New Roman" w:hAnsi="Times New Roman" w:cs="Times New Roman"/>
          <w:i/>
          <w:lang w:eastAsia="ru-RU"/>
        </w:rPr>
        <w:t xml:space="preserve"> аукциона </w:t>
      </w:r>
      <w:r w:rsidRPr="004A2D12">
        <w:rPr>
          <w:rFonts w:ascii="Times New Roman" w:eastAsia="Times New Roman" w:hAnsi="Times New Roman" w:cs="Times New Roman"/>
          <w:i/>
          <w:lang w:eastAsia="ru-RU"/>
        </w:rPr>
        <w:t>в электронной форме)</w:t>
      </w:r>
    </w:p>
    <w:p w14:paraId="327D2CAD"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0727B0B5"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18B2CAA6"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с ценовым предложением и другими документами, являющимися неотъемлемыми приложениями к настоящей Заявке. </w:t>
      </w:r>
    </w:p>
    <w:p w14:paraId="1E15134E" w14:textId="77777777" w:rsidR="000F7792" w:rsidRDefault="000F7792" w:rsidP="004A2D12">
      <w:pPr>
        <w:spacing w:after="0" w:line="240" w:lineRule="auto"/>
        <w:ind w:firstLine="567"/>
        <w:rPr>
          <w:rFonts w:ascii="Times New Roman" w:eastAsia="Times New Roman" w:hAnsi="Times New Roman" w:cs="Times New Roman"/>
          <w:lang w:eastAsia="ru-RU"/>
        </w:rPr>
      </w:pPr>
    </w:p>
    <w:p w14:paraId="29925860" w14:textId="77777777" w:rsidR="004A2D12" w:rsidRPr="004A2D12" w:rsidRDefault="004A2D12" w:rsidP="00142B12">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0F7792" w:rsidRPr="004A2D12" w14:paraId="7EF61969" w14:textId="77777777" w:rsidTr="000F7792">
        <w:trPr>
          <w:tblHeader/>
        </w:trPr>
        <w:tc>
          <w:tcPr>
            <w:tcW w:w="567" w:type="dxa"/>
            <w:vAlign w:val="center"/>
          </w:tcPr>
          <w:p w14:paraId="6E5527D3"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3E5B865"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п/п</w:t>
            </w:r>
          </w:p>
        </w:tc>
        <w:tc>
          <w:tcPr>
            <w:tcW w:w="7513" w:type="dxa"/>
            <w:vAlign w:val="center"/>
          </w:tcPr>
          <w:p w14:paraId="2EDFE684"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E9B180A" w14:textId="77777777" w:rsidR="000F7792" w:rsidRPr="004A2D12" w:rsidRDefault="000F7792" w:rsidP="000F779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tc>
      </w:tr>
      <w:tr w:rsidR="000F7792" w:rsidRPr="004A2D12" w14:paraId="7EF65074" w14:textId="77777777" w:rsidTr="000F7792">
        <w:trPr>
          <w:trHeight w:val="353"/>
        </w:trPr>
        <w:tc>
          <w:tcPr>
            <w:tcW w:w="567" w:type="dxa"/>
            <w:vAlign w:val="center"/>
          </w:tcPr>
          <w:p w14:paraId="4239D2EC" w14:textId="77777777" w:rsidR="000F7792" w:rsidRPr="004A2D12" w:rsidRDefault="000F779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3F5D724A" w14:textId="77777777" w:rsidR="000F7792" w:rsidRPr="004A2D12" w:rsidRDefault="000F7792" w:rsidP="004A2D12">
            <w:pPr>
              <w:spacing w:after="0" w:line="240" w:lineRule="auto"/>
              <w:rPr>
                <w:rFonts w:ascii="Times New Roman" w:eastAsia="Times New Roman" w:hAnsi="Times New Roman" w:cs="Times New Roman"/>
                <w:lang w:eastAsia="ru-RU"/>
              </w:rPr>
            </w:pPr>
          </w:p>
        </w:tc>
      </w:tr>
    </w:tbl>
    <w:p w14:paraId="4A796E99" w14:textId="77777777" w:rsidR="004A2D12" w:rsidRPr="004A2D12" w:rsidRDefault="004A2D12" w:rsidP="004A2D12">
      <w:pPr>
        <w:spacing w:after="0" w:line="240" w:lineRule="auto"/>
        <w:rPr>
          <w:rFonts w:ascii="Times New Roman" w:eastAsia="Times New Roman" w:hAnsi="Times New Roman" w:cs="Times New Roman"/>
          <w:lang w:eastAsia="ru-RU"/>
        </w:rPr>
      </w:pPr>
    </w:p>
    <w:p w14:paraId="2F94B22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___________________________</w:t>
      </w:r>
    </w:p>
    <w:p w14:paraId="76847D4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3C7F712" w14:textId="77777777" w:rsidR="004A2D12" w:rsidRPr="004A2D12" w:rsidRDefault="004A2D12" w:rsidP="004A2D12">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395E505F" w14:textId="77777777" w:rsidR="004A2D12" w:rsidRPr="004A2D12" w:rsidRDefault="004A2D12" w:rsidP="004A2D12">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723E1663" w14:textId="77777777" w:rsidR="004A2D12" w:rsidRPr="004A2D12" w:rsidRDefault="004A2D12" w:rsidP="004A2D12">
      <w:pPr>
        <w:keepNext/>
        <w:keepLines/>
        <w:spacing w:before="200" w:after="0" w:line="240" w:lineRule="auto"/>
        <w:jc w:val="center"/>
        <w:outlineLvl w:val="1"/>
        <w:rPr>
          <w:rFonts w:ascii="Times New Roman" w:eastAsia="Times New Roman" w:hAnsi="Times New Roman" w:cs="Times New Roman"/>
          <w:b/>
          <w:bCs/>
          <w:lang w:eastAsia="ru-RU"/>
        </w:rPr>
      </w:pPr>
      <w:bookmarkStart w:id="11" w:name="_ФОРМА_2._АНКЕТА"/>
      <w:bookmarkStart w:id="12" w:name="_Toc9002213"/>
      <w:bookmarkEnd w:id="11"/>
    </w:p>
    <w:p w14:paraId="52EDD7E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098100E8" w14:textId="4C2582A0" w:rsidR="00A27B25" w:rsidRDefault="00A27B25" w:rsidP="00A27B2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sidR="004B16E2">
        <w:rPr>
          <w:rFonts w:ascii="Times New Roman" w:eastAsia="Calibri" w:hAnsi="Times New Roman" w:cs="Times New Roman"/>
          <w:i/>
          <w:sz w:val="24"/>
          <w:szCs w:val="24"/>
        </w:rPr>
        <w:t>отклонения заявки.</w:t>
      </w:r>
    </w:p>
    <w:p w14:paraId="350C700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340F742C"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bookmarkEnd w:id="12"/>
    <w:p w14:paraId="4FE89B71" w14:textId="77777777" w:rsidR="004A2D12" w:rsidRPr="004A2D12" w:rsidRDefault="004A2D12" w:rsidP="004A2D12">
      <w:pPr>
        <w:spacing w:after="0" w:line="240" w:lineRule="auto"/>
        <w:rPr>
          <w:rFonts w:ascii="Times New Roman" w:eastAsia="Times New Roman" w:hAnsi="Times New Roman" w:cs="Times New Roman"/>
          <w:noProof/>
          <w:sz w:val="24"/>
          <w:szCs w:val="24"/>
          <w:lang w:eastAsia="ru-RU"/>
        </w:rPr>
        <w:sectPr w:rsidR="004A2D12" w:rsidRPr="004A2D12" w:rsidSect="004A2D12">
          <w:footerReference w:type="even" r:id="rId25"/>
          <w:footerReference w:type="default" r:id="rId26"/>
          <w:type w:val="continuous"/>
          <w:pgSz w:w="11907" w:h="16839"/>
          <w:pgMar w:top="709" w:right="567" w:bottom="284" w:left="1134" w:header="426" w:footer="0" w:gutter="0"/>
          <w:cols w:space="720"/>
        </w:sectPr>
      </w:pPr>
    </w:p>
    <w:p w14:paraId="29A027A0" w14:textId="77777777" w:rsidR="004A2D12" w:rsidRPr="004A2D12" w:rsidRDefault="004A2D12" w:rsidP="004A2D12">
      <w:pPr>
        <w:keepNext/>
        <w:keepLines/>
        <w:pageBreakBefore/>
        <w:spacing w:before="480" w:after="0" w:line="240" w:lineRule="auto"/>
        <w:jc w:val="center"/>
        <w:outlineLvl w:val="0"/>
        <w:rPr>
          <w:rFonts w:ascii="Times New Roman" w:eastAsia="Times New Roman" w:hAnsi="Times New Roman" w:cs="Times New Roman"/>
          <w:b/>
          <w:bCs/>
          <w:sz w:val="28"/>
          <w:szCs w:val="28"/>
          <w:lang w:eastAsia="ru-RU"/>
        </w:rPr>
      </w:pPr>
      <w:r w:rsidRPr="004A2D12">
        <w:rPr>
          <w:rFonts w:ascii="Times New Roman" w:eastAsia="Times New Roman" w:hAnsi="Times New Roman" w:cs="Times New Roman"/>
          <w:b/>
          <w:sz w:val="28"/>
          <w:szCs w:val="28"/>
          <w:lang w:eastAsia="ru-RU"/>
        </w:rPr>
        <w:lastRenderedPageBreak/>
        <w:t>Приложение №1.  ОБОСНОВАНИЕ НАЧАЛЬНОЙ (МАКСИМАЛЬНОЙ) ЦЕНЫ ДОГОВОРА</w:t>
      </w:r>
    </w:p>
    <w:p w14:paraId="001CFC59" w14:textId="77777777" w:rsidR="004A2D12" w:rsidRPr="004A2D12" w:rsidRDefault="004A2D12" w:rsidP="004A2D12">
      <w:pPr>
        <w:spacing w:after="0" w:line="240" w:lineRule="auto"/>
        <w:rPr>
          <w:rFonts w:ascii="Times New Roman" w:eastAsia="MS Mincho" w:hAnsi="Times New Roman" w:cs="Times New Roman"/>
          <w:bCs/>
          <w:iCs/>
          <w:sz w:val="24"/>
          <w:szCs w:val="24"/>
          <w:lang w:eastAsia="ru-RU"/>
        </w:rPr>
      </w:pPr>
    </w:p>
    <w:p w14:paraId="73097FED"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r w:rsidRPr="004A2D12">
        <w:rPr>
          <w:rFonts w:ascii="Times New Roman" w:eastAsia="MS Mincho" w:hAnsi="Times New Roman" w:cs="Times New Roman"/>
          <w:bCs/>
          <w:iCs/>
          <w:sz w:val="24"/>
          <w:szCs w:val="24"/>
          <w:lang w:eastAsia="ru-RU"/>
        </w:rPr>
        <w:t>Обоснование  начальной (максимальной) цены договора размещено отдельным файлом.</w:t>
      </w:r>
    </w:p>
    <w:p w14:paraId="4E7D9DA3"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p>
    <w:p w14:paraId="441545B7"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7F204C9A"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1527A8F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2D897FF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EFF131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A8BB2C4"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C55F481"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891B089"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82E500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3C1420F"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38101CA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D281F63" w14:textId="77777777" w:rsidR="0054052F" w:rsidRDefault="0054052F" w:rsidP="0054052F">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49084E" w14:textId="77777777" w:rsidR="0054052F" w:rsidRDefault="0054052F"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4052F" w:rsidSect="0054052F">
      <w:footerReference w:type="default" r:id="rId27"/>
      <w:type w:val="continuous"/>
      <w:pgSz w:w="11909" w:h="16838"/>
      <w:pgMar w:top="567" w:right="1561"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1E4D" w14:textId="77777777" w:rsidR="00283126" w:rsidRDefault="00283126">
      <w:pPr>
        <w:spacing w:after="0" w:line="240" w:lineRule="auto"/>
      </w:pPr>
      <w:r>
        <w:separator/>
      </w:r>
    </w:p>
  </w:endnote>
  <w:endnote w:type="continuationSeparator" w:id="0">
    <w:p w14:paraId="56CE4B58" w14:textId="77777777" w:rsidR="00283126" w:rsidRDefault="0028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FB5" w14:textId="77777777" w:rsidR="00283126" w:rsidRDefault="00283126">
    <w:pPr>
      <w:rPr>
        <w:sz w:val="2"/>
        <w:szCs w:val="2"/>
      </w:rPr>
    </w:pPr>
    <w:r>
      <w:rPr>
        <w:noProof/>
        <w:lang w:eastAsia="ru-RU"/>
      </w:rPr>
      <mc:AlternateContent>
        <mc:Choice Requires="wps">
          <w:drawing>
            <wp:anchor distT="0" distB="0" distL="63500" distR="63500" simplePos="0" relativeHeight="251659264" behindDoc="1" locked="0" layoutInCell="1" allowOverlap="1" wp14:anchorId="6A4D9094" wp14:editId="3CB07C05">
              <wp:simplePos x="0" y="0"/>
              <wp:positionH relativeFrom="page">
                <wp:posOffset>7029450</wp:posOffset>
              </wp:positionH>
              <wp:positionV relativeFrom="page">
                <wp:posOffset>10372725</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4C2D" w14:textId="77777777" w:rsidR="00283126" w:rsidRDefault="00283126">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6.7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14:paraId="05B14C2D" w14:textId="77777777" w:rsidR="00283126" w:rsidRDefault="00283126">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3F2E" w14:textId="77777777" w:rsidR="00283126" w:rsidRDefault="00283126">
    <w:pPr>
      <w:rPr>
        <w:sz w:val="2"/>
        <w:szCs w:val="2"/>
      </w:rPr>
    </w:pPr>
    <w:r>
      <w:rPr>
        <w:noProof/>
        <w:lang w:eastAsia="ru-RU"/>
      </w:rPr>
      <mc:AlternateContent>
        <mc:Choice Requires="wps">
          <w:drawing>
            <wp:anchor distT="0" distB="0" distL="63500" distR="63500" simplePos="0" relativeHeight="251660288" behindDoc="1" locked="0" layoutInCell="1" allowOverlap="1" wp14:anchorId="5992A820" wp14:editId="6A48CB6F">
              <wp:simplePos x="0" y="0"/>
              <wp:positionH relativeFrom="page">
                <wp:posOffset>6962775</wp:posOffset>
              </wp:positionH>
              <wp:positionV relativeFrom="page">
                <wp:posOffset>10394315</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E807" w14:textId="77777777" w:rsidR="00283126" w:rsidRDefault="00283126">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5A4805" w:rsidRPr="005A4805">
                            <w:rPr>
                              <w:rStyle w:val="af0"/>
                              <w:b/>
                              <w:bCs/>
                              <w:noProof/>
                            </w:rPr>
                            <w:t>28</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25pt;margin-top:818.4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14:paraId="656FE807" w14:textId="77777777" w:rsidR="00283126" w:rsidRDefault="00283126">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5A4805" w:rsidRPr="005A4805">
                      <w:rPr>
                        <w:rStyle w:val="af0"/>
                        <w:b/>
                        <w:bCs/>
                        <w:noProof/>
                      </w:rPr>
                      <w:t>28</w:t>
                    </w:r>
                    <w:r>
                      <w:rPr>
                        <w:rStyle w:val="a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0843" w14:textId="77777777" w:rsidR="00283126" w:rsidRDefault="00283126" w:rsidP="00EA4E9E">
    <w:pPr>
      <w:pStyle w:val="ad"/>
      <w:jc w:val="right"/>
    </w:pPr>
    <w:r>
      <w:fldChar w:fldCharType="begin"/>
    </w:r>
    <w:r>
      <w:instrText>PAGE   \* MERGEFORMAT</w:instrText>
    </w:r>
    <w:r>
      <w:fldChar w:fldCharType="separate"/>
    </w:r>
    <w:r w:rsidR="005A4805">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EE1" w14:textId="77777777" w:rsidR="00283126" w:rsidRDefault="00283126">
      <w:pPr>
        <w:spacing w:after="0" w:line="240" w:lineRule="auto"/>
      </w:pPr>
      <w:r>
        <w:separator/>
      </w:r>
    </w:p>
  </w:footnote>
  <w:footnote w:type="continuationSeparator" w:id="0">
    <w:p w14:paraId="078FADDC" w14:textId="77777777" w:rsidR="00283126" w:rsidRDefault="00283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04ACB"/>
    <w:rsid w:val="00007C42"/>
    <w:rsid w:val="0001158D"/>
    <w:rsid w:val="000121E7"/>
    <w:rsid w:val="000139E1"/>
    <w:rsid w:val="000223EE"/>
    <w:rsid w:val="00022DC0"/>
    <w:rsid w:val="00024479"/>
    <w:rsid w:val="00031C9C"/>
    <w:rsid w:val="00040C46"/>
    <w:rsid w:val="00040DD0"/>
    <w:rsid w:val="00043445"/>
    <w:rsid w:val="00044852"/>
    <w:rsid w:val="00052633"/>
    <w:rsid w:val="00055751"/>
    <w:rsid w:val="00062FD5"/>
    <w:rsid w:val="00067977"/>
    <w:rsid w:val="00070466"/>
    <w:rsid w:val="000729B4"/>
    <w:rsid w:val="00080643"/>
    <w:rsid w:val="00082E9A"/>
    <w:rsid w:val="0008671A"/>
    <w:rsid w:val="00087732"/>
    <w:rsid w:val="000878BF"/>
    <w:rsid w:val="000907FD"/>
    <w:rsid w:val="00092201"/>
    <w:rsid w:val="0009789C"/>
    <w:rsid w:val="000A2D04"/>
    <w:rsid w:val="000A2D12"/>
    <w:rsid w:val="000A470B"/>
    <w:rsid w:val="000B0FA4"/>
    <w:rsid w:val="000B7A56"/>
    <w:rsid w:val="000C4087"/>
    <w:rsid w:val="000C61A4"/>
    <w:rsid w:val="000C76F9"/>
    <w:rsid w:val="000D0408"/>
    <w:rsid w:val="000D0C40"/>
    <w:rsid w:val="000D46BE"/>
    <w:rsid w:val="000E018D"/>
    <w:rsid w:val="000F2553"/>
    <w:rsid w:val="000F47B4"/>
    <w:rsid w:val="000F480F"/>
    <w:rsid w:val="000F642F"/>
    <w:rsid w:val="000F66F3"/>
    <w:rsid w:val="000F7792"/>
    <w:rsid w:val="00104263"/>
    <w:rsid w:val="00104BCD"/>
    <w:rsid w:val="001061FB"/>
    <w:rsid w:val="001172CD"/>
    <w:rsid w:val="00117E17"/>
    <w:rsid w:val="00120D95"/>
    <w:rsid w:val="00124257"/>
    <w:rsid w:val="00126F63"/>
    <w:rsid w:val="00127417"/>
    <w:rsid w:val="00131628"/>
    <w:rsid w:val="0013352F"/>
    <w:rsid w:val="00136851"/>
    <w:rsid w:val="00136E63"/>
    <w:rsid w:val="001371CD"/>
    <w:rsid w:val="001379FC"/>
    <w:rsid w:val="001417D1"/>
    <w:rsid w:val="00142B12"/>
    <w:rsid w:val="001434A1"/>
    <w:rsid w:val="00143BF8"/>
    <w:rsid w:val="0015160E"/>
    <w:rsid w:val="0016242F"/>
    <w:rsid w:val="00175305"/>
    <w:rsid w:val="0017578D"/>
    <w:rsid w:val="00177CA6"/>
    <w:rsid w:val="00180F5E"/>
    <w:rsid w:val="00184592"/>
    <w:rsid w:val="0019122F"/>
    <w:rsid w:val="00196051"/>
    <w:rsid w:val="001B0BDE"/>
    <w:rsid w:val="001B3483"/>
    <w:rsid w:val="001C073A"/>
    <w:rsid w:val="001C7B4A"/>
    <w:rsid w:val="001D3A1C"/>
    <w:rsid w:val="001E3811"/>
    <w:rsid w:val="001F0B3E"/>
    <w:rsid w:val="00206CE7"/>
    <w:rsid w:val="00210615"/>
    <w:rsid w:val="00210E3F"/>
    <w:rsid w:val="00217369"/>
    <w:rsid w:val="00220C31"/>
    <w:rsid w:val="00222DC9"/>
    <w:rsid w:val="002234BA"/>
    <w:rsid w:val="0022523D"/>
    <w:rsid w:val="00230DEC"/>
    <w:rsid w:val="00232A37"/>
    <w:rsid w:val="00233746"/>
    <w:rsid w:val="00236017"/>
    <w:rsid w:val="00241EA7"/>
    <w:rsid w:val="0024215E"/>
    <w:rsid w:val="0024228D"/>
    <w:rsid w:val="002446CB"/>
    <w:rsid w:val="00244788"/>
    <w:rsid w:val="00252316"/>
    <w:rsid w:val="00256863"/>
    <w:rsid w:val="00261CDB"/>
    <w:rsid w:val="00262490"/>
    <w:rsid w:val="002624FF"/>
    <w:rsid w:val="00263CEB"/>
    <w:rsid w:val="002655E4"/>
    <w:rsid w:val="00265A1E"/>
    <w:rsid w:val="00266062"/>
    <w:rsid w:val="0027215A"/>
    <w:rsid w:val="002746BC"/>
    <w:rsid w:val="00282C5C"/>
    <w:rsid w:val="00283126"/>
    <w:rsid w:val="0028383D"/>
    <w:rsid w:val="002916F0"/>
    <w:rsid w:val="002920FE"/>
    <w:rsid w:val="002970E8"/>
    <w:rsid w:val="0029760A"/>
    <w:rsid w:val="002A3DAF"/>
    <w:rsid w:val="002A4073"/>
    <w:rsid w:val="002B179B"/>
    <w:rsid w:val="002B511F"/>
    <w:rsid w:val="002C3D3C"/>
    <w:rsid w:val="002C5780"/>
    <w:rsid w:val="002D4EE8"/>
    <w:rsid w:val="002D786F"/>
    <w:rsid w:val="002E2EEE"/>
    <w:rsid w:val="002E53A0"/>
    <w:rsid w:val="002E5C17"/>
    <w:rsid w:val="002E6869"/>
    <w:rsid w:val="002E702F"/>
    <w:rsid w:val="002F5024"/>
    <w:rsid w:val="00302F13"/>
    <w:rsid w:val="00303EC3"/>
    <w:rsid w:val="003070E9"/>
    <w:rsid w:val="003076AD"/>
    <w:rsid w:val="003077A4"/>
    <w:rsid w:val="00310DBD"/>
    <w:rsid w:val="00314BB3"/>
    <w:rsid w:val="00321E36"/>
    <w:rsid w:val="00332156"/>
    <w:rsid w:val="00334556"/>
    <w:rsid w:val="00350DEA"/>
    <w:rsid w:val="00365506"/>
    <w:rsid w:val="003669E5"/>
    <w:rsid w:val="003744D6"/>
    <w:rsid w:val="00375738"/>
    <w:rsid w:val="00376CC7"/>
    <w:rsid w:val="00381AC3"/>
    <w:rsid w:val="00383FF0"/>
    <w:rsid w:val="00385326"/>
    <w:rsid w:val="00385A4A"/>
    <w:rsid w:val="003916DB"/>
    <w:rsid w:val="00393526"/>
    <w:rsid w:val="00393DFE"/>
    <w:rsid w:val="00394207"/>
    <w:rsid w:val="003B3796"/>
    <w:rsid w:val="003C4B76"/>
    <w:rsid w:val="003D2031"/>
    <w:rsid w:val="003D40EE"/>
    <w:rsid w:val="003E2A5F"/>
    <w:rsid w:val="003E3649"/>
    <w:rsid w:val="003E63ED"/>
    <w:rsid w:val="003F304A"/>
    <w:rsid w:val="003F3F73"/>
    <w:rsid w:val="0040059D"/>
    <w:rsid w:val="00416159"/>
    <w:rsid w:val="00423B7B"/>
    <w:rsid w:val="00423EEC"/>
    <w:rsid w:val="00426AD6"/>
    <w:rsid w:val="00430342"/>
    <w:rsid w:val="004309B3"/>
    <w:rsid w:val="00430B99"/>
    <w:rsid w:val="00432F0C"/>
    <w:rsid w:val="00433FA1"/>
    <w:rsid w:val="004475BB"/>
    <w:rsid w:val="004546AB"/>
    <w:rsid w:val="004557DF"/>
    <w:rsid w:val="004560E2"/>
    <w:rsid w:val="00456430"/>
    <w:rsid w:val="004638C6"/>
    <w:rsid w:val="0047450C"/>
    <w:rsid w:val="00474B7F"/>
    <w:rsid w:val="004827A6"/>
    <w:rsid w:val="00482CE0"/>
    <w:rsid w:val="004903AB"/>
    <w:rsid w:val="004A2D12"/>
    <w:rsid w:val="004A5C5E"/>
    <w:rsid w:val="004A60E9"/>
    <w:rsid w:val="004A7E16"/>
    <w:rsid w:val="004B0E86"/>
    <w:rsid w:val="004B16E2"/>
    <w:rsid w:val="004B6213"/>
    <w:rsid w:val="004C08F1"/>
    <w:rsid w:val="004C2A2B"/>
    <w:rsid w:val="004D4932"/>
    <w:rsid w:val="004E48EE"/>
    <w:rsid w:val="004F3B04"/>
    <w:rsid w:val="005024F6"/>
    <w:rsid w:val="0050328B"/>
    <w:rsid w:val="00505203"/>
    <w:rsid w:val="005143CD"/>
    <w:rsid w:val="00525414"/>
    <w:rsid w:val="0052719D"/>
    <w:rsid w:val="00527367"/>
    <w:rsid w:val="00533586"/>
    <w:rsid w:val="005361C5"/>
    <w:rsid w:val="0054052F"/>
    <w:rsid w:val="00541527"/>
    <w:rsid w:val="00541667"/>
    <w:rsid w:val="00552F6A"/>
    <w:rsid w:val="00555B16"/>
    <w:rsid w:val="00560330"/>
    <w:rsid w:val="0056447F"/>
    <w:rsid w:val="00566858"/>
    <w:rsid w:val="00571291"/>
    <w:rsid w:val="00577BD3"/>
    <w:rsid w:val="00587404"/>
    <w:rsid w:val="005A0708"/>
    <w:rsid w:val="005A4805"/>
    <w:rsid w:val="005A5695"/>
    <w:rsid w:val="005B0444"/>
    <w:rsid w:val="005B5357"/>
    <w:rsid w:val="005B55FA"/>
    <w:rsid w:val="005B7F78"/>
    <w:rsid w:val="005C1B56"/>
    <w:rsid w:val="005C2958"/>
    <w:rsid w:val="005D4DF3"/>
    <w:rsid w:val="005D6FA1"/>
    <w:rsid w:val="005E10CC"/>
    <w:rsid w:val="005E403F"/>
    <w:rsid w:val="005E44C5"/>
    <w:rsid w:val="005E687F"/>
    <w:rsid w:val="005E7A2B"/>
    <w:rsid w:val="005E7DD1"/>
    <w:rsid w:val="005F2EE5"/>
    <w:rsid w:val="005F3E75"/>
    <w:rsid w:val="005F7590"/>
    <w:rsid w:val="00604AEC"/>
    <w:rsid w:val="0061170C"/>
    <w:rsid w:val="00612021"/>
    <w:rsid w:val="00613708"/>
    <w:rsid w:val="00614C30"/>
    <w:rsid w:val="00621167"/>
    <w:rsid w:val="00626031"/>
    <w:rsid w:val="0063546C"/>
    <w:rsid w:val="0063681A"/>
    <w:rsid w:val="006410E9"/>
    <w:rsid w:val="0064315D"/>
    <w:rsid w:val="006470FC"/>
    <w:rsid w:val="00650855"/>
    <w:rsid w:val="0065248D"/>
    <w:rsid w:val="006632A6"/>
    <w:rsid w:val="00674509"/>
    <w:rsid w:val="00675276"/>
    <w:rsid w:val="00676068"/>
    <w:rsid w:val="006821B7"/>
    <w:rsid w:val="00686586"/>
    <w:rsid w:val="0068772B"/>
    <w:rsid w:val="006C0B30"/>
    <w:rsid w:val="006C7269"/>
    <w:rsid w:val="006D0B6D"/>
    <w:rsid w:val="006D1006"/>
    <w:rsid w:val="006D39C9"/>
    <w:rsid w:val="006D40F7"/>
    <w:rsid w:val="006D77EB"/>
    <w:rsid w:val="006E2BA5"/>
    <w:rsid w:val="006E3B82"/>
    <w:rsid w:val="0070261F"/>
    <w:rsid w:val="007150CC"/>
    <w:rsid w:val="007156AD"/>
    <w:rsid w:val="00716421"/>
    <w:rsid w:val="00722968"/>
    <w:rsid w:val="007258A7"/>
    <w:rsid w:val="00727DF6"/>
    <w:rsid w:val="007314D5"/>
    <w:rsid w:val="007337F6"/>
    <w:rsid w:val="00742F01"/>
    <w:rsid w:val="00743939"/>
    <w:rsid w:val="00744238"/>
    <w:rsid w:val="00745C14"/>
    <w:rsid w:val="00747118"/>
    <w:rsid w:val="00751B72"/>
    <w:rsid w:val="007555D2"/>
    <w:rsid w:val="007563B1"/>
    <w:rsid w:val="00756588"/>
    <w:rsid w:val="0076288E"/>
    <w:rsid w:val="0076334D"/>
    <w:rsid w:val="007748A9"/>
    <w:rsid w:val="00781F53"/>
    <w:rsid w:val="00783FC3"/>
    <w:rsid w:val="007850A0"/>
    <w:rsid w:val="00785D1C"/>
    <w:rsid w:val="007872BB"/>
    <w:rsid w:val="0078754A"/>
    <w:rsid w:val="007902D8"/>
    <w:rsid w:val="00791777"/>
    <w:rsid w:val="007928CB"/>
    <w:rsid w:val="00792C86"/>
    <w:rsid w:val="00795F06"/>
    <w:rsid w:val="007A07DF"/>
    <w:rsid w:val="007A1E62"/>
    <w:rsid w:val="007A5794"/>
    <w:rsid w:val="007B4566"/>
    <w:rsid w:val="007C5B6D"/>
    <w:rsid w:val="007D297F"/>
    <w:rsid w:val="007D3AE4"/>
    <w:rsid w:val="007E1C88"/>
    <w:rsid w:val="007E6969"/>
    <w:rsid w:val="007F1042"/>
    <w:rsid w:val="007F756F"/>
    <w:rsid w:val="0080001F"/>
    <w:rsid w:val="00803B4A"/>
    <w:rsid w:val="00803BF9"/>
    <w:rsid w:val="00806426"/>
    <w:rsid w:val="0081321B"/>
    <w:rsid w:val="00822622"/>
    <w:rsid w:val="008346B3"/>
    <w:rsid w:val="00843E13"/>
    <w:rsid w:val="00851053"/>
    <w:rsid w:val="00851A65"/>
    <w:rsid w:val="00855777"/>
    <w:rsid w:val="00857A50"/>
    <w:rsid w:val="0086383F"/>
    <w:rsid w:val="00865304"/>
    <w:rsid w:val="00865974"/>
    <w:rsid w:val="008709A3"/>
    <w:rsid w:val="008763AA"/>
    <w:rsid w:val="008771F1"/>
    <w:rsid w:val="008864B3"/>
    <w:rsid w:val="00890CDA"/>
    <w:rsid w:val="00891AA6"/>
    <w:rsid w:val="0089418F"/>
    <w:rsid w:val="00895001"/>
    <w:rsid w:val="008A025E"/>
    <w:rsid w:val="008A2646"/>
    <w:rsid w:val="008A514E"/>
    <w:rsid w:val="008B4140"/>
    <w:rsid w:val="008B61C8"/>
    <w:rsid w:val="008C5046"/>
    <w:rsid w:val="008C768F"/>
    <w:rsid w:val="008D15D4"/>
    <w:rsid w:val="008D28FF"/>
    <w:rsid w:val="008D3F18"/>
    <w:rsid w:val="008E182A"/>
    <w:rsid w:val="008E2874"/>
    <w:rsid w:val="008E355A"/>
    <w:rsid w:val="008E3DD2"/>
    <w:rsid w:val="008E4212"/>
    <w:rsid w:val="008E61DD"/>
    <w:rsid w:val="008F7C79"/>
    <w:rsid w:val="00900999"/>
    <w:rsid w:val="00906876"/>
    <w:rsid w:val="00911040"/>
    <w:rsid w:val="0092371B"/>
    <w:rsid w:val="00925020"/>
    <w:rsid w:val="00926623"/>
    <w:rsid w:val="00926858"/>
    <w:rsid w:val="00927FA8"/>
    <w:rsid w:val="00954BA3"/>
    <w:rsid w:val="00954C7C"/>
    <w:rsid w:val="0096097B"/>
    <w:rsid w:val="00962399"/>
    <w:rsid w:val="0097114E"/>
    <w:rsid w:val="00972B4C"/>
    <w:rsid w:val="00973A67"/>
    <w:rsid w:val="00982003"/>
    <w:rsid w:val="00984121"/>
    <w:rsid w:val="00986651"/>
    <w:rsid w:val="009925F0"/>
    <w:rsid w:val="0099409E"/>
    <w:rsid w:val="009965FB"/>
    <w:rsid w:val="009B1ADD"/>
    <w:rsid w:val="009B2017"/>
    <w:rsid w:val="009B7D3A"/>
    <w:rsid w:val="009C0F25"/>
    <w:rsid w:val="009C6428"/>
    <w:rsid w:val="009D3829"/>
    <w:rsid w:val="009D4417"/>
    <w:rsid w:val="009E35E6"/>
    <w:rsid w:val="009E4462"/>
    <w:rsid w:val="009E583C"/>
    <w:rsid w:val="009E60FF"/>
    <w:rsid w:val="009F1F7C"/>
    <w:rsid w:val="009F4F03"/>
    <w:rsid w:val="009F678A"/>
    <w:rsid w:val="009F6FCD"/>
    <w:rsid w:val="00A00185"/>
    <w:rsid w:val="00A007D3"/>
    <w:rsid w:val="00A02CE5"/>
    <w:rsid w:val="00A22D51"/>
    <w:rsid w:val="00A25FE5"/>
    <w:rsid w:val="00A27B25"/>
    <w:rsid w:val="00A33E20"/>
    <w:rsid w:val="00A375EA"/>
    <w:rsid w:val="00A43E79"/>
    <w:rsid w:val="00A470EF"/>
    <w:rsid w:val="00A4717C"/>
    <w:rsid w:val="00A53C6F"/>
    <w:rsid w:val="00A61015"/>
    <w:rsid w:val="00A65122"/>
    <w:rsid w:val="00A67A6C"/>
    <w:rsid w:val="00A70581"/>
    <w:rsid w:val="00A70A6C"/>
    <w:rsid w:val="00A727AA"/>
    <w:rsid w:val="00A77F3C"/>
    <w:rsid w:val="00A83353"/>
    <w:rsid w:val="00A846DD"/>
    <w:rsid w:val="00A9050E"/>
    <w:rsid w:val="00A90F3F"/>
    <w:rsid w:val="00A91BE9"/>
    <w:rsid w:val="00A93241"/>
    <w:rsid w:val="00A93FF5"/>
    <w:rsid w:val="00A96731"/>
    <w:rsid w:val="00A97EBD"/>
    <w:rsid w:val="00AB2DCB"/>
    <w:rsid w:val="00AB6B72"/>
    <w:rsid w:val="00AC438B"/>
    <w:rsid w:val="00AD5F0A"/>
    <w:rsid w:val="00AD65C3"/>
    <w:rsid w:val="00AD6B97"/>
    <w:rsid w:val="00AD6C1B"/>
    <w:rsid w:val="00AE1A72"/>
    <w:rsid w:val="00AE38E8"/>
    <w:rsid w:val="00AF1500"/>
    <w:rsid w:val="00AF2003"/>
    <w:rsid w:val="00AF4867"/>
    <w:rsid w:val="00AF5BEC"/>
    <w:rsid w:val="00B040CD"/>
    <w:rsid w:val="00B05AF5"/>
    <w:rsid w:val="00B16727"/>
    <w:rsid w:val="00B17AA6"/>
    <w:rsid w:val="00B21A81"/>
    <w:rsid w:val="00B30334"/>
    <w:rsid w:val="00B32912"/>
    <w:rsid w:val="00B330E7"/>
    <w:rsid w:val="00B36D65"/>
    <w:rsid w:val="00B376C8"/>
    <w:rsid w:val="00B46E60"/>
    <w:rsid w:val="00B51196"/>
    <w:rsid w:val="00B52369"/>
    <w:rsid w:val="00B61E3E"/>
    <w:rsid w:val="00B661CE"/>
    <w:rsid w:val="00B665CC"/>
    <w:rsid w:val="00B71031"/>
    <w:rsid w:val="00B77626"/>
    <w:rsid w:val="00B824CB"/>
    <w:rsid w:val="00B8276D"/>
    <w:rsid w:val="00B8566D"/>
    <w:rsid w:val="00B938AD"/>
    <w:rsid w:val="00BA2415"/>
    <w:rsid w:val="00BB0AA5"/>
    <w:rsid w:val="00BB17BE"/>
    <w:rsid w:val="00BB1962"/>
    <w:rsid w:val="00BB68FE"/>
    <w:rsid w:val="00BC1263"/>
    <w:rsid w:val="00BD00F4"/>
    <w:rsid w:val="00BD3562"/>
    <w:rsid w:val="00BE28D8"/>
    <w:rsid w:val="00BE3847"/>
    <w:rsid w:val="00BE5C65"/>
    <w:rsid w:val="00BF5BAF"/>
    <w:rsid w:val="00C02C31"/>
    <w:rsid w:val="00C076FA"/>
    <w:rsid w:val="00C1169C"/>
    <w:rsid w:val="00C13EB1"/>
    <w:rsid w:val="00C27368"/>
    <w:rsid w:val="00C31173"/>
    <w:rsid w:val="00C44201"/>
    <w:rsid w:val="00C44300"/>
    <w:rsid w:val="00C44FDC"/>
    <w:rsid w:val="00C46E54"/>
    <w:rsid w:val="00C5085D"/>
    <w:rsid w:val="00C56440"/>
    <w:rsid w:val="00C5798C"/>
    <w:rsid w:val="00C60E66"/>
    <w:rsid w:val="00C675B3"/>
    <w:rsid w:val="00C713A3"/>
    <w:rsid w:val="00C71643"/>
    <w:rsid w:val="00C81C37"/>
    <w:rsid w:val="00C82B89"/>
    <w:rsid w:val="00C968D5"/>
    <w:rsid w:val="00C97111"/>
    <w:rsid w:val="00CA139B"/>
    <w:rsid w:val="00CD23C1"/>
    <w:rsid w:val="00CD2EE5"/>
    <w:rsid w:val="00CD7F2E"/>
    <w:rsid w:val="00CE46F2"/>
    <w:rsid w:val="00CE5D67"/>
    <w:rsid w:val="00CF7BF0"/>
    <w:rsid w:val="00CF7C12"/>
    <w:rsid w:val="00D01240"/>
    <w:rsid w:val="00D0127E"/>
    <w:rsid w:val="00D0225A"/>
    <w:rsid w:val="00D02EE1"/>
    <w:rsid w:val="00D075E3"/>
    <w:rsid w:val="00D35C4E"/>
    <w:rsid w:val="00D35DCC"/>
    <w:rsid w:val="00D37AF9"/>
    <w:rsid w:val="00D40226"/>
    <w:rsid w:val="00D409DE"/>
    <w:rsid w:val="00D42DDA"/>
    <w:rsid w:val="00D44670"/>
    <w:rsid w:val="00D47A7E"/>
    <w:rsid w:val="00D57962"/>
    <w:rsid w:val="00D60198"/>
    <w:rsid w:val="00D64A55"/>
    <w:rsid w:val="00D71068"/>
    <w:rsid w:val="00D73931"/>
    <w:rsid w:val="00D75BFA"/>
    <w:rsid w:val="00D81ECA"/>
    <w:rsid w:val="00D944AF"/>
    <w:rsid w:val="00D95639"/>
    <w:rsid w:val="00DA2C07"/>
    <w:rsid w:val="00DA54F4"/>
    <w:rsid w:val="00DA7B33"/>
    <w:rsid w:val="00DB12B3"/>
    <w:rsid w:val="00DB1AC2"/>
    <w:rsid w:val="00DB30D6"/>
    <w:rsid w:val="00DB704A"/>
    <w:rsid w:val="00DC0C5E"/>
    <w:rsid w:val="00DC0F40"/>
    <w:rsid w:val="00DC1B3B"/>
    <w:rsid w:val="00DC4C38"/>
    <w:rsid w:val="00DC7000"/>
    <w:rsid w:val="00DE0B57"/>
    <w:rsid w:val="00DE1710"/>
    <w:rsid w:val="00DE23A6"/>
    <w:rsid w:val="00DE656F"/>
    <w:rsid w:val="00DF1BCC"/>
    <w:rsid w:val="00DF1C15"/>
    <w:rsid w:val="00DF1D2C"/>
    <w:rsid w:val="00E064C8"/>
    <w:rsid w:val="00E07373"/>
    <w:rsid w:val="00E11DAC"/>
    <w:rsid w:val="00E14C48"/>
    <w:rsid w:val="00E219AC"/>
    <w:rsid w:val="00E25E2B"/>
    <w:rsid w:val="00E358E5"/>
    <w:rsid w:val="00E35B78"/>
    <w:rsid w:val="00E40028"/>
    <w:rsid w:val="00E41227"/>
    <w:rsid w:val="00E43FAC"/>
    <w:rsid w:val="00E47325"/>
    <w:rsid w:val="00E519B4"/>
    <w:rsid w:val="00E546A8"/>
    <w:rsid w:val="00E55097"/>
    <w:rsid w:val="00E5515D"/>
    <w:rsid w:val="00E56B39"/>
    <w:rsid w:val="00E63218"/>
    <w:rsid w:val="00E73715"/>
    <w:rsid w:val="00E7564D"/>
    <w:rsid w:val="00E76DEB"/>
    <w:rsid w:val="00E80DA6"/>
    <w:rsid w:val="00E81989"/>
    <w:rsid w:val="00E81E6F"/>
    <w:rsid w:val="00E9175A"/>
    <w:rsid w:val="00E9316A"/>
    <w:rsid w:val="00E973CA"/>
    <w:rsid w:val="00EA4E9E"/>
    <w:rsid w:val="00EA5FDF"/>
    <w:rsid w:val="00EB194D"/>
    <w:rsid w:val="00EB29EE"/>
    <w:rsid w:val="00EB4BF1"/>
    <w:rsid w:val="00EB66B3"/>
    <w:rsid w:val="00EB7FF0"/>
    <w:rsid w:val="00ED39C1"/>
    <w:rsid w:val="00EE2CAB"/>
    <w:rsid w:val="00EE37DC"/>
    <w:rsid w:val="00EE568B"/>
    <w:rsid w:val="00EE7F9B"/>
    <w:rsid w:val="00EF0AD6"/>
    <w:rsid w:val="00EF2D32"/>
    <w:rsid w:val="00EF3BDD"/>
    <w:rsid w:val="00EF72F8"/>
    <w:rsid w:val="00EF7DCF"/>
    <w:rsid w:val="00F04B8B"/>
    <w:rsid w:val="00F06021"/>
    <w:rsid w:val="00F0776C"/>
    <w:rsid w:val="00F100F5"/>
    <w:rsid w:val="00F10789"/>
    <w:rsid w:val="00F1440B"/>
    <w:rsid w:val="00F15171"/>
    <w:rsid w:val="00F257EA"/>
    <w:rsid w:val="00F2611E"/>
    <w:rsid w:val="00F30BBB"/>
    <w:rsid w:val="00F30EEC"/>
    <w:rsid w:val="00F418FE"/>
    <w:rsid w:val="00F43FB5"/>
    <w:rsid w:val="00F453D0"/>
    <w:rsid w:val="00F52CCB"/>
    <w:rsid w:val="00F544FE"/>
    <w:rsid w:val="00F547AD"/>
    <w:rsid w:val="00F54AC5"/>
    <w:rsid w:val="00F571E7"/>
    <w:rsid w:val="00F5762C"/>
    <w:rsid w:val="00F707A2"/>
    <w:rsid w:val="00F722E7"/>
    <w:rsid w:val="00F72797"/>
    <w:rsid w:val="00F82231"/>
    <w:rsid w:val="00F83048"/>
    <w:rsid w:val="00F839AB"/>
    <w:rsid w:val="00F90F1C"/>
    <w:rsid w:val="00F920EF"/>
    <w:rsid w:val="00F9667D"/>
    <w:rsid w:val="00FA055A"/>
    <w:rsid w:val="00FB204D"/>
    <w:rsid w:val="00FD1C23"/>
    <w:rsid w:val="00FD1FFC"/>
    <w:rsid w:val="00FD2CF6"/>
    <w:rsid w:val="00FD4F1B"/>
    <w:rsid w:val="00FD5DF9"/>
    <w:rsid w:val="00FD61AB"/>
    <w:rsid w:val="00FD6DB9"/>
    <w:rsid w:val="00FE0514"/>
    <w:rsid w:val="00FE5B68"/>
    <w:rsid w:val="00FF3EF7"/>
    <w:rsid w:val="00FF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67689046">
      <w:bodyDiv w:val="1"/>
      <w:marLeft w:val="0"/>
      <w:marRight w:val="0"/>
      <w:marTop w:val="0"/>
      <w:marBottom w:val="0"/>
      <w:divBdr>
        <w:top w:val="none" w:sz="0" w:space="0" w:color="auto"/>
        <w:left w:val="none" w:sz="0" w:space="0" w:color="auto"/>
        <w:bottom w:val="none" w:sz="0" w:space="0" w:color="auto"/>
        <w:right w:val="none" w:sz="0" w:space="0" w:color="auto"/>
      </w:divBdr>
    </w:div>
    <w:div w:id="129317322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srb.ru" TargetMode="External"/><Relationship Id="rId13" Type="http://schemas.openxmlformats.org/officeDocument/2006/relationships/hyperlink" Target="consultantplus://offline/ref=FC1DC597442A72F71D33944AC8E3E30A592400577497977E844A43A8251A28C8D846B8E7A3A14EA6900C6A49EE239F617CE2AC2249FCT2L" TargetMode="External"/><Relationship Id="rId18" Type="http://schemas.openxmlformats.org/officeDocument/2006/relationships/hyperlink" Target="consultantplus://offline/ref=77A3FDCA1183F85267498A28BEAF8FF513A25BD11E49F0F3988103514F96B0D759E5381006C28B5784F694F0DA48C2AE46B0D6D778DBCDC8g5y7D"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77A3FDCA1183F85267498A28BEAF8FF513A25BD11E49F0F3988103514F96B0D759E5381306CB8555D7AC84F4931CCEB147A8C8D366DBgCyCD" TargetMode="External"/><Relationship Id="rId7" Type="http://schemas.openxmlformats.org/officeDocument/2006/relationships/endnotes" Target="endnotes.xml"/><Relationship Id="rId12" Type="http://schemas.openxmlformats.org/officeDocument/2006/relationships/hyperlink" Target="consultantplus://offline/ref=FC1DC597442A72F71D33944AC8E3E30A592400577497977E844A43A8251A28C8D846B8E7A2A14EA6900C6A49EE239F617CE2AC2249FCT2L" TargetMode="External"/><Relationship Id="rId17" Type="http://schemas.openxmlformats.org/officeDocument/2006/relationships/hyperlink" Target="consultantplus://offline/ref=77A3FDCA1183F85267498A28BEAF8FF513A258D21A41F0F3988103514F96B0D759E5381007C38755D7AC84F4931CCEB147A8C8D366DBgCyC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7A3FDCA1183F85267498A28BEAF8FF513A258D21A41F0F3988103514F96B0D759E538120FC78155D7AC84F4931CCEB147A8C8D366DBgCyCD" TargetMode="External"/><Relationship Id="rId20" Type="http://schemas.openxmlformats.org/officeDocument/2006/relationships/hyperlink" Target="consultantplus://offline/ref=77A3FDCA1183F85267498A28BEAF8FF513A25BD11E49F0F3988103514F96B0D759E5381306C48155D7AC84F4931CCEB147A8C8D366DBgCyC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1DC597442A72F71D33944AC8E3E30A592400577497977E844A43A8251A28C8D846B8E7ACA94EA6900C6A49EE239F617CE2AC2249FCT2L"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7A3FDCA1183F85267498A28BEAF8FF513A25FD41A4DF0F3988103514F96B0D759E5381407C1880AD2B995AC9F1CD1AF41B0D4D164gDy8D" TargetMode="External"/><Relationship Id="rId23" Type="http://schemas.openxmlformats.org/officeDocument/2006/relationships/hyperlink" Target="consultantplus://offline/ref=77A3FDCA1183F85267498A28BEAF8FF513A25BD0184CF0F3988103514F96B0D759E5381502C3880AD2B995AC9F1CD1AF41B0D4D164gDy8D" TargetMode="External"/><Relationship Id="rId28" Type="http://schemas.openxmlformats.org/officeDocument/2006/relationships/fontTable" Target="fontTable.xml"/><Relationship Id="rId10" Type="http://schemas.openxmlformats.org/officeDocument/2006/relationships/hyperlink" Target="consultantplus://offline/ref=FC1DC597442A72F71D33944AC8E3E30A592400577497977E844A43A8251A28C8D846B8E7A2A84EA6900C6A49EE239F617CE2AC2249FCT2L" TargetMode="External"/><Relationship Id="rId19" Type="http://schemas.openxmlformats.org/officeDocument/2006/relationships/hyperlink" Target="consultantplus://offline/ref=77A3FDCA1183F85267498A28BEAF8FF513A25BD11E49F0F3988103514F96B0D759E5381306C68755D7AC84F4931CCEB147A8C8D366DBgCyCD" TargetMode="External"/><Relationship Id="rId4" Type="http://schemas.openxmlformats.org/officeDocument/2006/relationships/settings" Target="settings.xml"/><Relationship Id="rId9" Type="http://schemas.openxmlformats.org/officeDocument/2006/relationships/hyperlink" Target="http://base.garant.ru/77689291/31de5683116b8d79b08fa2d768e33df6/" TargetMode="External"/><Relationship Id="rId14" Type="http://schemas.openxmlformats.org/officeDocument/2006/relationships/hyperlink" Target="consultantplus://offline/ref=FC1DC597442A72F71D33944AC8E3E30A592400577497977E844A43A8251A28C8D846B8E7A3A04EA6900C6A49EE239F617CE2AC2249FCT2L" TargetMode="External"/><Relationship Id="rId22" Type="http://schemas.openxmlformats.org/officeDocument/2006/relationships/hyperlink" Target="consultantplus://offline/ref=77A3FDCA1183F85267498A28BEAF8FF513A25FD41A4DF0F3988103514F96B0D759E5381300C18355D7AC84F4931CCEB147A8C8D366DBgCyCD"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29</Pages>
  <Words>11632</Words>
  <Characters>66303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33</cp:revision>
  <cp:lastPrinted>2023-01-16T05:28:00Z</cp:lastPrinted>
  <dcterms:created xsi:type="dcterms:W3CDTF">2022-08-01T09:01:00Z</dcterms:created>
  <dcterms:modified xsi:type="dcterms:W3CDTF">2023-01-16T09:18:00Z</dcterms:modified>
</cp:coreProperties>
</file>