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721B02" w:rsidRDefault="008E46B7" w:rsidP="008E46B7">
                  <w:pPr>
                    <w:autoSpaceDE w:val="0"/>
                    <w:autoSpaceDN w:val="0"/>
                    <w:adjustRightInd w:val="0"/>
                    <w:jc w:val="both"/>
                    <w:rPr>
                      <w:rFonts w:eastAsia="MS Mincho"/>
                    </w:rPr>
                  </w:pPr>
                  <w:r w:rsidRPr="006D4E3E">
                    <w:rPr>
                      <w:rFonts w:eastAsia="MS Mincho"/>
                    </w:rPr>
                    <w:t xml:space="preserve">от </w:t>
                  </w:r>
                  <w:r w:rsidR="00014882">
                    <w:rPr>
                      <w:rFonts w:eastAsia="MS Mincho"/>
                    </w:rPr>
                    <w:t xml:space="preserve">19.11.2020 года </w:t>
                  </w:r>
                  <w:r w:rsidR="00A34498">
                    <w:rPr>
                      <w:rFonts w:eastAsia="MS Mincho"/>
                    </w:rPr>
                    <w:t>№</w:t>
                  </w:r>
                  <w:r w:rsidR="00014882">
                    <w:rPr>
                      <w:rFonts w:eastAsia="MS Mincho"/>
                    </w:rPr>
                    <w:t>216</w:t>
                  </w:r>
                  <w:r w:rsidR="00721B02">
                    <w:rPr>
                      <w:rFonts w:eastAsia="MS Mincho"/>
                    </w:rPr>
                    <w:t xml:space="preserve">, </w:t>
                  </w:r>
                </w:p>
                <w:p w:rsidR="005B7BE5" w:rsidRDefault="00721B02" w:rsidP="008E46B7">
                  <w:pPr>
                    <w:autoSpaceDE w:val="0"/>
                    <w:autoSpaceDN w:val="0"/>
                    <w:adjustRightInd w:val="0"/>
                    <w:jc w:val="both"/>
                    <w:rPr>
                      <w:rFonts w:eastAsia="MS Mincho"/>
                    </w:rPr>
                  </w:pPr>
                  <w:r>
                    <w:rPr>
                      <w:rFonts w:eastAsia="MS Mincho"/>
                    </w:rPr>
                    <w:t>от 24.12.2020</w:t>
                  </w:r>
                  <w:r w:rsidR="00EE05D3">
                    <w:rPr>
                      <w:rFonts w:eastAsia="MS Mincho"/>
                    </w:rPr>
                    <w:t xml:space="preserve"> </w:t>
                  </w:r>
                  <w:r>
                    <w:rPr>
                      <w:rFonts w:eastAsia="MS Mincho"/>
                    </w:rPr>
                    <w:t>г</w:t>
                  </w:r>
                  <w:r w:rsidR="00EE05D3">
                    <w:rPr>
                      <w:rFonts w:eastAsia="MS Mincho"/>
                    </w:rPr>
                    <w:t>ода</w:t>
                  </w:r>
                  <w:r>
                    <w:rPr>
                      <w:rFonts w:eastAsia="MS Mincho"/>
                    </w:rPr>
                    <w:t xml:space="preserve"> №234</w:t>
                  </w:r>
                  <w:r w:rsidR="00EE05D3">
                    <w:rPr>
                      <w:rFonts w:eastAsia="MS Mincho"/>
                    </w:rPr>
                    <w:t>.</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1B47F0" w:rsidRDefault="001B47F0" w:rsidP="009D4950">
      <w:pPr>
        <w:jc w:val="center"/>
        <w:rPr>
          <w:b/>
          <w:bCs/>
          <w:sz w:val="28"/>
          <w:szCs w:val="28"/>
        </w:rPr>
      </w:pPr>
      <w:r w:rsidRPr="001B47F0">
        <w:rPr>
          <w:b/>
          <w:bCs/>
          <w:sz w:val="28"/>
          <w:szCs w:val="28"/>
        </w:rPr>
        <w:t>объект</w:t>
      </w:r>
      <w:r>
        <w:rPr>
          <w:b/>
          <w:bCs/>
          <w:sz w:val="28"/>
          <w:szCs w:val="28"/>
        </w:rPr>
        <w:t>а</w:t>
      </w:r>
      <w:r w:rsidRPr="001B47F0">
        <w:rPr>
          <w:b/>
          <w:bCs/>
          <w:sz w:val="28"/>
          <w:szCs w:val="28"/>
        </w:rPr>
        <w:t xml:space="preserve"> незавершенного строительства, </w:t>
      </w:r>
    </w:p>
    <w:p w:rsidR="001B47F0" w:rsidRDefault="001B47F0" w:rsidP="009D4950">
      <w:pPr>
        <w:jc w:val="center"/>
        <w:rPr>
          <w:b/>
          <w:bCs/>
          <w:sz w:val="28"/>
          <w:szCs w:val="28"/>
        </w:rPr>
      </w:pPr>
      <w:proofErr w:type="gramStart"/>
      <w:r w:rsidRPr="001B47F0">
        <w:rPr>
          <w:b/>
          <w:bCs/>
          <w:sz w:val="28"/>
          <w:szCs w:val="28"/>
        </w:rPr>
        <w:t>расположенн</w:t>
      </w:r>
      <w:r w:rsidR="001812E3">
        <w:rPr>
          <w:b/>
          <w:bCs/>
          <w:sz w:val="28"/>
          <w:szCs w:val="28"/>
        </w:rPr>
        <w:t>ого</w:t>
      </w:r>
      <w:proofErr w:type="gramEnd"/>
      <w:r w:rsidRPr="001B47F0">
        <w:rPr>
          <w:b/>
          <w:bCs/>
          <w:sz w:val="28"/>
          <w:szCs w:val="28"/>
        </w:rPr>
        <w:t xml:space="preserve"> по адресу: </w:t>
      </w:r>
    </w:p>
    <w:p w:rsidR="001B47F0" w:rsidRDefault="001B47F0" w:rsidP="009D4950">
      <w:pPr>
        <w:jc w:val="center"/>
        <w:rPr>
          <w:b/>
          <w:bCs/>
          <w:sz w:val="28"/>
          <w:szCs w:val="28"/>
        </w:rPr>
      </w:pPr>
      <w:proofErr w:type="spellStart"/>
      <w:r w:rsidRPr="001B47F0">
        <w:rPr>
          <w:b/>
          <w:bCs/>
          <w:sz w:val="28"/>
          <w:szCs w:val="28"/>
        </w:rPr>
        <w:t>Респ</w:t>
      </w:r>
      <w:proofErr w:type="spellEnd"/>
      <w:r w:rsidRPr="001B47F0">
        <w:rPr>
          <w:b/>
          <w:bCs/>
          <w:sz w:val="28"/>
          <w:szCs w:val="28"/>
        </w:rPr>
        <w:t xml:space="preserve">. Башкортостан, </w:t>
      </w:r>
      <w:proofErr w:type="spellStart"/>
      <w:r w:rsidRPr="001B47F0">
        <w:rPr>
          <w:b/>
          <w:bCs/>
          <w:sz w:val="28"/>
          <w:szCs w:val="28"/>
        </w:rPr>
        <w:t>Кушнаренковский</w:t>
      </w:r>
      <w:proofErr w:type="spellEnd"/>
      <w:r w:rsidRPr="001B47F0">
        <w:rPr>
          <w:b/>
          <w:bCs/>
          <w:sz w:val="28"/>
          <w:szCs w:val="28"/>
        </w:rPr>
        <w:t xml:space="preserve"> район, </w:t>
      </w:r>
    </w:p>
    <w:p w:rsidR="009D4950" w:rsidRDefault="001B47F0" w:rsidP="009D4950">
      <w:pPr>
        <w:jc w:val="center"/>
        <w:rPr>
          <w:b/>
          <w:bCs/>
          <w:sz w:val="28"/>
          <w:szCs w:val="28"/>
        </w:rPr>
      </w:pPr>
      <w:proofErr w:type="spellStart"/>
      <w:r w:rsidRPr="001B47F0">
        <w:rPr>
          <w:b/>
          <w:bCs/>
          <w:sz w:val="28"/>
          <w:szCs w:val="28"/>
        </w:rPr>
        <w:t>с</w:t>
      </w:r>
      <w:proofErr w:type="gramStart"/>
      <w:r w:rsidRPr="001B47F0">
        <w:rPr>
          <w:b/>
          <w:bCs/>
          <w:sz w:val="28"/>
          <w:szCs w:val="28"/>
        </w:rPr>
        <w:t>.К</w:t>
      </w:r>
      <w:proofErr w:type="gramEnd"/>
      <w:r w:rsidRPr="001B47F0">
        <w:rPr>
          <w:b/>
          <w:bCs/>
          <w:sz w:val="28"/>
          <w:szCs w:val="28"/>
        </w:rPr>
        <w:t>ушнаренково</w:t>
      </w:r>
      <w:proofErr w:type="spellEnd"/>
      <w:r w:rsidRPr="001B47F0">
        <w:rPr>
          <w:b/>
          <w:bCs/>
          <w:sz w:val="28"/>
          <w:szCs w:val="28"/>
        </w:rPr>
        <w:t>, ул.</w:t>
      </w:r>
      <w:r w:rsidR="00C85739">
        <w:rPr>
          <w:b/>
          <w:bCs/>
          <w:sz w:val="28"/>
          <w:szCs w:val="28"/>
        </w:rPr>
        <w:t xml:space="preserve">Токарева,10 </w:t>
      </w:r>
    </w:p>
    <w:p w:rsidR="00D6509F" w:rsidRDefault="009D4950" w:rsidP="009D4950">
      <w:pPr>
        <w:jc w:val="center"/>
        <w:rPr>
          <w:bCs/>
          <w:sz w:val="22"/>
          <w:szCs w:val="22"/>
        </w:rPr>
      </w:pPr>
      <w:r w:rsidRPr="009D4950">
        <w:rPr>
          <w:b/>
          <w:bCs/>
          <w:sz w:val="28"/>
          <w:szCs w:val="28"/>
        </w:rPr>
        <w:t>када</w:t>
      </w:r>
      <w:r>
        <w:rPr>
          <w:b/>
          <w:bCs/>
          <w:sz w:val="28"/>
          <w:szCs w:val="28"/>
        </w:rPr>
        <w:t xml:space="preserve">стровый номер </w:t>
      </w:r>
      <w:r w:rsidR="00C85739" w:rsidRPr="00C85739">
        <w:rPr>
          <w:b/>
          <w:bCs/>
          <w:sz w:val="28"/>
          <w:szCs w:val="28"/>
        </w:rPr>
        <w:t>02:36:070128:1239</w:t>
      </w:r>
    </w:p>
    <w:p w:rsidR="006E5A5A" w:rsidRDefault="006E5A5A" w:rsidP="00EE6748">
      <w:pPr>
        <w:ind w:firstLine="709"/>
        <w:jc w:val="center"/>
        <w:rPr>
          <w:bCs/>
          <w:sz w:val="22"/>
          <w:szCs w:val="22"/>
        </w:rPr>
      </w:pP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C85739" w:rsidRPr="008A7BF4" w:rsidRDefault="00C85739" w:rsidP="005A6803">
      <w:pPr>
        <w:rPr>
          <w:sz w:val="25"/>
          <w:szCs w:val="25"/>
        </w:rPr>
      </w:pPr>
    </w:p>
    <w:p w:rsidR="005A6803"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C85739" w:rsidRPr="008A7BF4" w:rsidRDefault="00C85739" w:rsidP="005A6803">
      <w:pPr>
        <w:rPr>
          <w:sz w:val="25"/>
          <w:szCs w:val="25"/>
        </w:rPr>
      </w:pPr>
    </w:p>
    <w:p w:rsidR="005A6803" w:rsidRDefault="005A6803" w:rsidP="005A6803">
      <w:pPr>
        <w:rPr>
          <w:rStyle w:val="aa"/>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C85739" w:rsidRPr="00C85739" w:rsidRDefault="00C85739" w:rsidP="005A6803">
      <w:pPr>
        <w:rPr>
          <w:b/>
          <w:sz w:val="25"/>
          <w:szCs w:val="25"/>
        </w:rPr>
      </w:pPr>
    </w:p>
    <w:p w:rsidR="005A6803" w:rsidRPr="00C943ED" w:rsidRDefault="005A6803" w:rsidP="00721B02">
      <w:pPr>
        <w:spacing w:after="240"/>
        <w:contextualSpacing/>
        <w:jc w:val="both"/>
        <w:rPr>
          <w:sz w:val="25"/>
          <w:szCs w:val="25"/>
        </w:rPr>
      </w:pPr>
      <w:r w:rsidRPr="00C943ED">
        <w:rPr>
          <w:b/>
          <w:sz w:val="25"/>
          <w:szCs w:val="25"/>
        </w:rPr>
        <w:t>Осмотр объекта</w:t>
      </w:r>
      <w:r>
        <w:rPr>
          <w:sz w:val="25"/>
          <w:szCs w:val="25"/>
        </w:rPr>
        <w:t xml:space="preserve">: </w:t>
      </w:r>
      <w:r w:rsidR="001B47F0">
        <w:t xml:space="preserve">8(347) </w:t>
      </w:r>
      <w:r w:rsidR="00721B02">
        <w:t xml:space="preserve">22-99-111, 22-99-112, 22-99-123 </w:t>
      </w:r>
      <w:r w:rsidR="00216DAC">
        <w:t xml:space="preserve"> </w:t>
      </w:r>
      <w:r w:rsidRPr="00C943ED">
        <w:t xml:space="preserve"> -  </w:t>
      </w:r>
      <w:r w:rsidR="001B47F0">
        <w:t>Винокуров Александр Юрьевич</w:t>
      </w:r>
      <w:r w:rsidR="00721B02">
        <w:rPr>
          <w:b/>
        </w:rPr>
        <w:t>, Нагимов Артур Флюрович.</w:t>
      </w: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721B02">
        <w:rPr>
          <w:b/>
          <w:bCs/>
          <w:sz w:val="28"/>
          <w:szCs w:val="28"/>
        </w:rPr>
        <w:t>26 февраля</w:t>
      </w:r>
      <w:r w:rsidR="00351706">
        <w:rPr>
          <w:b/>
          <w:bCs/>
          <w:sz w:val="28"/>
          <w:szCs w:val="28"/>
        </w:rPr>
        <w:t xml:space="preserve"> </w:t>
      </w:r>
      <w:r>
        <w:rPr>
          <w:b/>
          <w:bCs/>
          <w:sz w:val="28"/>
          <w:szCs w:val="28"/>
        </w:rPr>
        <w:t>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 xml:space="preserve">в </w:t>
      </w:r>
      <w:r w:rsidR="006D6E57">
        <w:rPr>
          <w:b/>
          <w:bCs/>
          <w:sz w:val="28"/>
          <w:szCs w:val="28"/>
        </w:rPr>
        <w:t>11.</w:t>
      </w:r>
      <w:r w:rsidR="00721B02">
        <w:rPr>
          <w:b/>
          <w:bCs/>
          <w:sz w:val="28"/>
          <w:szCs w:val="28"/>
        </w:rPr>
        <w:t>0</w:t>
      </w:r>
      <w:r w:rsidR="006D6E57">
        <w:rPr>
          <w:b/>
          <w:bCs/>
          <w:sz w:val="28"/>
          <w:szCs w:val="28"/>
        </w:rPr>
        <w:t>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1B47F0" w:rsidRDefault="00181510" w:rsidP="001B47F0">
      <w:pPr>
        <w:suppressAutoHyphens/>
        <w:ind w:firstLine="567"/>
        <w:jc w:val="both"/>
        <w:rPr>
          <w:bCs/>
        </w:rPr>
      </w:pPr>
      <w:r w:rsidRPr="00D1660B">
        <w:rPr>
          <w:bCs/>
        </w:rPr>
        <w:t>На продажу на аукционе выставляется Имущество:</w:t>
      </w:r>
      <w:r w:rsidR="005F77AC">
        <w:rPr>
          <w:bCs/>
        </w:rPr>
        <w:t xml:space="preserve"> </w:t>
      </w:r>
    </w:p>
    <w:p w:rsidR="00F03D55" w:rsidRPr="00F03D55" w:rsidRDefault="00F03D55" w:rsidP="00F03D55">
      <w:pPr>
        <w:suppressAutoHyphens/>
        <w:spacing w:line="276" w:lineRule="auto"/>
        <w:ind w:firstLine="567"/>
        <w:jc w:val="both"/>
        <w:rPr>
          <w:b/>
        </w:rPr>
      </w:pPr>
      <w:r w:rsidRPr="00F03D55">
        <w:rPr>
          <w:b/>
        </w:rPr>
        <w:t xml:space="preserve">ЛОТ №1 - объект незавершенного строительства, расположенный по адресу: </w:t>
      </w:r>
      <w:proofErr w:type="spellStart"/>
      <w:r w:rsidRPr="00F03D55">
        <w:rPr>
          <w:b/>
        </w:rPr>
        <w:t>Респ</w:t>
      </w:r>
      <w:proofErr w:type="spellEnd"/>
      <w:r w:rsidRPr="00F03D55">
        <w:rPr>
          <w:b/>
        </w:rPr>
        <w:t xml:space="preserve">. Башкортостан, </w:t>
      </w:r>
      <w:proofErr w:type="spellStart"/>
      <w:r w:rsidRPr="00F03D55">
        <w:rPr>
          <w:b/>
        </w:rPr>
        <w:t>Кушнаренковский</w:t>
      </w:r>
      <w:proofErr w:type="spellEnd"/>
      <w:r w:rsidRPr="00F03D55">
        <w:rPr>
          <w:b/>
        </w:rPr>
        <w:t xml:space="preserve"> район, </w:t>
      </w:r>
      <w:proofErr w:type="spellStart"/>
      <w:r w:rsidRPr="00F03D55">
        <w:rPr>
          <w:b/>
        </w:rPr>
        <w:t>с</w:t>
      </w:r>
      <w:proofErr w:type="gramStart"/>
      <w:r w:rsidRPr="00F03D55">
        <w:rPr>
          <w:b/>
        </w:rPr>
        <w:t>.К</w:t>
      </w:r>
      <w:proofErr w:type="gramEnd"/>
      <w:r w:rsidRPr="00F03D55">
        <w:rPr>
          <w:b/>
        </w:rPr>
        <w:t>ушнаренково</w:t>
      </w:r>
      <w:proofErr w:type="spellEnd"/>
      <w:r w:rsidRPr="00F03D55">
        <w:rPr>
          <w:b/>
        </w:rPr>
        <w:t xml:space="preserve">, </w:t>
      </w:r>
      <w:proofErr w:type="spellStart"/>
      <w:r w:rsidRPr="00F03D55">
        <w:rPr>
          <w:b/>
        </w:rPr>
        <w:t>ул.</w:t>
      </w:r>
      <w:r w:rsidR="00216DAC">
        <w:rPr>
          <w:b/>
        </w:rPr>
        <w:t>Токарева</w:t>
      </w:r>
      <w:proofErr w:type="spellEnd"/>
      <w:r w:rsidR="00216DAC">
        <w:rPr>
          <w:b/>
        </w:rPr>
        <w:t xml:space="preserve"> д.10</w:t>
      </w:r>
      <w:r w:rsidRPr="00F03D55">
        <w:rPr>
          <w:b/>
        </w:rPr>
        <w:t xml:space="preserve"> (кадастровый номер 02:36:070128:123</w:t>
      </w:r>
      <w:r w:rsidR="00216DAC">
        <w:rPr>
          <w:b/>
        </w:rPr>
        <w:t>9</w:t>
      </w:r>
      <w:r w:rsidRPr="00F03D55">
        <w:rPr>
          <w:b/>
        </w:rPr>
        <w:t>).</w:t>
      </w:r>
    </w:p>
    <w:p w:rsidR="00216DAC" w:rsidRPr="00216DAC" w:rsidRDefault="00216DAC" w:rsidP="00216DAC">
      <w:pPr>
        <w:tabs>
          <w:tab w:val="left" w:pos="567"/>
        </w:tabs>
        <w:spacing w:before="240" w:after="240"/>
        <w:ind w:firstLine="567"/>
        <w:contextualSpacing/>
        <w:jc w:val="both"/>
        <w:rPr>
          <w:bCs/>
        </w:rPr>
      </w:pPr>
      <w:r w:rsidRPr="00216DAC">
        <w:t xml:space="preserve">Объект представляет собой бетонный, ленточный фундамент, степень готовности объекта 10%. </w:t>
      </w:r>
      <w:r w:rsidRPr="00216DAC">
        <w:rPr>
          <w:bCs/>
        </w:rPr>
        <w:t xml:space="preserve">Объект недвижимости находится на земельном участке с кадастровым номером 02:36:070128:525 площадью 1632 </w:t>
      </w:r>
      <w:proofErr w:type="spellStart"/>
      <w:r w:rsidRPr="00216DAC">
        <w:rPr>
          <w:bCs/>
        </w:rPr>
        <w:t>кв.м</w:t>
      </w:r>
      <w:proofErr w:type="spellEnd"/>
      <w:r w:rsidRPr="00216DAC">
        <w:rPr>
          <w:bCs/>
        </w:rPr>
        <w:t xml:space="preserve">., предоставленном ГУП «Фонд жилищного строительства Республики Башкортостан» в аренду до 31.12.2017 года администрацией муниципального района </w:t>
      </w:r>
      <w:proofErr w:type="spellStart"/>
      <w:r w:rsidRPr="00216DAC">
        <w:rPr>
          <w:bCs/>
        </w:rPr>
        <w:t>Кушнаренковский</w:t>
      </w:r>
      <w:proofErr w:type="spellEnd"/>
      <w:r w:rsidRPr="00216DAC">
        <w:rPr>
          <w:bCs/>
        </w:rPr>
        <w:t xml:space="preserve"> район  для строительства индивидуального жилого дома. Объект располагается в центральной части </w:t>
      </w:r>
      <w:proofErr w:type="spellStart"/>
      <w:r w:rsidRPr="00216DAC">
        <w:rPr>
          <w:bCs/>
        </w:rPr>
        <w:t>с</w:t>
      </w:r>
      <w:proofErr w:type="gramStart"/>
      <w:r w:rsidRPr="00216DAC">
        <w:rPr>
          <w:bCs/>
        </w:rPr>
        <w:t>.К</w:t>
      </w:r>
      <w:proofErr w:type="gramEnd"/>
      <w:r w:rsidRPr="00216DAC">
        <w:rPr>
          <w:bCs/>
        </w:rPr>
        <w:t>ушнаренково</w:t>
      </w:r>
      <w:proofErr w:type="spellEnd"/>
      <w:r w:rsidRPr="00216DAC">
        <w:rPr>
          <w:bCs/>
        </w:rPr>
        <w:t>.  Участок имеет правильную форму, ровную поверхность.</w:t>
      </w:r>
    </w:p>
    <w:p w:rsidR="000934CD" w:rsidRPr="000965F8" w:rsidRDefault="00271BCB" w:rsidP="001B47F0">
      <w:pPr>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014882">
        <w:t xml:space="preserve">1732 </w:t>
      </w:r>
      <w:r w:rsidR="00026358" w:rsidRPr="00026358">
        <w:t xml:space="preserve">от </w:t>
      </w:r>
      <w:r w:rsidR="00014882">
        <w:t>17.11.2020</w:t>
      </w:r>
      <w:r w:rsidR="00CC4B94" w:rsidRPr="00026358">
        <w:t xml:space="preserve"> года</w:t>
      </w:r>
      <w:r w:rsidR="00E726C3">
        <w:t xml:space="preserve"> и </w:t>
      </w:r>
      <w:r w:rsidR="009B1823">
        <w:t xml:space="preserve">  утверждено Протокол</w:t>
      </w:r>
      <w:r w:rsidR="00351706">
        <w:t>ами</w:t>
      </w:r>
      <w:r w:rsidR="009B1823">
        <w:t xml:space="preserve"> заседани</w:t>
      </w:r>
      <w:r w:rsidR="00351706">
        <w:t>й</w:t>
      </w:r>
      <w:r w:rsidR="009B1823">
        <w:t xml:space="preserve"> аукционной комиссии ГУП «Фонд жилищного строительства РБ» №</w:t>
      </w:r>
      <w:r w:rsidR="00014882">
        <w:t>216</w:t>
      </w:r>
      <w:r w:rsidR="009B1823">
        <w:t xml:space="preserve"> от </w:t>
      </w:r>
      <w:r w:rsidR="00014882">
        <w:t>19.11</w:t>
      </w:r>
      <w:r w:rsidR="0045129E">
        <w:t>.2020</w:t>
      </w:r>
      <w:r w:rsidR="00351706">
        <w:t xml:space="preserve"> года</w:t>
      </w:r>
      <w:r w:rsidR="00721B02">
        <w:t>, №234 от 24.12.2020г.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 </w:t>
      </w:r>
      <w:r w:rsidRPr="00E726C3">
        <w:t>Ограничения, обременения: отсутствуют</w:t>
      </w:r>
      <w:r>
        <w:t>.</w:t>
      </w:r>
    </w:p>
    <w:p w:rsidR="005A6803" w:rsidRDefault="005A6803" w:rsidP="005A6803">
      <w:pPr>
        <w:pStyle w:val="a5"/>
        <w:tabs>
          <w:tab w:val="left" w:pos="426"/>
        </w:tabs>
        <w:spacing w:after="240"/>
        <w:ind w:left="0"/>
        <w:jc w:val="both"/>
      </w:pPr>
    </w:p>
    <w:p w:rsidR="005A6803" w:rsidRDefault="005A6803" w:rsidP="00F03D55">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proofErr w:type="gramStart"/>
      <w:r>
        <w:t>торги</w:t>
      </w:r>
      <w:r w:rsidR="00160F19">
        <w:t>,</w:t>
      </w:r>
      <w:r w:rsidR="00695A6C">
        <w:t xml:space="preserve"> </w:t>
      </w:r>
      <w:r w:rsidR="00160F19">
        <w:t>объявленные на 28 декабря 2020 года признаны</w:t>
      </w:r>
      <w:proofErr w:type="gramEnd"/>
      <w:r w:rsidR="00160F19">
        <w:t xml:space="preserve"> несостоявшимися в  связи с отсутствием заявок на участие.</w:t>
      </w:r>
      <w:bookmarkStart w:id="0" w:name="_GoBack"/>
      <w:bookmarkEnd w:id="0"/>
    </w:p>
    <w:p w:rsidR="00F03D55" w:rsidRDefault="00F03D55" w:rsidP="00F03D55">
      <w:pPr>
        <w:pStyle w:val="a5"/>
        <w:tabs>
          <w:tab w:val="left" w:pos="0"/>
        </w:tabs>
        <w:suppressAutoHyphens/>
        <w:spacing w:after="240"/>
        <w:ind w:left="0"/>
        <w:jc w:val="both"/>
        <w:rPr>
          <w:b/>
        </w:rPr>
      </w:pPr>
    </w:p>
    <w:p w:rsidR="00F03D55" w:rsidRDefault="001B47F0" w:rsidP="00F03D55">
      <w:pPr>
        <w:pStyle w:val="a5"/>
        <w:numPr>
          <w:ilvl w:val="1"/>
          <w:numId w:val="1"/>
        </w:numPr>
        <w:tabs>
          <w:tab w:val="left" w:pos="0"/>
        </w:tabs>
        <w:suppressAutoHyphens/>
        <w:spacing w:after="240"/>
        <w:ind w:left="0" w:firstLine="0"/>
        <w:jc w:val="both"/>
        <w:rPr>
          <w:b/>
        </w:rPr>
      </w:pPr>
      <w:r>
        <w:rPr>
          <w:b/>
        </w:rPr>
        <w:t xml:space="preserve"> </w:t>
      </w:r>
      <w:r w:rsidR="005A6803" w:rsidRPr="00A34457">
        <w:rPr>
          <w:b/>
        </w:rPr>
        <w:t>Начальная цена Имущества:</w:t>
      </w:r>
      <w:r w:rsidR="00F03D55" w:rsidRPr="00F03D55">
        <w:rPr>
          <w:b/>
        </w:rPr>
        <w:t xml:space="preserve"> 33</w:t>
      </w:r>
      <w:r w:rsidR="00216DAC">
        <w:rPr>
          <w:b/>
        </w:rPr>
        <w:t>0  5</w:t>
      </w:r>
      <w:r w:rsidR="00F03D55" w:rsidRPr="00F03D55">
        <w:rPr>
          <w:b/>
        </w:rPr>
        <w:t>00,00 (триста тридцать тысяч</w:t>
      </w:r>
      <w:r w:rsidR="00216DAC">
        <w:rPr>
          <w:b/>
        </w:rPr>
        <w:t xml:space="preserve"> пятьсот</w:t>
      </w:r>
      <w:r w:rsidR="00F03D55" w:rsidRPr="00F03D55">
        <w:rPr>
          <w:b/>
        </w:rPr>
        <w:t>)</w:t>
      </w:r>
      <w:r w:rsidR="00216DAC">
        <w:rPr>
          <w:b/>
        </w:rPr>
        <w:t xml:space="preserve"> </w:t>
      </w:r>
      <w:r w:rsidR="00F03D55" w:rsidRPr="00F03D55">
        <w:rPr>
          <w:b/>
        </w:rPr>
        <w:t xml:space="preserve"> рублей, </w:t>
      </w:r>
    </w:p>
    <w:p w:rsidR="00F03D55" w:rsidRDefault="00F03D55" w:rsidP="00F03D55">
      <w:pPr>
        <w:pStyle w:val="a5"/>
        <w:tabs>
          <w:tab w:val="left" w:pos="0"/>
        </w:tabs>
        <w:suppressAutoHyphens/>
        <w:spacing w:after="240"/>
        <w:ind w:left="0"/>
        <w:jc w:val="both"/>
        <w:rPr>
          <w:b/>
        </w:rPr>
      </w:pPr>
      <w:r w:rsidRPr="00F03D55">
        <w:rPr>
          <w:b/>
        </w:rPr>
        <w:t xml:space="preserve">Шаг аукциона в размере  -  </w:t>
      </w:r>
      <w:r w:rsidR="00216DAC">
        <w:rPr>
          <w:b/>
        </w:rPr>
        <w:t>16 525,00</w:t>
      </w:r>
      <w:r w:rsidRPr="00F03D55">
        <w:rPr>
          <w:b/>
        </w:rPr>
        <w:t xml:space="preserve"> (шестнадцать тысяч </w:t>
      </w:r>
      <w:r w:rsidR="00216DAC">
        <w:rPr>
          <w:b/>
        </w:rPr>
        <w:t>пятьсот двадцать пять</w:t>
      </w:r>
      <w:r w:rsidRPr="00F03D55">
        <w:rPr>
          <w:b/>
        </w:rPr>
        <w:t>) рублей.</w:t>
      </w:r>
    </w:p>
    <w:p w:rsidR="00F03D55" w:rsidRPr="00F03D55" w:rsidRDefault="00F03D55" w:rsidP="00F03D55">
      <w:pPr>
        <w:pStyle w:val="a5"/>
        <w:tabs>
          <w:tab w:val="left" w:pos="0"/>
        </w:tabs>
        <w:suppressAutoHyphens/>
        <w:spacing w:after="240"/>
        <w:ind w:left="0"/>
        <w:jc w:val="both"/>
        <w:rPr>
          <w:b/>
        </w:rPr>
      </w:pPr>
    </w:p>
    <w:p w:rsidR="007D2853" w:rsidRDefault="00655B42" w:rsidP="00014882">
      <w:pPr>
        <w:pStyle w:val="a5"/>
        <w:tabs>
          <w:tab w:val="left" w:pos="0"/>
        </w:tabs>
        <w:spacing w:after="240"/>
        <w:ind w:left="0"/>
        <w:jc w:val="both"/>
      </w:pPr>
      <w:r w:rsidRPr="00655B42">
        <w:t>1.</w:t>
      </w:r>
      <w:r>
        <w:t>9</w:t>
      </w:r>
      <w:r w:rsidRPr="00655B42">
        <w:t>.</w:t>
      </w:r>
      <w:r w:rsidRPr="00655B42">
        <w:tab/>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r w:rsidR="007D2853" w:rsidRPr="007D2853">
        <w:t>Оплат</w:t>
      </w:r>
      <w:r w:rsidR="007D2853">
        <w:t>а</w:t>
      </w:r>
      <w:r w:rsidR="007D2853" w:rsidRPr="007D2853">
        <w:t xml:space="preserve"> договора купли-продажи на условиях: первоначальный взнос – 20% от стоимости имущества, остальную сумму – в течение 12 месяцев равными долями,  либо 100% оплата на счет, указанный в договоре купли-продажи</w:t>
      </w:r>
      <w:r w:rsidR="007D2853">
        <w:t xml:space="preserve"> в течение 10 дней после подписания договора.</w:t>
      </w:r>
    </w:p>
    <w:p w:rsidR="00014882" w:rsidRDefault="00014882" w:rsidP="00014882">
      <w:pPr>
        <w:pStyle w:val="a5"/>
        <w:tabs>
          <w:tab w:val="left" w:pos="0"/>
        </w:tabs>
        <w:spacing w:after="240"/>
        <w:ind w:left="0"/>
        <w:jc w:val="both"/>
      </w:pPr>
      <w:r>
        <w:lastRenderedPageBreak/>
        <w:t>1.10</w:t>
      </w:r>
      <w:proofErr w:type="gramStart"/>
      <w:r>
        <w:t xml:space="preserve"> К</w:t>
      </w:r>
      <w:proofErr w:type="gramEnd"/>
      <w:r>
        <w:t xml:space="preserve">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7D2853">
        <w:rPr>
          <w:b/>
        </w:rPr>
        <w:t>26 декабря</w:t>
      </w:r>
      <w:r w:rsidR="001812E3">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2B16DB">
        <w:rPr>
          <w:b/>
        </w:rPr>
        <w:t xml:space="preserve">24 </w:t>
      </w:r>
      <w:r w:rsidR="007D2853">
        <w:rPr>
          <w:b/>
        </w:rPr>
        <w:t>февраля</w:t>
      </w:r>
      <w:r w:rsidR="002B16DB">
        <w:rPr>
          <w:b/>
        </w:rPr>
        <w:t xml:space="preserve"> 2</w:t>
      </w:r>
      <w:r w:rsidRPr="006D4E3E">
        <w:rPr>
          <w:b/>
        </w:rPr>
        <w:t>0</w:t>
      </w:r>
      <w:r>
        <w:rPr>
          <w:b/>
        </w:rPr>
        <w:t>2</w:t>
      </w:r>
      <w:r w:rsidR="007D2853">
        <w:rPr>
          <w:b/>
        </w:rPr>
        <w:t>1</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2B16DB">
        <w:rPr>
          <w:b/>
        </w:rPr>
        <w:t xml:space="preserve">24 </w:t>
      </w:r>
      <w:r w:rsidR="007D2853">
        <w:rPr>
          <w:b/>
        </w:rPr>
        <w:t>февраля 2021</w:t>
      </w:r>
      <w:r>
        <w:rPr>
          <w:b/>
        </w:rPr>
        <w:t xml:space="preserve"> года</w:t>
      </w:r>
      <w:r w:rsidRPr="005B2601">
        <w:rPr>
          <w:b/>
        </w:rPr>
        <w:t xml:space="preserve"> </w:t>
      </w:r>
      <w:r w:rsidRPr="005B2601">
        <w:t xml:space="preserve">в </w:t>
      </w:r>
      <w:r w:rsidR="00216DAC">
        <w:rPr>
          <w:b/>
        </w:rPr>
        <w:t>11</w:t>
      </w:r>
      <w:r w:rsidRPr="00647199">
        <w:rPr>
          <w:b/>
        </w:rPr>
        <w:t>.</w:t>
      </w:r>
      <w:r w:rsidR="007D2853">
        <w:rPr>
          <w:b/>
        </w:rPr>
        <w:t>0</w:t>
      </w:r>
      <w:r w:rsidRPr="00647199">
        <w:rPr>
          <w:b/>
        </w:rPr>
        <w:t>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7D2853">
        <w:rPr>
          <w:b/>
        </w:rPr>
        <w:t>26 февраля</w:t>
      </w:r>
      <w:r w:rsidRPr="006D4E3E">
        <w:rPr>
          <w:b/>
        </w:rPr>
        <w:t xml:space="preserve"> 20</w:t>
      </w:r>
      <w:r>
        <w:rPr>
          <w:b/>
        </w:rPr>
        <w:t>2</w:t>
      </w:r>
      <w:r w:rsidR="007D2853">
        <w:rPr>
          <w:b/>
        </w:rPr>
        <w:t>1</w:t>
      </w:r>
      <w:r w:rsidRPr="006D4E3E">
        <w:rPr>
          <w:b/>
        </w:rPr>
        <w:t xml:space="preserve"> года</w:t>
      </w:r>
      <w:r w:rsidRPr="005B2601">
        <w:rPr>
          <w:b/>
        </w:rPr>
        <w:t xml:space="preserve"> в </w:t>
      </w:r>
      <w:r w:rsidR="006D6E57">
        <w:rPr>
          <w:b/>
        </w:rPr>
        <w:t>11.</w:t>
      </w:r>
      <w:r w:rsidR="007D2853">
        <w:rPr>
          <w:b/>
        </w:rPr>
        <w:t>0</w:t>
      </w:r>
      <w:r w:rsidR="006D6E57">
        <w:rPr>
          <w:b/>
        </w:rPr>
        <w:t>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7D2853" w:rsidRPr="007D2853">
        <w:t>26 февраля 2021 года</w:t>
      </w:r>
      <w:r w:rsidR="007D2853" w:rsidRPr="005B2601">
        <w:rPr>
          <w:b/>
        </w:rPr>
        <w:t xml:space="preserve"> </w:t>
      </w:r>
      <w:r w:rsidRPr="006D4E3E">
        <w:t>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Pr="007D285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7D2853" w:rsidRPr="007D2853">
        <w:t>26 февраля 2021 года</w:t>
      </w:r>
      <w:r w:rsidRPr="007D2853">
        <w:t xml:space="preserve">, по адресу: Республика Башкортостан, </w:t>
      </w:r>
      <w:proofErr w:type="spellStart"/>
      <w:r w:rsidRPr="007D2853">
        <w:t>г</w:t>
      </w:r>
      <w:proofErr w:type="gramStart"/>
      <w:r w:rsidRPr="007D2853">
        <w:t>.У</w:t>
      </w:r>
      <w:proofErr w:type="gramEnd"/>
      <w:r w:rsidRPr="007D2853">
        <w:t>фа</w:t>
      </w:r>
      <w:proofErr w:type="spellEnd"/>
      <w:r w:rsidRPr="007D2853">
        <w:t xml:space="preserve">, </w:t>
      </w:r>
      <w:proofErr w:type="spellStart"/>
      <w:r w:rsidRPr="007D2853">
        <w:t>ул.Ленина</w:t>
      </w:r>
      <w:proofErr w:type="spellEnd"/>
      <w:r w:rsidRPr="007D2853">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lastRenderedPageBreak/>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r w:rsidR="007D2853">
        <w:rPr>
          <w:b/>
        </w:rPr>
        <w:t>, 22-99-111, 22-99-123 Нагимов Артур Флюрович.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7. Рассмотрение заявок</w:t>
      </w:r>
    </w:p>
    <w:p w:rsidR="005A6803" w:rsidRPr="007C0E90" w:rsidRDefault="005A6803" w:rsidP="005A6803">
      <w:pPr>
        <w:contextualSpacing/>
        <w:jc w:val="both"/>
      </w:pP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F03D55" w:rsidRPr="000B4DDD" w:rsidRDefault="00F03D55" w:rsidP="005A6803">
      <w:pPr>
        <w:contextualSpacing/>
        <w:jc w:val="both"/>
      </w:pPr>
    </w:p>
    <w:p w:rsidR="005A6803" w:rsidRDefault="005A6803" w:rsidP="005A6803">
      <w:pPr>
        <w:contextualSpacing/>
        <w:jc w:val="both"/>
        <w:rPr>
          <w:b/>
        </w:rPr>
      </w:pPr>
      <w:r w:rsidRPr="007C0E90">
        <w:rPr>
          <w:b/>
        </w:rPr>
        <w:t>8. Порядок проведения аукциона</w:t>
      </w:r>
    </w:p>
    <w:p w:rsidR="00F03D55" w:rsidRPr="007C0E90" w:rsidRDefault="00F03D55" w:rsidP="005A6803">
      <w:pPr>
        <w:contextualSpacing/>
        <w:jc w:val="both"/>
      </w:pP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lastRenderedPageBreak/>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A1239C" w:rsidRDefault="00A1239C" w:rsidP="00A1239C">
      <w:pPr>
        <w:contextualSpacing/>
        <w:jc w:val="both"/>
      </w:pPr>
    </w:p>
    <w:p w:rsidR="00A1239C" w:rsidRDefault="00A1239C" w:rsidP="00A1239C">
      <w:pPr>
        <w:contextualSpacing/>
        <w:jc w:val="both"/>
      </w:pPr>
    </w:p>
    <w:p w:rsidR="00757574" w:rsidRDefault="00757574" w:rsidP="007C0E90">
      <w:pPr>
        <w:spacing w:after="240"/>
        <w:contextualSpacing/>
        <w:jc w:val="both"/>
      </w:pPr>
    </w:p>
    <w:p w:rsidR="00757574" w:rsidRDefault="00757574" w:rsidP="007C0E90">
      <w:pPr>
        <w:spacing w:after="240"/>
        <w:contextualSpacing/>
        <w:jc w:val="both"/>
      </w:pPr>
    </w:p>
    <w:p w:rsidR="005A6803" w:rsidRDefault="005A6803" w:rsidP="007C0E90">
      <w:pPr>
        <w:spacing w:after="240"/>
        <w:contextualSpacing/>
        <w:jc w:val="both"/>
      </w:pPr>
    </w:p>
    <w:p w:rsidR="005A6803" w:rsidRDefault="005A6803" w:rsidP="007C0E90">
      <w:pPr>
        <w:spacing w:after="240"/>
        <w:contextualSpacing/>
        <w:jc w:val="both"/>
      </w:pPr>
    </w:p>
    <w:p w:rsidR="005104FE" w:rsidRDefault="005104FE" w:rsidP="007C0E90">
      <w:pPr>
        <w:spacing w:after="240"/>
        <w:contextualSpacing/>
        <w:jc w:val="both"/>
      </w:pPr>
    </w:p>
    <w:p w:rsidR="00746FA4" w:rsidRPr="00F06B77" w:rsidRDefault="00A56220"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lastRenderedPageBreak/>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8935B2" w:rsidRPr="008935B2">
        <w:rPr>
          <w:b/>
        </w:rPr>
        <w:t>объект</w:t>
      </w:r>
      <w:r w:rsidR="008935B2">
        <w:rPr>
          <w:b/>
        </w:rPr>
        <w:t>а</w:t>
      </w:r>
      <w:r w:rsidR="008935B2" w:rsidRPr="008935B2">
        <w:rPr>
          <w:b/>
        </w:rPr>
        <w:t xml:space="preserve"> незавершенного строительства, расположенн</w:t>
      </w:r>
      <w:r w:rsidR="008935B2">
        <w:rPr>
          <w:b/>
        </w:rPr>
        <w:t>ого</w:t>
      </w:r>
      <w:r w:rsidR="008935B2" w:rsidRPr="008935B2">
        <w:rPr>
          <w:b/>
        </w:rPr>
        <w:t xml:space="preserve"> по адресу: </w:t>
      </w:r>
      <w:proofErr w:type="spellStart"/>
      <w:r w:rsidR="008935B2" w:rsidRPr="008935B2">
        <w:rPr>
          <w:b/>
        </w:rPr>
        <w:t>Респ</w:t>
      </w:r>
      <w:proofErr w:type="spellEnd"/>
      <w:r w:rsidR="008935B2" w:rsidRPr="008935B2">
        <w:rPr>
          <w:b/>
        </w:rPr>
        <w:t xml:space="preserve">. Башкортостан, </w:t>
      </w:r>
      <w:proofErr w:type="spellStart"/>
      <w:r w:rsidR="008935B2" w:rsidRPr="008935B2">
        <w:rPr>
          <w:b/>
        </w:rPr>
        <w:t>Кушнаренковский</w:t>
      </w:r>
      <w:proofErr w:type="spellEnd"/>
      <w:r w:rsidR="008935B2" w:rsidRPr="008935B2">
        <w:rPr>
          <w:b/>
        </w:rPr>
        <w:t xml:space="preserve"> район, </w:t>
      </w:r>
      <w:proofErr w:type="spellStart"/>
      <w:r w:rsidR="008935B2" w:rsidRPr="008935B2">
        <w:rPr>
          <w:b/>
        </w:rPr>
        <w:t>с</w:t>
      </w:r>
      <w:proofErr w:type="gramStart"/>
      <w:r w:rsidR="008935B2" w:rsidRPr="008935B2">
        <w:rPr>
          <w:b/>
        </w:rPr>
        <w:t>.К</w:t>
      </w:r>
      <w:proofErr w:type="gramEnd"/>
      <w:r w:rsidR="008935B2" w:rsidRPr="008935B2">
        <w:rPr>
          <w:b/>
        </w:rPr>
        <w:t>ушнаренково</w:t>
      </w:r>
      <w:proofErr w:type="spellEnd"/>
      <w:r w:rsidR="008935B2" w:rsidRPr="008935B2">
        <w:rPr>
          <w:b/>
        </w:rPr>
        <w:t xml:space="preserve">, </w:t>
      </w:r>
      <w:proofErr w:type="spellStart"/>
      <w:r w:rsidR="008935B2" w:rsidRPr="008935B2">
        <w:rPr>
          <w:b/>
        </w:rPr>
        <w:t>ул.</w:t>
      </w:r>
      <w:r w:rsidR="00E454D5">
        <w:rPr>
          <w:b/>
        </w:rPr>
        <w:t>Токарева</w:t>
      </w:r>
      <w:proofErr w:type="spellEnd"/>
      <w:r w:rsidR="00F03D55">
        <w:rPr>
          <w:b/>
        </w:rPr>
        <w:t xml:space="preserve"> </w:t>
      </w:r>
      <w:r w:rsidR="008935B2" w:rsidRPr="008935B2">
        <w:rPr>
          <w:b/>
        </w:rPr>
        <w:t xml:space="preserve"> д</w:t>
      </w:r>
      <w:r w:rsidR="00E454D5">
        <w:rPr>
          <w:b/>
        </w:rPr>
        <w:t>10</w:t>
      </w:r>
      <w:r w:rsidR="008935B2" w:rsidRPr="008935B2">
        <w:rPr>
          <w:b/>
        </w:rPr>
        <w:t xml:space="preserve"> (ка</w:t>
      </w:r>
      <w:r w:rsidR="00F03D55">
        <w:rPr>
          <w:b/>
        </w:rPr>
        <w:t>дастровый номер 02:36:070128:123</w:t>
      </w:r>
      <w:r w:rsidR="00E454D5">
        <w:rPr>
          <w:b/>
        </w:rPr>
        <w:t>9</w:t>
      </w:r>
      <w:r w:rsidR="00F03D55">
        <w:rPr>
          <w:b/>
        </w:rPr>
        <w:t>)</w:t>
      </w:r>
      <w:r w:rsidR="004433EF" w:rsidRPr="004433EF">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7D2853" w:rsidRDefault="00AE5273" w:rsidP="00AE5273">
      <w:pPr>
        <w:pStyle w:val="a5"/>
        <w:ind w:left="0"/>
        <w:jc w:val="both"/>
        <w:rPr>
          <w:i/>
          <w:sz w:val="20"/>
          <w:szCs w:val="20"/>
        </w:rPr>
      </w:pPr>
      <w:r w:rsidRPr="007D2853">
        <w:rPr>
          <w:i/>
          <w:sz w:val="20"/>
          <w:szCs w:val="20"/>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7D2853">
        <w:t>2512</w:t>
      </w:r>
      <w:r w:rsidR="002B16DB">
        <w:t>20/9022849/0</w:t>
      </w:r>
      <w:r w:rsidR="007D2853">
        <w:t>1</w:t>
      </w:r>
      <w:r w:rsidR="00A94F34">
        <w:t xml:space="preserve"> от </w:t>
      </w:r>
      <w:r w:rsidR="007D2853">
        <w:t>25.12</w:t>
      </w:r>
      <w:r w:rsidR="002B16DB">
        <w:t xml:space="preserve">.2020 </w:t>
      </w:r>
      <w:r w:rsidR="00A94F34">
        <w:t xml:space="preserve">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35B2" w:rsidP="00757574">
      <w:pPr>
        <w:suppressAutoHyphens/>
        <w:ind w:firstLine="567"/>
        <w:jc w:val="both"/>
      </w:pPr>
      <w:r w:rsidRPr="008935B2">
        <w:rPr>
          <w:b/>
        </w:rPr>
        <w:t xml:space="preserve">объекта незавершенного строительства, расположенного по адресу: </w:t>
      </w:r>
      <w:proofErr w:type="spellStart"/>
      <w:r w:rsidRPr="008935B2">
        <w:rPr>
          <w:b/>
        </w:rPr>
        <w:t>Респ</w:t>
      </w:r>
      <w:proofErr w:type="spellEnd"/>
      <w:r w:rsidRPr="008935B2">
        <w:rPr>
          <w:b/>
        </w:rPr>
        <w:t xml:space="preserve">. Башкортостан, </w:t>
      </w:r>
      <w:proofErr w:type="spellStart"/>
      <w:r w:rsidRPr="008935B2">
        <w:rPr>
          <w:b/>
        </w:rPr>
        <w:t>Кушнаренковский</w:t>
      </w:r>
      <w:proofErr w:type="spellEnd"/>
      <w:r w:rsidRPr="008935B2">
        <w:rPr>
          <w:b/>
        </w:rPr>
        <w:t xml:space="preserve"> район, </w:t>
      </w:r>
      <w:proofErr w:type="spellStart"/>
      <w:r w:rsidRPr="008935B2">
        <w:rPr>
          <w:b/>
        </w:rPr>
        <w:t>с</w:t>
      </w:r>
      <w:proofErr w:type="gramStart"/>
      <w:r w:rsidRPr="008935B2">
        <w:rPr>
          <w:b/>
        </w:rPr>
        <w:t>.К</w:t>
      </w:r>
      <w:proofErr w:type="gramEnd"/>
      <w:r w:rsidRPr="008935B2">
        <w:rPr>
          <w:b/>
        </w:rPr>
        <w:t>ушнаренково</w:t>
      </w:r>
      <w:proofErr w:type="spellEnd"/>
      <w:r w:rsidRPr="008935B2">
        <w:rPr>
          <w:b/>
        </w:rPr>
        <w:t xml:space="preserve">, </w:t>
      </w:r>
      <w:proofErr w:type="spellStart"/>
      <w:r w:rsidRPr="008935B2">
        <w:rPr>
          <w:b/>
        </w:rPr>
        <w:t>ул.</w:t>
      </w:r>
      <w:r w:rsidR="00E454D5">
        <w:rPr>
          <w:b/>
        </w:rPr>
        <w:t>Токарева</w:t>
      </w:r>
      <w:proofErr w:type="spellEnd"/>
      <w:r w:rsidR="00E454D5">
        <w:rPr>
          <w:b/>
        </w:rPr>
        <w:t xml:space="preserve"> </w:t>
      </w:r>
      <w:r w:rsidR="00F03D55">
        <w:rPr>
          <w:b/>
        </w:rPr>
        <w:t>д.</w:t>
      </w:r>
      <w:r w:rsidR="00E454D5">
        <w:rPr>
          <w:b/>
        </w:rPr>
        <w:t>10</w:t>
      </w:r>
      <w:r w:rsidRPr="008935B2">
        <w:rPr>
          <w:b/>
        </w:rPr>
        <w:t xml:space="preserve"> (кадастровый номер 02:36:070128:12</w:t>
      </w:r>
      <w:r w:rsidR="00F03D55">
        <w:rPr>
          <w:b/>
        </w:rPr>
        <w:t>3</w:t>
      </w:r>
      <w:r w:rsidR="00E454D5">
        <w:rPr>
          <w:b/>
        </w:rPr>
        <w:t>9</w:t>
      </w:r>
      <w:r w:rsidR="00F03D55">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2B16DB" w:rsidRDefault="00AE5273" w:rsidP="00AE5273">
      <w:pPr>
        <w:pStyle w:val="a5"/>
        <w:ind w:left="0"/>
        <w:jc w:val="both"/>
        <w:rPr>
          <w:i/>
          <w:color w:val="FF0000"/>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2B16DB">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7D2853">
        <w:t>2512</w:t>
      </w:r>
      <w:r w:rsidR="002B16DB">
        <w:t>20/9022849/0</w:t>
      </w:r>
      <w:r w:rsidR="007D2853">
        <w:t>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Default="00AE5273" w:rsidP="00AE5273">
      <w:pPr>
        <w:pStyle w:val="a5"/>
        <w:ind w:left="0"/>
        <w:jc w:val="both"/>
      </w:pPr>
      <w:r w:rsidRPr="00F82FAF">
        <w:t>БИК _______________ ОКОНХ ________________ ОКПО ___________________.</w:t>
      </w:r>
    </w:p>
    <w:p w:rsidR="00EA2AB0" w:rsidRPr="00F82FAF" w:rsidRDefault="00EA2AB0" w:rsidP="00AE5273">
      <w:pPr>
        <w:pStyle w:val="a5"/>
        <w:ind w:left="0"/>
        <w:jc w:val="both"/>
      </w:pPr>
      <w:r>
        <w:t>Электронный адрес:____________________________________________________.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285339">
        <w:t>20</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285339" w:rsidRDefault="00285339" w:rsidP="00AE5273">
      <w:pPr>
        <w:pStyle w:val="a5"/>
        <w:ind w:left="0"/>
        <w:jc w:val="both"/>
      </w:pPr>
    </w:p>
    <w:p w:rsidR="00EA2AB0" w:rsidRDefault="00EA2AB0" w:rsidP="00AE5273">
      <w:pPr>
        <w:pStyle w:val="a5"/>
        <w:ind w:left="0"/>
        <w:jc w:val="both"/>
      </w:pPr>
    </w:p>
    <w:p w:rsidR="00EA2AB0" w:rsidRDefault="00EA2AB0" w:rsidP="00AE5273">
      <w:pPr>
        <w:pStyle w:val="a5"/>
        <w:ind w:left="0"/>
        <w:jc w:val="both"/>
      </w:pPr>
    </w:p>
    <w:p w:rsidR="00EA2AB0" w:rsidRDefault="00EA2AB0" w:rsidP="00AE5273">
      <w:pPr>
        <w:pStyle w:val="a5"/>
        <w:ind w:left="0"/>
        <w:jc w:val="both"/>
      </w:pPr>
    </w:p>
    <w:p w:rsidR="00285339" w:rsidRDefault="00285339"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3D6F44" w:rsidRDefault="00AD1FD7" w:rsidP="00AD1FD7">
      <w:pPr>
        <w:contextualSpacing/>
        <w:jc w:val="center"/>
        <w:rPr>
          <w:b/>
        </w:rPr>
      </w:pPr>
      <w:r w:rsidRPr="003D6F44">
        <w:rPr>
          <w:b/>
        </w:rPr>
        <w:t>ДОГОВОР №_______________</w:t>
      </w:r>
    </w:p>
    <w:p w:rsidR="00AD1FD7" w:rsidRPr="003D6F44" w:rsidRDefault="00AD1FD7" w:rsidP="00AD1FD7">
      <w:pPr>
        <w:contextualSpacing/>
        <w:jc w:val="center"/>
        <w:rPr>
          <w:b/>
        </w:rPr>
      </w:pPr>
      <w:r w:rsidRPr="003D6F44">
        <w:rPr>
          <w:b/>
        </w:rPr>
        <w:t>купли-продажи государственного имущества</w:t>
      </w:r>
    </w:p>
    <w:p w:rsidR="00AD1FD7" w:rsidRPr="003D6F44" w:rsidRDefault="00AD1FD7" w:rsidP="00AD1FD7">
      <w:pPr>
        <w:contextualSpacing/>
        <w:jc w:val="both"/>
        <w:rPr>
          <w:b/>
        </w:rPr>
      </w:pPr>
    </w:p>
    <w:p w:rsidR="00AD1FD7" w:rsidRPr="003D6F44" w:rsidRDefault="00AD1FD7" w:rsidP="00AD1FD7">
      <w:pPr>
        <w:contextualSpacing/>
        <w:jc w:val="both"/>
      </w:pPr>
      <w:r w:rsidRPr="003D6F44">
        <w:t xml:space="preserve">г. Уфа </w:t>
      </w:r>
      <w:r w:rsidRPr="003D6F44">
        <w:tab/>
      </w:r>
      <w:r w:rsidRPr="003D6F44">
        <w:tab/>
      </w:r>
      <w:r w:rsidRPr="003D6F44">
        <w:tab/>
      </w:r>
      <w:r w:rsidRPr="003D6F44">
        <w:tab/>
      </w:r>
      <w:r w:rsidRPr="003D6F44">
        <w:tab/>
        <w:t xml:space="preserve">                                            «_____»  </w:t>
      </w:r>
      <w:r w:rsidR="00015346" w:rsidRPr="003D6F44">
        <w:t>________</w:t>
      </w:r>
      <w:r w:rsidR="002C5A01" w:rsidRPr="003D6F44">
        <w:t xml:space="preserve"> </w:t>
      </w:r>
      <w:r w:rsidR="00437D66" w:rsidRPr="003D6F44">
        <w:t xml:space="preserve"> 202</w:t>
      </w:r>
      <w:r w:rsidR="00EA2AB0" w:rsidRPr="003D6F44">
        <w:t>1</w:t>
      </w:r>
      <w:r w:rsidRPr="003D6F44">
        <w:t xml:space="preserve"> г.</w:t>
      </w:r>
    </w:p>
    <w:p w:rsidR="00AD1FD7" w:rsidRPr="003D6F44" w:rsidRDefault="00AD1FD7" w:rsidP="00AD1FD7">
      <w:pPr>
        <w:contextualSpacing/>
        <w:jc w:val="both"/>
      </w:pPr>
    </w:p>
    <w:p w:rsidR="003114BC" w:rsidRPr="003D6F44" w:rsidRDefault="003114BC" w:rsidP="003114BC">
      <w:pPr>
        <w:tabs>
          <w:tab w:val="center" w:pos="4153"/>
          <w:tab w:val="right" w:pos="8306"/>
        </w:tabs>
        <w:ind w:right="45" w:firstLine="540"/>
        <w:jc w:val="both"/>
      </w:pPr>
      <w:r w:rsidRPr="003D6F44">
        <w:rPr>
          <w:b/>
          <w:bCs/>
        </w:rPr>
        <w:t>ГУП</w:t>
      </w:r>
      <w:r w:rsidRPr="003D6F44">
        <w:rPr>
          <w:bCs/>
        </w:rPr>
        <w:t xml:space="preserve"> </w:t>
      </w:r>
      <w:r w:rsidRPr="003D6F44">
        <w:rPr>
          <w:b/>
          <w:bCs/>
        </w:rPr>
        <w:t>«Фонд жилищного строительства Республики Башкортостан»,</w:t>
      </w:r>
      <w:r w:rsidRPr="003D6F44">
        <w:t xml:space="preserve"> в лице генерального директора </w:t>
      </w:r>
      <w:proofErr w:type="spellStart"/>
      <w:r w:rsidRPr="003D6F44">
        <w:t>Шигапова</w:t>
      </w:r>
      <w:proofErr w:type="spellEnd"/>
      <w:r w:rsidRPr="003D6F44">
        <w:t xml:space="preserve"> </w:t>
      </w:r>
      <w:proofErr w:type="spellStart"/>
      <w:r w:rsidRPr="003D6F44">
        <w:t>Рамиля</w:t>
      </w:r>
      <w:proofErr w:type="spellEnd"/>
      <w:r w:rsidRPr="003D6F44">
        <w:t xml:space="preserve"> </w:t>
      </w:r>
      <w:proofErr w:type="spellStart"/>
      <w:r w:rsidRPr="003D6F44">
        <w:t>Махмутовича</w:t>
      </w:r>
      <w:proofErr w:type="spellEnd"/>
      <w:r w:rsidRPr="003D6F44">
        <w:t xml:space="preserve">, действующего на основании Устава, </w:t>
      </w:r>
      <w:proofErr w:type="gramStart"/>
      <w:r w:rsidRPr="003D6F44">
        <w:t>именуемое</w:t>
      </w:r>
      <w:proofErr w:type="gramEnd"/>
      <w:r w:rsidRPr="003D6F44">
        <w:t xml:space="preserve"> в дальнейшем Продавец, с одной стороны, и </w:t>
      </w:r>
    </w:p>
    <w:p w:rsidR="003114BC" w:rsidRPr="003D6F44" w:rsidRDefault="003114BC" w:rsidP="003114BC">
      <w:pPr>
        <w:suppressAutoHyphens/>
        <w:ind w:firstLine="567"/>
        <w:jc w:val="both"/>
      </w:pPr>
      <w:r w:rsidRPr="003D6F44">
        <w:rPr>
          <w:b/>
        </w:rPr>
        <w:t>________________________________________________________________________</w:t>
      </w:r>
      <w:r w:rsidRPr="003D6F44">
        <w:rPr>
          <w:b/>
          <w:lang w:eastAsia="ar-SA"/>
        </w:rPr>
        <w:t xml:space="preserve">, </w:t>
      </w:r>
      <w:r w:rsidRPr="003D6F44">
        <w:t>именуемый в дальнейшем</w:t>
      </w:r>
      <w:r w:rsidRPr="003D6F44">
        <w:rPr>
          <w:b/>
        </w:rPr>
        <w:t xml:space="preserve"> </w:t>
      </w:r>
      <w:r w:rsidRPr="003D6F44">
        <w:t>Покупатель, с другой стороны,</w:t>
      </w:r>
    </w:p>
    <w:p w:rsidR="003114BC" w:rsidRPr="003D6F44" w:rsidRDefault="003114BC" w:rsidP="003114BC">
      <w:pPr>
        <w:tabs>
          <w:tab w:val="center" w:pos="4153"/>
          <w:tab w:val="right" w:pos="8306"/>
        </w:tabs>
        <w:ind w:right="45" w:firstLine="540"/>
        <w:jc w:val="both"/>
        <w:rPr>
          <w:b/>
        </w:rPr>
      </w:pPr>
      <w:r w:rsidRPr="003D6F44">
        <w:t xml:space="preserve">вместе именуемые в дальнейшем Стороны, заключили настоящий Договор о нижеследующем:                                          </w:t>
      </w:r>
      <w:r w:rsidRPr="003D6F44">
        <w:rPr>
          <w:b/>
        </w:rPr>
        <w:t xml:space="preserve"> </w:t>
      </w:r>
    </w:p>
    <w:p w:rsidR="003114BC" w:rsidRPr="003D6F44" w:rsidRDefault="003114BC" w:rsidP="0004056F">
      <w:pPr>
        <w:pStyle w:val="a5"/>
        <w:numPr>
          <w:ilvl w:val="0"/>
          <w:numId w:val="44"/>
        </w:numPr>
        <w:ind w:right="45"/>
        <w:jc w:val="center"/>
      </w:pPr>
      <w:r w:rsidRPr="003D6F44">
        <w:rPr>
          <w:b/>
        </w:rPr>
        <w:t xml:space="preserve"> Общие положения</w:t>
      </w:r>
      <w:r w:rsidRPr="003D6F44">
        <w:t xml:space="preserve">   </w:t>
      </w:r>
    </w:p>
    <w:p w:rsidR="003114BC" w:rsidRPr="003D6F44" w:rsidRDefault="003114BC" w:rsidP="003114BC">
      <w:pPr>
        <w:ind w:right="45" w:firstLine="567"/>
        <w:jc w:val="center"/>
        <w:rPr>
          <w:bCs/>
        </w:rPr>
      </w:pPr>
    </w:p>
    <w:p w:rsidR="003114BC" w:rsidRPr="003D6F44" w:rsidRDefault="00962972"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D6F44">
        <w:rPr>
          <w:bCs/>
        </w:rPr>
        <w:t xml:space="preserve">1.1. </w:t>
      </w:r>
      <w:proofErr w:type="gramStart"/>
      <w:r w:rsidR="003114BC" w:rsidRPr="003D6F44">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D6F44">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17FEF" w:rsidRPr="003D6F44">
        <w:t>_______</w:t>
      </w:r>
      <w:r w:rsidR="003114BC" w:rsidRPr="003D6F44">
        <w:t xml:space="preserve"> от </w:t>
      </w:r>
      <w:r w:rsidR="00217FEF" w:rsidRPr="003D6F44">
        <w:t>_______</w:t>
      </w:r>
      <w:r w:rsidR="003114BC" w:rsidRPr="003D6F44">
        <w:t>.20</w:t>
      </w:r>
      <w:r w:rsidR="00015346" w:rsidRPr="003D6F44">
        <w:t>20</w:t>
      </w:r>
      <w:r w:rsidR="003114BC" w:rsidRPr="003D6F44">
        <w:t xml:space="preserve"> года </w:t>
      </w:r>
      <w:r w:rsidR="003114BC" w:rsidRPr="003D6F44">
        <w:rPr>
          <w:bCs/>
        </w:rPr>
        <w:t xml:space="preserve"> и итоговым протоколом № ____  от  ___________ 20</w:t>
      </w:r>
      <w:r w:rsidR="00F03D55" w:rsidRPr="003D6F44">
        <w:rPr>
          <w:bCs/>
        </w:rPr>
        <w:t>2</w:t>
      </w:r>
      <w:r w:rsidR="00EA2AB0" w:rsidRPr="003D6F44">
        <w:rPr>
          <w:bCs/>
        </w:rPr>
        <w:t>1</w:t>
      </w:r>
      <w:r w:rsidR="003114BC" w:rsidRPr="003D6F44">
        <w:rPr>
          <w:bCs/>
        </w:rPr>
        <w:t xml:space="preserve"> года  заседания</w:t>
      </w:r>
      <w:proofErr w:type="gramEnd"/>
      <w:r w:rsidR="003114BC" w:rsidRPr="003D6F44">
        <w:rPr>
          <w:bCs/>
        </w:rPr>
        <w:t xml:space="preserve">  аукционной комиссии ГУП «Фонд жилищного строительства Республики Башкортостан»</w:t>
      </w:r>
      <w:r w:rsidR="003114BC" w:rsidRPr="003D6F44">
        <w:t xml:space="preserve"> о реализации</w:t>
      </w:r>
      <w:r w:rsidR="003114BC" w:rsidRPr="003D6F44">
        <w:rPr>
          <w:bCs/>
        </w:rPr>
        <w:t xml:space="preserve"> </w:t>
      </w:r>
      <w:r w:rsidR="00015346" w:rsidRPr="003D6F44">
        <w:rPr>
          <w:bCs/>
        </w:rPr>
        <w:t xml:space="preserve">объекта незавершенного строительства, расположенного по адресу:  </w:t>
      </w:r>
      <w:r w:rsidR="00DE733B" w:rsidRPr="003D6F44">
        <w:rPr>
          <w:bCs/>
        </w:rPr>
        <w:t xml:space="preserve">РБ, </w:t>
      </w:r>
      <w:proofErr w:type="spellStart"/>
      <w:r w:rsidR="00DE733B" w:rsidRPr="003D6F44">
        <w:rPr>
          <w:bCs/>
        </w:rPr>
        <w:t>Кушнаренковский</w:t>
      </w:r>
      <w:proofErr w:type="spellEnd"/>
      <w:r w:rsidR="00DE733B" w:rsidRPr="003D6F44">
        <w:rPr>
          <w:bCs/>
        </w:rPr>
        <w:t xml:space="preserve"> район, </w:t>
      </w:r>
      <w:proofErr w:type="spellStart"/>
      <w:r w:rsidR="00DE733B" w:rsidRPr="003D6F44">
        <w:rPr>
          <w:bCs/>
        </w:rPr>
        <w:t>с</w:t>
      </w:r>
      <w:proofErr w:type="gramStart"/>
      <w:r w:rsidR="00DE733B" w:rsidRPr="003D6F44">
        <w:rPr>
          <w:bCs/>
        </w:rPr>
        <w:t>.К</w:t>
      </w:r>
      <w:proofErr w:type="gramEnd"/>
      <w:r w:rsidR="00DE733B" w:rsidRPr="003D6F44">
        <w:rPr>
          <w:bCs/>
        </w:rPr>
        <w:t>ушнаренково</w:t>
      </w:r>
      <w:proofErr w:type="spellEnd"/>
      <w:r w:rsidR="00DE733B" w:rsidRPr="003D6F44">
        <w:rPr>
          <w:bCs/>
        </w:rPr>
        <w:t xml:space="preserve">, </w:t>
      </w:r>
      <w:proofErr w:type="spellStart"/>
      <w:r w:rsidR="00DE733B" w:rsidRPr="003D6F44">
        <w:rPr>
          <w:bCs/>
        </w:rPr>
        <w:t>ул.</w:t>
      </w:r>
      <w:r w:rsidR="00F03D55" w:rsidRPr="003D6F44">
        <w:rPr>
          <w:bCs/>
        </w:rPr>
        <w:t>Султанова</w:t>
      </w:r>
      <w:proofErr w:type="spellEnd"/>
      <w:r w:rsidR="00F03D55" w:rsidRPr="003D6F44">
        <w:rPr>
          <w:bCs/>
        </w:rPr>
        <w:t xml:space="preserve"> д.</w:t>
      </w:r>
      <w:r w:rsidR="00217FEF" w:rsidRPr="003D6F44">
        <w:rPr>
          <w:bCs/>
        </w:rPr>
        <w:t>10</w:t>
      </w:r>
    </w:p>
    <w:p w:rsidR="003114BC" w:rsidRPr="003D6F44" w:rsidRDefault="003114BC" w:rsidP="003114BC">
      <w:pPr>
        <w:suppressAutoHyphens/>
        <w:ind w:firstLine="567"/>
        <w:jc w:val="both"/>
      </w:pPr>
    </w:p>
    <w:p w:rsidR="003114BC" w:rsidRPr="003D6F44" w:rsidRDefault="0004056F" w:rsidP="0004056F">
      <w:pPr>
        <w:pStyle w:val="a5"/>
        <w:suppressAutoHyphens/>
        <w:spacing w:line="276" w:lineRule="auto"/>
        <w:ind w:left="1070"/>
        <w:jc w:val="center"/>
        <w:rPr>
          <w:b/>
        </w:rPr>
      </w:pPr>
      <w:r w:rsidRPr="003D6F44">
        <w:rPr>
          <w:b/>
        </w:rPr>
        <w:t>2</w:t>
      </w:r>
      <w:r w:rsidR="003114BC" w:rsidRPr="003D6F44">
        <w:rPr>
          <w:b/>
        </w:rPr>
        <w:t>. Предмет договора</w:t>
      </w:r>
    </w:p>
    <w:p w:rsidR="003114BC" w:rsidRPr="003D6F44" w:rsidRDefault="003114BC" w:rsidP="003114BC">
      <w:pPr>
        <w:ind w:right="45" w:firstLine="567"/>
        <w:jc w:val="center"/>
        <w:rPr>
          <w:b/>
        </w:rPr>
      </w:pPr>
    </w:p>
    <w:p w:rsidR="003114BC" w:rsidRPr="003D6F44" w:rsidRDefault="003114BC" w:rsidP="00675C26">
      <w:pPr>
        <w:ind w:firstLine="567"/>
        <w:contextualSpacing/>
        <w:jc w:val="both"/>
        <w:rPr>
          <w:b/>
        </w:rPr>
      </w:pPr>
      <w:r w:rsidRPr="003D6F44">
        <w:t>2.1.</w:t>
      </w:r>
      <w:r w:rsidR="00675C26" w:rsidRPr="003D6F44">
        <w:t xml:space="preserve"> </w:t>
      </w:r>
      <w:r w:rsidRPr="003D6F44">
        <w:t>Продавец продает, а Покупатель приобретает в собственность объект недвижимости по цене и на условиях настоящего Договора</w:t>
      </w:r>
      <w:r w:rsidRPr="003D6F44">
        <w:rPr>
          <w:b/>
        </w:rPr>
        <w:t xml:space="preserve">: </w:t>
      </w:r>
      <w:r w:rsidR="002C17EA" w:rsidRPr="003D6F44">
        <w:rPr>
          <w:b/>
        </w:rPr>
        <w:t xml:space="preserve">объект незавершенного строительства, </w:t>
      </w:r>
      <w:r w:rsidR="00651734" w:rsidRPr="003D6F44">
        <w:rPr>
          <w:b/>
        </w:rPr>
        <w:t xml:space="preserve">площадь застройки </w:t>
      </w:r>
      <w:r w:rsidR="006264FE" w:rsidRPr="003D6F44">
        <w:rPr>
          <w:b/>
        </w:rPr>
        <w:t>105,0</w:t>
      </w:r>
      <w:r w:rsidR="00651734" w:rsidRPr="003D6F44">
        <w:rPr>
          <w:b/>
        </w:rPr>
        <w:t xml:space="preserve"> </w:t>
      </w:r>
      <w:proofErr w:type="spellStart"/>
      <w:r w:rsidR="00651734" w:rsidRPr="003D6F44">
        <w:rPr>
          <w:b/>
        </w:rPr>
        <w:t>кв.м</w:t>
      </w:r>
      <w:proofErr w:type="spellEnd"/>
      <w:r w:rsidR="00651734" w:rsidRPr="003D6F44">
        <w:rPr>
          <w:b/>
        </w:rPr>
        <w:t>., степень готовности – 10%, адрес объекта</w:t>
      </w:r>
      <w:r w:rsidR="002C17EA" w:rsidRPr="003D6F44">
        <w:rPr>
          <w:b/>
        </w:rPr>
        <w:t>:</w:t>
      </w:r>
      <w:r w:rsidR="00651734" w:rsidRPr="003D6F44">
        <w:rPr>
          <w:b/>
        </w:rPr>
        <w:t xml:space="preserve"> Россия, </w:t>
      </w:r>
      <w:r w:rsidR="002C17EA" w:rsidRPr="003D6F44">
        <w:rPr>
          <w:b/>
        </w:rPr>
        <w:t xml:space="preserve"> Респ</w:t>
      </w:r>
      <w:r w:rsidR="00651734" w:rsidRPr="003D6F44">
        <w:rPr>
          <w:b/>
        </w:rPr>
        <w:t>ублика</w:t>
      </w:r>
      <w:r w:rsidR="002C17EA" w:rsidRPr="003D6F44">
        <w:rPr>
          <w:b/>
        </w:rPr>
        <w:t xml:space="preserve"> Башкортостан, </w:t>
      </w:r>
      <w:proofErr w:type="spellStart"/>
      <w:r w:rsidR="002C17EA" w:rsidRPr="003D6F44">
        <w:rPr>
          <w:b/>
        </w:rPr>
        <w:t>Кушнаренковский</w:t>
      </w:r>
      <w:proofErr w:type="spellEnd"/>
      <w:r w:rsidR="002C17EA" w:rsidRPr="003D6F44">
        <w:rPr>
          <w:b/>
        </w:rPr>
        <w:t xml:space="preserve"> район, </w:t>
      </w:r>
      <w:proofErr w:type="spellStart"/>
      <w:r w:rsidR="002C17EA" w:rsidRPr="003D6F44">
        <w:rPr>
          <w:b/>
        </w:rPr>
        <w:t>с</w:t>
      </w:r>
      <w:proofErr w:type="gramStart"/>
      <w:r w:rsidR="002C17EA" w:rsidRPr="003D6F44">
        <w:rPr>
          <w:b/>
        </w:rPr>
        <w:t>.К</w:t>
      </w:r>
      <w:proofErr w:type="gramEnd"/>
      <w:r w:rsidR="002C17EA" w:rsidRPr="003D6F44">
        <w:rPr>
          <w:b/>
        </w:rPr>
        <w:t>ушнаренково</w:t>
      </w:r>
      <w:proofErr w:type="spellEnd"/>
      <w:r w:rsidR="002C17EA" w:rsidRPr="003D6F44">
        <w:rPr>
          <w:b/>
        </w:rPr>
        <w:t xml:space="preserve">, </w:t>
      </w:r>
      <w:proofErr w:type="spellStart"/>
      <w:r w:rsidR="002C17EA" w:rsidRPr="003D6F44">
        <w:rPr>
          <w:b/>
        </w:rPr>
        <w:t>ул.</w:t>
      </w:r>
      <w:r w:rsidR="00217FEF" w:rsidRPr="003D6F44">
        <w:rPr>
          <w:b/>
        </w:rPr>
        <w:t>Токарева</w:t>
      </w:r>
      <w:proofErr w:type="spellEnd"/>
      <w:r w:rsidR="00217FEF" w:rsidRPr="003D6F44">
        <w:rPr>
          <w:b/>
        </w:rPr>
        <w:t xml:space="preserve"> д.10 </w:t>
      </w:r>
      <w:r w:rsidR="002C17EA" w:rsidRPr="003D6F44">
        <w:rPr>
          <w:b/>
        </w:rPr>
        <w:t xml:space="preserve"> (кадастровый номер 02:36:070128:12</w:t>
      </w:r>
      <w:r w:rsidR="006264FE" w:rsidRPr="003D6F44">
        <w:rPr>
          <w:b/>
        </w:rPr>
        <w:t>3</w:t>
      </w:r>
      <w:r w:rsidR="00217FEF" w:rsidRPr="003D6F44">
        <w:rPr>
          <w:b/>
        </w:rPr>
        <w:t>9</w:t>
      </w:r>
      <w:r w:rsidR="002C17EA" w:rsidRPr="003D6F44">
        <w:rPr>
          <w:b/>
        </w:rPr>
        <w:t xml:space="preserve">), </w:t>
      </w:r>
      <w:r w:rsidRPr="003D6F44">
        <w:t>(далее – Объект).</w:t>
      </w:r>
    </w:p>
    <w:p w:rsidR="003114BC" w:rsidRPr="003D6F44" w:rsidRDefault="003114BC" w:rsidP="00675C26">
      <w:pPr>
        <w:ind w:firstLine="567"/>
        <w:contextualSpacing/>
        <w:jc w:val="both"/>
      </w:pPr>
      <w:r w:rsidRPr="003D6F44">
        <w:t>Право хозяйственного ведения «Продавца» на Объект  зарегистрировано на основании</w:t>
      </w:r>
      <w:r w:rsidR="00B714F4" w:rsidRPr="003D6F44">
        <w:t xml:space="preserve"> кадастрового паспорта объекта незавершенного строительства от 2</w:t>
      </w:r>
      <w:r w:rsidR="00C8674E" w:rsidRPr="003D6F44">
        <w:t>1</w:t>
      </w:r>
      <w:r w:rsidR="00B714F4" w:rsidRPr="003D6F44">
        <w:t xml:space="preserve">.01.2013 №б/н, выданного Территориальным отделом по </w:t>
      </w:r>
      <w:proofErr w:type="spellStart"/>
      <w:r w:rsidR="00B714F4" w:rsidRPr="003D6F44">
        <w:t>Кушнаренковскому</w:t>
      </w:r>
      <w:proofErr w:type="spellEnd"/>
      <w:r w:rsidR="00B714F4" w:rsidRPr="003D6F44">
        <w:t xml:space="preserve"> району Филиала ФГБУ «ФКП </w:t>
      </w:r>
      <w:proofErr w:type="spellStart"/>
      <w:r w:rsidR="00B714F4" w:rsidRPr="003D6F44">
        <w:t>Росреестра</w:t>
      </w:r>
      <w:proofErr w:type="spellEnd"/>
      <w:r w:rsidR="00B714F4" w:rsidRPr="003D6F44">
        <w:t xml:space="preserve">» по Республике Башкортостан; </w:t>
      </w:r>
      <w:r w:rsidRPr="003D6F44">
        <w:t xml:space="preserve"> </w:t>
      </w:r>
      <w:r w:rsidR="00C2770F" w:rsidRPr="003D6F44">
        <w:t xml:space="preserve">разрешения на </w:t>
      </w:r>
      <w:r w:rsidR="00651734" w:rsidRPr="003D6F44">
        <w:t>строительство</w:t>
      </w:r>
      <w:r w:rsidR="00DE733B" w:rsidRPr="003D6F44">
        <w:t xml:space="preserve"> от </w:t>
      </w:r>
      <w:r w:rsidR="00651734" w:rsidRPr="003D6F44">
        <w:t>07.08.2007</w:t>
      </w:r>
      <w:r w:rsidR="00DE733B" w:rsidRPr="003D6F44">
        <w:t xml:space="preserve"> года №</w:t>
      </w:r>
      <w:r w:rsidR="00C8674E" w:rsidRPr="003D6F44">
        <w:t>8</w:t>
      </w:r>
      <w:r w:rsidR="00217FEF" w:rsidRPr="003D6F44">
        <w:t>3</w:t>
      </w:r>
      <w:r w:rsidR="00C2770F" w:rsidRPr="003D6F44">
        <w:t xml:space="preserve">, выданного </w:t>
      </w:r>
      <w:r w:rsidR="00651734" w:rsidRPr="003D6F44">
        <w:t xml:space="preserve">отделом архитектуры  и градостроительства </w:t>
      </w:r>
      <w:r w:rsidR="00C2770F" w:rsidRPr="003D6F44">
        <w:t xml:space="preserve">Администрацией муниципального района </w:t>
      </w:r>
      <w:proofErr w:type="spellStart"/>
      <w:r w:rsidR="00DE733B" w:rsidRPr="003D6F44">
        <w:t>Кушнаренковский</w:t>
      </w:r>
      <w:proofErr w:type="spellEnd"/>
      <w:r w:rsidR="00C2770F" w:rsidRPr="003D6F44">
        <w:t xml:space="preserve"> район Республики Башкортостан; договора аренды  земельного участка</w:t>
      </w:r>
      <w:r w:rsidR="00DE733B" w:rsidRPr="003D6F44">
        <w:t>, предоставленного в пользование по результатам несостоявшихся торгов по продаже права аренды земельного участка от 16.08.2007 №1</w:t>
      </w:r>
      <w:r w:rsidR="00B714F4" w:rsidRPr="003D6F44">
        <w:t>; дополнительного соглашения к договору аренды №1 от 16.08.2007 от 11.05.2012 №65.</w:t>
      </w:r>
      <w:r w:rsidRPr="003D6F44">
        <w:t xml:space="preserve"> В Едином государственном реестре прав на недвижимое имущество и сделок с ним право хозяйственного ведения зарегистрировано за номером: №</w:t>
      </w:r>
      <w:r w:rsidR="008063FC" w:rsidRPr="003D6F44">
        <w:t>02-04-43/003/2013-5</w:t>
      </w:r>
      <w:r w:rsidR="00217FEF" w:rsidRPr="003D6F44">
        <w:t>79</w:t>
      </w:r>
      <w:r w:rsidR="008063FC" w:rsidRPr="003D6F44">
        <w:t xml:space="preserve"> от 17 апреля 2013 года</w:t>
      </w:r>
      <w:r w:rsidR="00675C26" w:rsidRPr="003D6F44">
        <w:t>.</w:t>
      </w:r>
    </w:p>
    <w:p w:rsidR="003114BC" w:rsidRPr="003D6F44" w:rsidRDefault="003114BC" w:rsidP="00675C26">
      <w:pPr>
        <w:numPr>
          <w:ilvl w:val="1"/>
          <w:numId w:val="41"/>
        </w:numPr>
        <w:spacing w:after="200"/>
        <w:ind w:left="0" w:firstLine="567"/>
        <w:contextualSpacing/>
        <w:jc w:val="both"/>
      </w:pPr>
      <w:r w:rsidRPr="003D6F44">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114BC" w:rsidRPr="003D6F44" w:rsidRDefault="003114BC" w:rsidP="003114BC">
      <w:pPr>
        <w:ind w:firstLine="426"/>
        <w:jc w:val="both"/>
        <w:rPr>
          <w:b/>
        </w:rPr>
      </w:pPr>
    </w:p>
    <w:p w:rsidR="006264FE" w:rsidRPr="003D6F44" w:rsidRDefault="006264FE" w:rsidP="003114BC">
      <w:pPr>
        <w:ind w:firstLine="426"/>
        <w:jc w:val="both"/>
        <w:rPr>
          <w:b/>
        </w:rPr>
      </w:pPr>
    </w:p>
    <w:p w:rsidR="006264FE" w:rsidRPr="003D6F44" w:rsidRDefault="006264FE" w:rsidP="003114BC">
      <w:pPr>
        <w:ind w:firstLine="426"/>
        <w:jc w:val="both"/>
        <w:rPr>
          <w:b/>
        </w:rPr>
      </w:pPr>
    </w:p>
    <w:p w:rsidR="009775A5" w:rsidRPr="003D6F44" w:rsidRDefault="009775A5" w:rsidP="009775A5">
      <w:pPr>
        <w:ind w:firstLine="544"/>
        <w:contextualSpacing/>
        <w:jc w:val="center"/>
        <w:rPr>
          <w:bCs/>
        </w:rPr>
      </w:pPr>
      <w:bookmarkStart w:id="1" w:name="_Toc329336465"/>
      <w:bookmarkStart w:id="2" w:name="_Toc438542585"/>
      <w:r w:rsidRPr="003D6F44">
        <w:rPr>
          <w:b/>
        </w:rPr>
        <w:lastRenderedPageBreak/>
        <w:t>3. Плата по договору</w:t>
      </w:r>
    </w:p>
    <w:p w:rsidR="009775A5" w:rsidRPr="003D6F44" w:rsidRDefault="009775A5" w:rsidP="009775A5">
      <w:pPr>
        <w:suppressAutoHyphens/>
        <w:ind w:firstLine="567"/>
        <w:jc w:val="both"/>
        <w:rPr>
          <w:b/>
        </w:rPr>
      </w:pPr>
      <w:r w:rsidRPr="003D6F44">
        <w:t xml:space="preserve">3.1. Стоимость  Объекта  составляет  </w:t>
      </w:r>
      <w:r w:rsidRPr="003D6F44">
        <w:rPr>
          <w:b/>
        </w:rPr>
        <w:t xml:space="preserve">_________________________, </w:t>
      </w:r>
      <w:r w:rsidRPr="003D6F44">
        <w:t>в том числе НДС.</w:t>
      </w:r>
      <w:r w:rsidRPr="003D6F44">
        <w:rPr>
          <w:b/>
        </w:rPr>
        <w:t xml:space="preserve"> </w:t>
      </w:r>
    </w:p>
    <w:p w:rsidR="009775A5" w:rsidRPr="003D6F44" w:rsidRDefault="009775A5" w:rsidP="009775A5">
      <w:pPr>
        <w:ind w:right="45" w:firstLine="567"/>
        <w:jc w:val="both"/>
      </w:pPr>
      <w:r w:rsidRPr="003D6F44">
        <w:t xml:space="preserve">3.2. Покупатель </w:t>
      </w:r>
      <w:proofErr w:type="gramStart"/>
      <w:r w:rsidRPr="003D6F44">
        <w:t>оплачивает стоимость Объекта</w:t>
      </w:r>
      <w:proofErr w:type="gramEnd"/>
      <w:r w:rsidRPr="003D6F44">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3D6F44">
        <w:t>размере________________________рублей</w:t>
      </w:r>
      <w:proofErr w:type="spellEnd"/>
      <w:r w:rsidRPr="003D6F44">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9775A5" w:rsidRPr="003D6F44" w:rsidRDefault="009775A5" w:rsidP="009775A5">
      <w:pPr>
        <w:ind w:right="45" w:firstLine="567"/>
        <w:jc w:val="both"/>
      </w:pPr>
      <w:r w:rsidRPr="003D6F44">
        <w:t xml:space="preserve"> Днем оплаты считается день поступления денежных средств на счет Продавца. </w:t>
      </w:r>
    </w:p>
    <w:p w:rsidR="009775A5" w:rsidRPr="003D6F44" w:rsidRDefault="009775A5" w:rsidP="009775A5">
      <w:pPr>
        <w:ind w:right="45" w:firstLine="567"/>
        <w:jc w:val="both"/>
      </w:pPr>
    </w:p>
    <w:p w:rsidR="009775A5" w:rsidRPr="003D6F44" w:rsidRDefault="009775A5" w:rsidP="009775A5">
      <w:pPr>
        <w:ind w:right="45" w:firstLine="567"/>
        <w:jc w:val="center"/>
        <w:rPr>
          <w:b/>
        </w:rPr>
      </w:pPr>
      <w:r w:rsidRPr="003D6F44">
        <w:rPr>
          <w:b/>
        </w:rPr>
        <w:t>4. Обязанности и права Сторон</w:t>
      </w:r>
    </w:p>
    <w:p w:rsidR="009775A5" w:rsidRPr="003D6F44" w:rsidRDefault="009775A5" w:rsidP="009775A5">
      <w:pPr>
        <w:ind w:right="45" w:firstLine="567"/>
        <w:jc w:val="both"/>
      </w:pPr>
      <w:r w:rsidRPr="003D6F44">
        <w:t xml:space="preserve">4.1. </w:t>
      </w:r>
      <w:r w:rsidRPr="003D6F44">
        <w:rPr>
          <w:b/>
        </w:rPr>
        <w:t>Покупатель</w:t>
      </w:r>
      <w:r w:rsidRPr="003D6F44">
        <w:t xml:space="preserve"> обязуется:</w:t>
      </w:r>
    </w:p>
    <w:p w:rsidR="009775A5" w:rsidRPr="003D6F44" w:rsidRDefault="009775A5" w:rsidP="009775A5">
      <w:pPr>
        <w:ind w:right="45" w:firstLine="567"/>
        <w:jc w:val="both"/>
      </w:pPr>
      <w:r w:rsidRPr="003D6F44">
        <w:t xml:space="preserve">4.1.1. </w:t>
      </w:r>
      <w:proofErr w:type="gramStart"/>
      <w:r w:rsidRPr="003D6F44">
        <w:t>Оплатить стоимость Объекта</w:t>
      </w:r>
      <w:proofErr w:type="gramEnd"/>
      <w:r w:rsidRPr="003D6F44">
        <w:t xml:space="preserve"> в сроки и в порядке, установленные разделом 3 настоящего Договора.</w:t>
      </w:r>
    </w:p>
    <w:p w:rsidR="009775A5" w:rsidRPr="003D6F44" w:rsidRDefault="009775A5" w:rsidP="009775A5">
      <w:pPr>
        <w:ind w:right="45" w:firstLine="567"/>
        <w:jc w:val="both"/>
      </w:pPr>
      <w:r w:rsidRPr="003D6F44">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775A5" w:rsidRPr="003D6F44" w:rsidRDefault="009775A5" w:rsidP="009775A5">
      <w:pPr>
        <w:ind w:right="45" w:firstLine="567"/>
        <w:jc w:val="both"/>
      </w:pPr>
      <w:r w:rsidRPr="003D6F44">
        <w:t xml:space="preserve">4.1.3. </w:t>
      </w:r>
      <w:proofErr w:type="gramStart"/>
      <w:r w:rsidRPr="003D6F44">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D6F44">
        <w:t>Росреестра</w:t>
      </w:r>
      <w:proofErr w:type="spellEnd"/>
      <w:r w:rsidRPr="003D6F44">
        <w:t xml:space="preserve"> по Республике Башкортостан) в порядке, установленном</w:t>
      </w:r>
      <w:proofErr w:type="gramEnd"/>
      <w:r w:rsidRPr="003D6F44">
        <w:t xml:space="preserve"> действующим законодательством.</w:t>
      </w:r>
    </w:p>
    <w:p w:rsidR="009775A5" w:rsidRPr="003D6F44" w:rsidRDefault="009775A5" w:rsidP="009775A5">
      <w:pPr>
        <w:ind w:right="45" w:firstLine="567"/>
        <w:jc w:val="both"/>
      </w:pPr>
      <w:r w:rsidRPr="003D6F44">
        <w:t>4.1.4. В пятидневный срок с момента получения выписки о государственной регистрации права собственности предоставить Продавцу его  копию.</w:t>
      </w:r>
    </w:p>
    <w:p w:rsidR="009775A5" w:rsidRPr="003D6F44" w:rsidRDefault="009775A5" w:rsidP="009775A5">
      <w:pPr>
        <w:ind w:right="45" w:firstLine="567"/>
        <w:jc w:val="both"/>
      </w:pPr>
      <w:r w:rsidRPr="003D6F44">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775A5" w:rsidRPr="003D6F44" w:rsidRDefault="009775A5" w:rsidP="009775A5">
      <w:pPr>
        <w:ind w:right="45" w:firstLine="567"/>
        <w:jc w:val="both"/>
      </w:pPr>
      <w:r w:rsidRPr="003D6F44">
        <w:t xml:space="preserve">4.2. </w:t>
      </w:r>
      <w:r w:rsidRPr="003D6F44">
        <w:rPr>
          <w:b/>
        </w:rPr>
        <w:t>Продавец</w:t>
      </w:r>
      <w:r w:rsidRPr="003D6F44">
        <w:t xml:space="preserve"> обязуется:</w:t>
      </w:r>
    </w:p>
    <w:p w:rsidR="009775A5" w:rsidRPr="003D6F44" w:rsidRDefault="009775A5" w:rsidP="009775A5">
      <w:pPr>
        <w:ind w:right="45" w:firstLine="567"/>
        <w:jc w:val="both"/>
      </w:pPr>
      <w:r w:rsidRPr="003D6F44">
        <w:t>4.2.1. Предоставить Покупателям сведения, необходимые для исполнения условий, установленных настоящим Договором.</w:t>
      </w:r>
    </w:p>
    <w:p w:rsidR="009775A5" w:rsidRPr="003D6F44" w:rsidRDefault="009775A5" w:rsidP="009775A5">
      <w:pPr>
        <w:ind w:right="45" w:firstLine="567"/>
        <w:jc w:val="both"/>
      </w:pPr>
      <w:r w:rsidRPr="003D6F44">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775A5" w:rsidRPr="003D6F44" w:rsidRDefault="009775A5" w:rsidP="009775A5">
      <w:pPr>
        <w:ind w:right="45" w:firstLine="567"/>
        <w:jc w:val="both"/>
      </w:pPr>
    </w:p>
    <w:p w:rsidR="009775A5" w:rsidRPr="003D6F44" w:rsidRDefault="009775A5" w:rsidP="009775A5">
      <w:pPr>
        <w:ind w:right="45" w:firstLine="567"/>
        <w:jc w:val="center"/>
        <w:rPr>
          <w:b/>
        </w:rPr>
      </w:pPr>
      <w:r w:rsidRPr="003D6F44">
        <w:rPr>
          <w:b/>
        </w:rPr>
        <w:t>5. Передача Объекта.  Момент перехода риска случайной гибели и бремени содержания Объекта</w:t>
      </w:r>
    </w:p>
    <w:p w:rsidR="009775A5" w:rsidRPr="003D6F44" w:rsidRDefault="009775A5" w:rsidP="009775A5">
      <w:pPr>
        <w:ind w:right="45" w:firstLine="567"/>
        <w:jc w:val="both"/>
      </w:pPr>
      <w:r w:rsidRPr="003D6F44">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775A5" w:rsidRPr="003D6F44" w:rsidRDefault="009775A5" w:rsidP="009775A5">
      <w:pPr>
        <w:ind w:right="45" w:firstLine="567"/>
        <w:jc w:val="both"/>
      </w:pPr>
      <w:r w:rsidRPr="003D6F44">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775A5" w:rsidRPr="003D6F44" w:rsidRDefault="009775A5" w:rsidP="009775A5">
      <w:pPr>
        <w:ind w:right="45" w:firstLine="567"/>
        <w:jc w:val="center"/>
        <w:rPr>
          <w:b/>
        </w:rPr>
      </w:pPr>
    </w:p>
    <w:p w:rsidR="009775A5" w:rsidRPr="003D6F44" w:rsidRDefault="009775A5" w:rsidP="009775A5">
      <w:pPr>
        <w:ind w:right="45" w:firstLine="567"/>
        <w:jc w:val="center"/>
      </w:pPr>
      <w:r w:rsidRPr="003D6F44">
        <w:rPr>
          <w:b/>
        </w:rPr>
        <w:t>6. Действие договора</w:t>
      </w:r>
    </w:p>
    <w:p w:rsidR="009775A5" w:rsidRPr="003D6F44" w:rsidRDefault="009775A5" w:rsidP="009775A5">
      <w:pPr>
        <w:ind w:right="45" w:firstLine="567"/>
        <w:jc w:val="both"/>
      </w:pPr>
      <w:r w:rsidRPr="003D6F44">
        <w:t>6.1. Настоящий Договор вступает в силу с момента его подписания.</w:t>
      </w:r>
    </w:p>
    <w:p w:rsidR="009775A5" w:rsidRPr="003D6F44" w:rsidRDefault="009775A5" w:rsidP="009775A5">
      <w:pPr>
        <w:ind w:right="45" w:firstLine="567"/>
        <w:jc w:val="both"/>
      </w:pPr>
      <w:r w:rsidRPr="003D6F44">
        <w:t xml:space="preserve">6.2. </w:t>
      </w:r>
      <w:proofErr w:type="gramStart"/>
      <w:r w:rsidRPr="003D6F44">
        <w:t>Договор</w:t>
      </w:r>
      <w:proofErr w:type="gramEnd"/>
      <w:r w:rsidRPr="003D6F44">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775A5" w:rsidRPr="003D6F44" w:rsidRDefault="009775A5" w:rsidP="009775A5">
      <w:pPr>
        <w:ind w:right="45" w:firstLine="567"/>
        <w:jc w:val="both"/>
      </w:pPr>
    </w:p>
    <w:p w:rsidR="009775A5" w:rsidRPr="003D6F44" w:rsidRDefault="009775A5" w:rsidP="009775A5">
      <w:pPr>
        <w:ind w:right="45" w:firstLine="567"/>
        <w:jc w:val="center"/>
      </w:pPr>
      <w:r w:rsidRPr="003D6F44">
        <w:rPr>
          <w:b/>
        </w:rPr>
        <w:t>7. Ответственность «Сторон»</w:t>
      </w:r>
    </w:p>
    <w:p w:rsidR="009775A5" w:rsidRPr="003D6F44" w:rsidRDefault="009775A5" w:rsidP="009775A5">
      <w:pPr>
        <w:ind w:right="45" w:firstLine="567"/>
        <w:jc w:val="both"/>
      </w:pPr>
      <w:r w:rsidRPr="003D6F44">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D6F44">
        <w:lastRenderedPageBreak/>
        <w:t>допустимая просрочка). Просрочка свыше семи дней считается отказом Покупателя от исполнения обязательств по оплате Объекта.</w:t>
      </w:r>
    </w:p>
    <w:p w:rsidR="009775A5" w:rsidRPr="003D6F44" w:rsidRDefault="009775A5" w:rsidP="009775A5">
      <w:pPr>
        <w:ind w:right="45" w:firstLine="567"/>
        <w:jc w:val="both"/>
      </w:pPr>
      <w:r w:rsidRPr="003D6F44">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775A5" w:rsidRPr="003D6F44" w:rsidRDefault="009775A5" w:rsidP="009775A5">
      <w:pPr>
        <w:ind w:right="45" w:firstLine="567"/>
        <w:jc w:val="both"/>
      </w:pPr>
      <w:r w:rsidRPr="003D6F44">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775A5" w:rsidRPr="003D6F44" w:rsidRDefault="009775A5" w:rsidP="009775A5">
      <w:pPr>
        <w:ind w:right="45" w:firstLine="567"/>
        <w:jc w:val="both"/>
      </w:pPr>
      <w:r w:rsidRPr="003D6F44">
        <w:t>7.4. В иных случаях нарушения настоящего Договора Стороны  несут ответственность в соответствии с действующим законодательством.</w:t>
      </w:r>
    </w:p>
    <w:p w:rsidR="009775A5" w:rsidRPr="003D6F44" w:rsidRDefault="009775A5" w:rsidP="009775A5">
      <w:pPr>
        <w:ind w:right="45" w:firstLine="567"/>
        <w:jc w:val="both"/>
      </w:pPr>
    </w:p>
    <w:p w:rsidR="009775A5" w:rsidRPr="003D6F44" w:rsidRDefault="009775A5" w:rsidP="009775A5">
      <w:pPr>
        <w:ind w:right="45" w:firstLine="567"/>
        <w:jc w:val="center"/>
      </w:pPr>
      <w:r w:rsidRPr="003D6F44">
        <w:rPr>
          <w:b/>
        </w:rPr>
        <w:t xml:space="preserve">8. Уведомление о состоянии Объекта </w:t>
      </w:r>
    </w:p>
    <w:p w:rsidR="009775A5" w:rsidRPr="003D6F44" w:rsidRDefault="009775A5" w:rsidP="009775A5">
      <w:pPr>
        <w:ind w:right="45" w:firstLine="567"/>
        <w:jc w:val="both"/>
      </w:pPr>
      <w:r w:rsidRPr="003D6F44">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775A5" w:rsidRPr="003D6F44" w:rsidRDefault="009775A5" w:rsidP="009775A5">
      <w:pPr>
        <w:ind w:right="45" w:firstLine="567"/>
        <w:jc w:val="both"/>
      </w:pPr>
    </w:p>
    <w:p w:rsidR="009775A5" w:rsidRPr="003D6F44" w:rsidRDefault="009775A5" w:rsidP="009775A5">
      <w:pPr>
        <w:ind w:right="45" w:firstLine="567"/>
        <w:jc w:val="center"/>
      </w:pPr>
      <w:r w:rsidRPr="003D6F44">
        <w:rPr>
          <w:b/>
        </w:rPr>
        <w:t>9. Особые условия</w:t>
      </w:r>
    </w:p>
    <w:p w:rsidR="009775A5" w:rsidRPr="003D6F44" w:rsidRDefault="009775A5" w:rsidP="009775A5">
      <w:pPr>
        <w:ind w:right="45" w:firstLine="567"/>
        <w:jc w:val="both"/>
      </w:pPr>
      <w:r w:rsidRPr="003D6F44">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775A5" w:rsidRPr="003D6F44" w:rsidRDefault="009775A5" w:rsidP="009775A5">
      <w:pPr>
        <w:ind w:right="45" w:firstLine="567"/>
        <w:jc w:val="both"/>
      </w:pPr>
      <w:r w:rsidRPr="003D6F44">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775A5" w:rsidRPr="003D6F44" w:rsidRDefault="009775A5" w:rsidP="009775A5">
      <w:pPr>
        <w:ind w:right="45" w:firstLine="567"/>
        <w:jc w:val="both"/>
      </w:pPr>
    </w:p>
    <w:p w:rsidR="009775A5" w:rsidRPr="003D6F44" w:rsidRDefault="009775A5" w:rsidP="009775A5">
      <w:pPr>
        <w:ind w:right="45" w:firstLine="567"/>
        <w:jc w:val="center"/>
        <w:rPr>
          <w:b/>
        </w:rPr>
      </w:pPr>
      <w:r w:rsidRPr="003D6F44">
        <w:rPr>
          <w:b/>
        </w:rPr>
        <w:t>10. Заключительные положения</w:t>
      </w:r>
    </w:p>
    <w:p w:rsidR="009775A5" w:rsidRPr="003D6F44" w:rsidRDefault="009775A5" w:rsidP="009775A5">
      <w:pPr>
        <w:ind w:right="45" w:firstLine="567"/>
        <w:jc w:val="both"/>
      </w:pPr>
      <w:r w:rsidRPr="003D6F44">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775A5" w:rsidRPr="003D6F44" w:rsidRDefault="009775A5" w:rsidP="009775A5">
      <w:pPr>
        <w:ind w:right="45" w:firstLine="567"/>
        <w:jc w:val="both"/>
      </w:pPr>
      <w:r w:rsidRPr="003D6F44">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775A5" w:rsidRPr="003D6F44" w:rsidRDefault="009775A5" w:rsidP="009775A5">
      <w:pPr>
        <w:ind w:right="45" w:firstLine="567"/>
        <w:jc w:val="both"/>
      </w:pPr>
      <w:r w:rsidRPr="003D6F44">
        <w:t>10.3. Отношения Сторон, не урегулированные  настоящим  Договором, регулируются действующим законодательством.</w:t>
      </w:r>
    </w:p>
    <w:p w:rsidR="009775A5" w:rsidRPr="003D6F44" w:rsidRDefault="009775A5" w:rsidP="009775A5">
      <w:pPr>
        <w:ind w:right="45" w:firstLine="567"/>
        <w:jc w:val="both"/>
      </w:pPr>
      <w:r w:rsidRPr="003D6F44">
        <w:t>10.4. К настоящему Договору применяются нормы гражданского законодательства и нормы права, регулирующие сделки приватизации.</w:t>
      </w:r>
    </w:p>
    <w:p w:rsidR="009775A5" w:rsidRPr="003D6F44" w:rsidRDefault="009775A5" w:rsidP="009775A5">
      <w:pPr>
        <w:ind w:right="45" w:firstLine="567"/>
        <w:jc w:val="both"/>
      </w:pPr>
      <w:r w:rsidRPr="003D6F44">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775A5" w:rsidRPr="003D6F44" w:rsidRDefault="009775A5" w:rsidP="009775A5">
      <w:pPr>
        <w:ind w:right="45" w:firstLine="567"/>
        <w:jc w:val="both"/>
      </w:pPr>
      <w:r w:rsidRPr="003D6F44">
        <w:t>10.6. Споры, возникающие при исполнении настоящего договора, разрешаются в порядке, установленном действующим законодательством.</w:t>
      </w:r>
    </w:p>
    <w:p w:rsidR="009775A5" w:rsidRPr="003D6F44" w:rsidRDefault="009775A5" w:rsidP="009775A5">
      <w:pPr>
        <w:ind w:right="45" w:firstLine="567"/>
        <w:jc w:val="both"/>
      </w:pPr>
      <w:r w:rsidRPr="003D6F44">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775A5" w:rsidRPr="003D6F44" w:rsidRDefault="009775A5" w:rsidP="009775A5">
      <w:pPr>
        <w:ind w:right="45" w:firstLine="567"/>
        <w:jc w:val="both"/>
      </w:pPr>
    </w:p>
    <w:p w:rsidR="009775A5" w:rsidRPr="003D6F44" w:rsidRDefault="009775A5" w:rsidP="009775A5">
      <w:pPr>
        <w:ind w:right="45" w:firstLine="567"/>
        <w:jc w:val="center"/>
        <w:rPr>
          <w:b/>
        </w:rPr>
      </w:pPr>
      <w:r w:rsidRPr="003D6F44">
        <w:rPr>
          <w:b/>
        </w:rPr>
        <w:t>11.  Юридические адреса  и  реквизиты «Сторон»:</w:t>
      </w:r>
    </w:p>
    <w:p w:rsidR="009775A5" w:rsidRPr="003D6F44" w:rsidRDefault="009775A5" w:rsidP="009775A5">
      <w:pPr>
        <w:ind w:right="45" w:firstLine="567"/>
        <w:jc w:val="center"/>
        <w:rPr>
          <w:b/>
        </w:rPr>
      </w:pPr>
    </w:p>
    <w:p w:rsidR="009775A5" w:rsidRPr="003D6F44" w:rsidRDefault="009775A5" w:rsidP="009775A5">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9775A5" w:rsidRPr="003D6F44" w:rsidTr="00320F25">
        <w:trPr>
          <w:trHeight w:val="2921"/>
        </w:trPr>
        <w:tc>
          <w:tcPr>
            <w:tcW w:w="4999" w:type="dxa"/>
          </w:tcPr>
          <w:p w:rsidR="009775A5" w:rsidRPr="003D6F44" w:rsidRDefault="009775A5" w:rsidP="00320F25">
            <w:pPr>
              <w:tabs>
                <w:tab w:val="left" w:pos="142"/>
              </w:tabs>
              <w:ind w:right="-97"/>
              <w:rPr>
                <w:rFonts w:ascii="Calibri" w:hAnsi="Calibri"/>
                <w:noProof/>
              </w:rPr>
            </w:pPr>
            <w:r w:rsidRPr="003D6F44">
              <w:rPr>
                <w:b/>
                <w:u w:val="single"/>
              </w:rPr>
              <w:lastRenderedPageBreak/>
              <w:t>ПРОДАВЕЦ</w:t>
            </w:r>
            <w:r w:rsidRPr="003D6F44">
              <w:rPr>
                <w:rFonts w:ascii="TimesET" w:hAnsi="TimesET"/>
                <w:noProof/>
              </w:rPr>
              <w:tab/>
            </w:r>
          </w:p>
          <w:p w:rsidR="009775A5" w:rsidRPr="003D6F44" w:rsidRDefault="009775A5" w:rsidP="00320F25">
            <w:pPr>
              <w:tabs>
                <w:tab w:val="left" w:pos="142"/>
              </w:tabs>
              <w:ind w:right="-97"/>
              <w:rPr>
                <w:rFonts w:ascii="TimesET" w:hAnsi="TimesET"/>
                <w:noProof/>
              </w:rPr>
            </w:pPr>
            <w:r w:rsidRPr="003D6F44">
              <w:rPr>
                <w:rFonts w:ascii="TimesET" w:hAnsi="TimesET"/>
                <w:noProof/>
              </w:rPr>
              <w:tab/>
            </w:r>
            <w:r w:rsidRPr="003D6F44">
              <w:rPr>
                <w:rFonts w:ascii="TimesET" w:hAnsi="TimesET"/>
                <w:noProof/>
              </w:rPr>
              <w:tab/>
            </w:r>
          </w:p>
          <w:p w:rsidR="009775A5" w:rsidRPr="003D6F44" w:rsidRDefault="009775A5" w:rsidP="00320F25">
            <w:pPr>
              <w:ind w:right="93"/>
              <w:rPr>
                <w:b/>
              </w:rPr>
            </w:pPr>
            <w:r w:rsidRPr="003D6F44">
              <w:rPr>
                <w:b/>
              </w:rPr>
              <w:tab/>
            </w:r>
            <w:r w:rsidRPr="003D6F44">
              <w:rPr>
                <w:b/>
              </w:rPr>
              <w:tab/>
            </w:r>
            <w:r w:rsidRPr="003D6F44">
              <w:rPr>
                <w:b/>
              </w:rPr>
              <w:tab/>
            </w:r>
          </w:p>
          <w:p w:rsidR="009775A5" w:rsidRPr="003D6F44" w:rsidRDefault="009775A5" w:rsidP="00320F25">
            <w:pPr>
              <w:ind w:right="93"/>
            </w:pPr>
            <w:r w:rsidRPr="003D6F44">
              <w:t>ГУП «Фонд жилищного строительства Республики Башкортостан»</w:t>
            </w:r>
          </w:p>
          <w:p w:rsidR="009775A5" w:rsidRPr="003D6F44" w:rsidRDefault="009775A5" w:rsidP="00320F25">
            <w:pPr>
              <w:ind w:right="93"/>
            </w:pPr>
            <w:r w:rsidRPr="003D6F44">
              <w:t xml:space="preserve">Адрес: РБ, </w:t>
            </w:r>
            <w:proofErr w:type="spellStart"/>
            <w:r w:rsidRPr="003D6F44">
              <w:t>г</w:t>
            </w:r>
            <w:proofErr w:type="gramStart"/>
            <w:r w:rsidRPr="003D6F44">
              <w:t>.У</w:t>
            </w:r>
            <w:proofErr w:type="gramEnd"/>
            <w:r w:rsidRPr="003D6F44">
              <w:t>фа</w:t>
            </w:r>
            <w:proofErr w:type="spellEnd"/>
            <w:r w:rsidRPr="003D6F44">
              <w:t>, ул. Ленина, д.5 корп. 3.</w:t>
            </w:r>
          </w:p>
          <w:p w:rsidR="009775A5" w:rsidRPr="003D6F44" w:rsidRDefault="009775A5" w:rsidP="00320F25">
            <w:pPr>
              <w:ind w:right="93"/>
            </w:pPr>
            <w:r w:rsidRPr="003D6F44">
              <w:t>ИНН 0274100871,  КПП 027401001</w:t>
            </w:r>
          </w:p>
          <w:p w:rsidR="009775A5" w:rsidRPr="003D6F44" w:rsidRDefault="009775A5" w:rsidP="00320F25">
            <w:pPr>
              <w:ind w:right="93"/>
            </w:pPr>
            <w:r w:rsidRPr="003D6F44">
              <w:t>тел.(347) 229-91-00</w:t>
            </w:r>
          </w:p>
          <w:p w:rsidR="009775A5" w:rsidRPr="003D6F44" w:rsidRDefault="009775A5" w:rsidP="00320F25">
            <w:pPr>
              <w:ind w:right="93"/>
            </w:pPr>
          </w:p>
          <w:p w:rsidR="009775A5" w:rsidRPr="003D6F44" w:rsidRDefault="009775A5" w:rsidP="00320F25">
            <w:pPr>
              <w:ind w:right="93"/>
            </w:pPr>
            <w:r w:rsidRPr="003D6F44">
              <w:t xml:space="preserve">            </w:t>
            </w:r>
          </w:p>
          <w:p w:rsidR="009775A5" w:rsidRPr="003D6F44" w:rsidRDefault="009775A5" w:rsidP="00320F25">
            <w:pPr>
              <w:ind w:right="93"/>
            </w:pPr>
          </w:p>
          <w:p w:rsidR="009775A5" w:rsidRPr="003D6F44" w:rsidRDefault="009775A5" w:rsidP="00320F25">
            <w:pPr>
              <w:ind w:right="93"/>
            </w:pPr>
          </w:p>
          <w:p w:rsidR="009775A5" w:rsidRPr="003D6F44" w:rsidRDefault="009775A5" w:rsidP="00320F25">
            <w:pPr>
              <w:ind w:right="93"/>
            </w:pPr>
          </w:p>
          <w:p w:rsidR="009775A5" w:rsidRPr="003D6F44" w:rsidRDefault="009775A5" w:rsidP="00320F25">
            <w:pPr>
              <w:ind w:right="93"/>
            </w:pPr>
          </w:p>
          <w:p w:rsidR="009775A5" w:rsidRPr="003D6F44" w:rsidRDefault="009775A5" w:rsidP="00320F25">
            <w:pPr>
              <w:ind w:right="93"/>
            </w:pPr>
            <w:r w:rsidRPr="003D6F44">
              <w:t>Генеральный директор</w:t>
            </w:r>
          </w:p>
          <w:p w:rsidR="009775A5" w:rsidRPr="003D6F44" w:rsidRDefault="009775A5" w:rsidP="00320F25">
            <w:pPr>
              <w:ind w:right="93"/>
            </w:pPr>
          </w:p>
          <w:p w:rsidR="009775A5" w:rsidRPr="003D6F44" w:rsidRDefault="009775A5" w:rsidP="00320F25">
            <w:pPr>
              <w:ind w:right="93"/>
            </w:pPr>
          </w:p>
          <w:p w:rsidR="009775A5" w:rsidRPr="003D6F44" w:rsidRDefault="009775A5" w:rsidP="00320F25">
            <w:pPr>
              <w:ind w:right="93"/>
            </w:pPr>
            <w:r w:rsidRPr="003D6F44">
              <w:t>______________Шигапов Р.М.</w:t>
            </w:r>
          </w:p>
        </w:tc>
        <w:tc>
          <w:tcPr>
            <w:tcW w:w="5026" w:type="dxa"/>
          </w:tcPr>
          <w:p w:rsidR="009775A5" w:rsidRPr="003D6F44" w:rsidRDefault="009775A5" w:rsidP="00320F25">
            <w:pPr>
              <w:ind w:right="-1"/>
              <w:jc w:val="both"/>
              <w:rPr>
                <w:b/>
                <w:u w:val="single"/>
              </w:rPr>
            </w:pPr>
            <w:r w:rsidRPr="003D6F44">
              <w:rPr>
                <w:b/>
                <w:u w:val="single"/>
              </w:rPr>
              <w:t>ПОКУПАТЕЛЬ</w:t>
            </w:r>
          </w:p>
          <w:p w:rsidR="009775A5" w:rsidRPr="003D6F44" w:rsidRDefault="009775A5" w:rsidP="00320F25">
            <w:pPr>
              <w:ind w:right="-1"/>
              <w:jc w:val="both"/>
              <w:rPr>
                <w:rFonts w:ascii="TimesET" w:hAnsi="TimesET"/>
                <w:noProof/>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rPr>
                <w:iCs/>
              </w:rPr>
            </w:pPr>
          </w:p>
          <w:p w:rsidR="009775A5" w:rsidRPr="003D6F44" w:rsidRDefault="009775A5" w:rsidP="00320F25">
            <w:pPr>
              <w:shd w:val="clear" w:color="auto" w:fill="FFFFFF"/>
              <w:suppressAutoHyphens/>
            </w:pPr>
            <w:r w:rsidRPr="003D6F44">
              <w:rPr>
                <w:iCs/>
              </w:rPr>
              <w:t xml:space="preserve">_______________________ </w:t>
            </w:r>
          </w:p>
        </w:tc>
      </w:tr>
    </w:tbl>
    <w:p w:rsidR="003D6F44" w:rsidRDefault="003D6F44" w:rsidP="009775A5">
      <w:pPr>
        <w:contextualSpacing/>
        <w:jc w:val="right"/>
        <w:rPr>
          <w:i/>
        </w:rPr>
      </w:pPr>
    </w:p>
    <w:p w:rsidR="003D6F44" w:rsidRDefault="003D6F44" w:rsidP="009775A5">
      <w:pPr>
        <w:contextualSpacing/>
        <w:jc w:val="right"/>
        <w:rPr>
          <w:i/>
        </w:rPr>
      </w:pPr>
    </w:p>
    <w:p w:rsidR="009775A5" w:rsidRPr="003D6F44" w:rsidRDefault="009775A5" w:rsidP="009775A5">
      <w:pPr>
        <w:contextualSpacing/>
        <w:jc w:val="right"/>
        <w:rPr>
          <w:i/>
        </w:rPr>
      </w:pPr>
      <w:r w:rsidRPr="003D6F44">
        <w:rPr>
          <w:i/>
        </w:rPr>
        <w:t>Приложение №1</w:t>
      </w:r>
    </w:p>
    <w:p w:rsidR="009775A5" w:rsidRPr="003D6F44" w:rsidRDefault="009775A5" w:rsidP="009775A5">
      <w:pPr>
        <w:contextualSpacing/>
        <w:jc w:val="right"/>
        <w:rPr>
          <w:i/>
        </w:rPr>
      </w:pPr>
      <w:r w:rsidRPr="003D6F44">
        <w:rPr>
          <w:i/>
        </w:rPr>
        <w:t>к договору купли-продажи</w:t>
      </w:r>
    </w:p>
    <w:p w:rsidR="009775A5" w:rsidRPr="003D6F44" w:rsidRDefault="009775A5" w:rsidP="009775A5">
      <w:pPr>
        <w:contextualSpacing/>
        <w:jc w:val="right"/>
        <w:rPr>
          <w:i/>
        </w:rPr>
      </w:pPr>
    </w:p>
    <w:p w:rsidR="009775A5" w:rsidRPr="003D6F44" w:rsidRDefault="009775A5" w:rsidP="009775A5">
      <w:pPr>
        <w:contextualSpacing/>
        <w:jc w:val="right"/>
        <w:rPr>
          <w:i/>
        </w:rPr>
      </w:pPr>
    </w:p>
    <w:p w:rsidR="009775A5" w:rsidRPr="003D6F44" w:rsidRDefault="009775A5" w:rsidP="009775A5">
      <w:pPr>
        <w:contextualSpacing/>
        <w:jc w:val="center"/>
        <w:rPr>
          <w:b/>
        </w:rPr>
      </w:pPr>
      <w:r w:rsidRPr="003D6F44">
        <w:rPr>
          <w:b/>
        </w:rPr>
        <w:t>График платежей по договору купли-продажи №_______________</w:t>
      </w:r>
    </w:p>
    <w:p w:rsidR="009775A5" w:rsidRPr="003D6F44" w:rsidRDefault="009775A5" w:rsidP="009775A5">
      <w:pPr>
        <w:contextualSpacing/>
        <w:jc w:val="center"/>
        <w:rPr>
          <w:b/>
        </w:rPr>
      </w:pPr>
    </w:p>
    <w:tbl>
      <w:tblPr>
        <w:tblStyle w:val="ab"/>
        <w:tblW w:w="0" w:type="auto"/>
        <w:tblInd w:w="675" w:type="dxa"/>
        <w:tblLook w:val="04A0" w:firstRow="1" w:lastRow="0" w:firstColumn="1" w:lastColumn="0" w:noHBand="0" w:noVBand="1"/>
      </w:tblPr>
      <w:tblGrid>
        <w:gridCol w:w="1560"/>
        <w:gridCol w:w="2693"/>
        <w:gridCol w:w="3969"/>
      </w:tblGrid>
      <w:tr w:rsidR="009775A5" w:rsidRPr="003D6F44" w:rsidTr="00320F25">
        <w:tc>
          <w:tcPr>
            <w:tcW w:w="1560" w:type="dxa"/>
          </w:tcPr>
          <w:p w:rsidR="009775A5" w:rsidRPr="003D6F44" w:rsidRDefault="009775A5" w:rsidP="00320F25">
            <w:pPr>
              <w:contextualSpacing/>
              <w:jc w:val="center"/>
              <w:rPr>
                <w:b/>
                <w:sz w:val="24"/>
                <w:szCs w:val="24"/>
              </w:rPr>
            </w:pPr>
            <w:r w:rsidRPr="003D6F44">
              <w:rPr>
                <w:b/>
                <w:sz w:val="24"/>
                <w:szCs w:val="24"/>
              </w:rPr>
              <w:t>№</w:t>
            </w:r>
          </w:p>
        </w:tc>
        <w:tc>
          <w:tcPr>
            <w:tcW w:w="2693" w:type="dxa"/>
          </w:tcPr>
          <w:p w:rsidR="009775A5" w:rsidRPr="003D6F44" w:rsidRDefault="009775A5" w:rsidP="00320F25">
            <w:pPr>
              <w:contextualSpacing/>
              <w:jc w:val="center"/>
              <w:rPr>
                <w:b/>
                <w:sz w:val="24"/>
                <w:szCs w:val="24"/>
              </w:rPr>
            </w:pPr>
            <w:r w:rsidRPr="003D6F44">
              <w:rPr>
                <w:b/>
                <w:sz w:val="24"/>
                <w:szCs w:val="24"/>
              </w:rPr>
              <w:t>Срок</w:t>
            </w:r>
          </w:p>
        </w:tc>
        <w:tc>
          <w:tcPr>
            <w:tcW w:w="3969" w:type="dxa"/>
          </w:tcPr>
          <w:p w:rsidR="009775A5" w:rsidRPr="003D6F44" w:rsidRDefault="009775A5" w:rsidP="00320F25">
            <w:pPr>
              <w:contextualSpacing/>
              <w:jc w:val="center"/>
              <w:rPr>
                <w:b/>
                <w:sz w:val="24"/>
                <w:szCs w:val="24"/>
              </w:rPr>
            </w:pPr>
            <w:r w:rsidRPr="003D6F44">
              <w:rPr>
                <w:b/>
                <w:sz w:val="24"/>
                <w:szCs w:val="24"/>
              </w:rPr>
              <w:t>Сумма</w:t>
            </w: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r w:rsidR="009775A5" w:rsidRPr="003D6F44" w:rsidTr="00320F25">
        <w:tc>
          <w:tcPr>
            <w:tcW w:w="1560" w:type="dxa"/>
          </w:tcPr>
          <w:p w:rsidR="009775A5" w:rsidRPr="003D6F44" w:rsidRDefault="009775A5" w:rsidP="00320F25">
            <w:pPr>
              <w:contextualSpacing/>
              <w:jc w:val="center"/>
              <w:rPr>
                <w:b/>
                <w:sz w:val="24"/>
                <w:szCs w:val="24"/>
              </w:rPr>
            </w:pPr>
            <w:r w:rsidRPr="003D6F44">
              <w:rPr>
                <w:b/>
                <w:sz w:val="24"/>
                <w:szCs w:val="24"/>
              </w:rPr>
              <w:t>ИТОГО</w:t>
            </w:r>
          </w:p>
        </w:tc>
        <w:tc>
          <w:tcPr>
            <w:tcW w:w="2693" w:type="dxa"/>
          </w:tcPr>
          <w:p w:rsidR="009775A5" w:rsidRPr="003D6F44" w:rsidRDefault="009775A5" w:rsidP="00320F25">
            <w:pPr>
              <w:contextualSpacing/>
              <w:jc w:val="center"/>
              <w:rPr>
                <w:b/>
                <w:sz w:val="24"/>
                <w:szCs w:val="24"/>
              </w:rPr>
            </w:pPr>
          </w:p>
        </w:tc>
        <w:tc>
          <w:tcPr>
            <w:tcW w:w="3969" w:type="dxa"/>
          </w:tcPr>
          <w:p w:rsidR="009775A5" w:rsidRPr="003D6F44" w:rsidRDefault="009775A5" w:rsidP="00320F25">
            <w:pPr>
              <w:contextualSpacing/>
              <w:jc w:val="center"/>
              <w:rPr>
                <w:b/>
                <w:sz w:val="24"/>
                <w:szCs w:val="24"/>
              </w:rPr>
            </w:pPr>
          </w:p>
        </w:tc>
      </w:tr>
    </w:tbl>
    <w:p w:rsidR="009775A5" w:rsidRPr="003D6F44" w:rsidRDefault="009775A5" w:rsidP="009775A5">
      <w:pPr>
        <w:contextualSpacing/>
        <w:jc w:val="center"/>
        <w:rPr>
          <w:b/>
        </w:rPr>
      </w:pPr>
    </w:p>
    <w:p w:rsidR="009775A5" w:rsidRPr="003D6F44" w:rsidRDefault="009775A5" w:rsidP="009775A5">
      <w:pPr>
        <w:contextualSpacing/>
        <w:jc w:val="center"/>
        <w:rPr>
          <w:b/>
        </w:rPr>
      </w:pPr>
    </w:p>
    <w:tbl>
      <w:tblPr>
        <w:tblW w:w="10025" w:type="dxa"/>
        <w:tblInd w:w="-34" w:type="dxa"/>
        <w:tblLayout w:type="fixed"/>
        <w:tblLook w:val="0000" w:firstRow="0" w:lastRow="0" w:firstColumn="0" w:lastColumn="0" w:noHBand="0" w:noVBand="0"/>
      </w:tblPr>
      <w:tblGrid>
        <w:gridCol w:w="4999"/>
        <w:gridCol w:w="5026"/>
      </w:tblGrid>
      <w:tr w:rsidR="009775A5" w:rsidRPr="003D6F44" w:rsidTr="00320F25">
        <w:trPr>
          <w:trHeight w:val="2921"/>
        </w:trPr>
        <w:tc>
          <w:tcPr>
            <w:tcW w:w="4999" w:type="dxa"/>
          </w:tcPr>
          <w:p w:rsidR="009775A5" w:rsidRPr="003D6F44" w:rsidRDefault="009775A5" w:rsidP="00320F25">
            <w:pPr>
              <w:tabs>
                <w:tab w:val="left" w:pos="142"/>
              </w:tabs>
              <w:ind w:left="601" w:right="-97"/>
              <w:rPr>
                <w:rFonts w:ascii="Calibri" w:hAnsi="Calibri"/>
                <w:noProof/>
              </w:rPr>
            </w:pPr>
            <w:r w:rsidRPr="003D6F44">
              <w:rPr>
                <w:b/>
                <w:u w:val="single"/>
              </w:rPr>
              <w:t>ПРОДАВЕЦ</w:t>
            </w:r>
            <w:r w:rsidRPr="003D6F44">
              <w:rPr>
                <w:rFonts w:ascii="TimesET" w:hAnsi="TimesET"/>
                <w:noProof/>
              </w:rPr>
              <w:tab/>
            </w:r>
          </w:p>
          <w:p w:rsidR="009775A5" w:rsidRPr="003D6F44" w:rsidRDefault="009775A5" w:rsidP="00320F25">
            <w:pPr>
              <w:tabs>
                <w:tab w:val="left" w:pos="142"/>
              </w:tabs>
              <w:ind w:left="601" w:right="-97"/>
              <w:rPr>
                <w:rFonts w:ascii="TimesET" w:hAnsi="TimesET"/>
                <w:noProof/>
              </w:rPr>
            </w:pPr>
            <w:r w:rsidRPr="003D6F44">
              <w:rPr>
                <w:rFonts w:ascii="TimesET" w:hAnsi="TimesET"/>
                <w:noProof/>
              </w:rPr>
              <w:tab/>
            </w:r>
            <w:r w:rsidRPr="003D6F44">
              <w:rPr>
                <w:rFonts w:ascii="TimesET" w:hAnsi="TimesET"/>
                <w:noProof/>
              </w:rPr>
              <w:tab/>
            </w:r>
          </w:p>
          <w:p w:rsidR="009775A5" w:rsidRPr="003D6F44" w:rsidRDefault="009775A5" w:rsidP="00320F25">
            <w:pPr>
              <w:ind w:left="601" w:right="93"/>
              <w:rPr>
                <w:b/>
              </w:rPr>
            </w:pPr>
            <w:r w:rsidRPr="003D6F44">
              <w:rPr>
                <w:b/>
              </w:rPr>
              <w:tab/>
            </w:r>
            <w:r w:rsidRPr="003D6F44">
              <w:rPr>
                <w:b/>
              </w:rPr>
              <w:tab/>
            </w:r>
            <w:r w:rsidRPr="003D6F44">
              <w:rPr>
                <w:b/>
              </w:rPr>
              <w:tab/>
            </w:r>
          </w:p>
          <w:p w:rsidR="009775A5" w:rsidRPr="003D6F44" w:rsidRDefault="009775A5" w:rsidP="00320F25">
            <w:pPr>
              <w:ind w:left="601" w:right="93"/>
            </w:pPr>
          </w:p>
          <w:p w:rsidR="009775A5" w:rsidRPr="003D6F44" w:rsidRDefault="009775A5" w:rsidP="00320F25">
            <w:pPr>
              <w:ind w:left="601" w:right="93"/>
            </w:pPr>
            <w:r w:rsidRPr="003D6F44">
              <w:t>Генеральный директор</w:t>
            </w:r>
          </w:p>
          <w:p w:rsidR="009775A5" w:rsidRPr="003D6F44" w:rsidRDefault="009775A5" w:rsidP="00320F25">
            <w:pPr>
              <w:ind w:left="601" w:right="93"/>
            </w:pPr>
          </w:p>
          <w:p w:rsidR="009775A5" w:rsidRPr="003D6F44" w:rsidRDefault="009775A5" w:rsidP="00320F25">
            <w:pPr>
              <w:ind w:left="601" w:right="93"/>
            </w:pPr>
          </w:p>
          <w:p w:rsidR="009775A5" w:rsidRPr="003D6F44" w:rsidRDefault="009775A5" w:rsidP="00320F25">
            <w:pPr>
              <w:ind w:left="601" w:right="93"/>
            </w:pPr>
            <w:r w:rsidRPr="003D6F44">
              <w:t>______________Шигапов Р.М.</w:t>
            </w:r>
          </w:p>
        </w:tc>
        <w:tc>
          <w:tcPr>
            <w:tcW w:w="5026" w:type="dxa"/>
          </w:tcPr>
          <w:p w:rsidR="009775A5" w:rsidRPr="003D6F44" w:rsidRDefault="009775A5" w:rsidP="00320F25">
            <w:pPr>
              <w:ind w:left="601" w:right="-1"/>
              <w:jc w:val="both"/>
              <w:rPr>
                <w:b/>
                <w:u w:val="single"/>
              </w:rPr>
            </w:pPr>
            <w:r w:rsidRPr="003D6F44">
              <w:rPr>
                <w:b/>
                <w:u w:val="single"/>
              </w:rPr>
              <w:t>ПОКУПАТЕЛЬ</w:t>
            </w:r>
          </w:p>
          <w:p w:rsidR="009775A5" w:rsidRPr="003D6F44" w:rsidRDefault="009775A5" w:rsidP="00320F25">
            <w:pPr>
              <w:ind w:left="601" w:right="-1"/>
              <w:jc w:val="both"/>
              <w:rPr>
                <w:rFonts w:ascii="TimesET" w:hAnsi="TimesET"/>
                <w:noProof/>
              </w:rPr>
            </w:pPr>
          </w:p>
          <w:p w:rsidR="009775A5" w:rsidRPr="003D6F44" w:rsidRDefault="009775A5" w:rsidP="00320F25">
            <w:pPr>
              <w:shd w:val="clear" w:color="auto" w:fill="FFFFFF"/>
              <w:suppressAutoHyphens/>
              <w:ind w:left="601"/>
              <w:rPr>
                <w:iCs/>
              </w:rPr>
            </w:pPr>
          </w:p>
          <w:p w:rsidR="009775A5" w:rsidRPr="003D6F44" w:rsidRDefault="009775A5" w:rsidP="00320F25">
            <w:pPr>
              <w:shd w:val="clear" w:color="auto" w:fill="FFFFFF"/>
              <w:suppressAutoHyphens/>
              <w:ind w:left="601"/>
              <w:rPr>
                <w:iCs/>
              </w:rPr>
            </w:pPr>
          </w:p>
          <w:p w:rsidR="009775A5" w:rsidRPr="003D6F44" w:rsidRDefault="009775A5" w:rsidP="00320F25">
            <w:pPr>
              <w:shd w:val="clear" w:color="auto" w:fill="FFFFFF"/>
              <w:suppressAutoHyphens/>
              <w:ind w:left="601"/>
              <w:rPr>
                <w:iCs/>
              </w:rPr>
            </w:pPr>
          </w:p>
          <w:p w:rsidR="009775A5" w:rsidRPr="003D6F44" w:rsidRDefault="009775A5" w:rsidP="00320F25">
            <w:pPr>
              <w:shd w:val="clear" w:color="auto" w:fill="FFFFFF"/>
              <w:suppressAutoHyphens/>
              <w:ind w:left="601"/>
              <w:rPr>
                <w:iCs/>
              </w:rPr>
            </w:pPr>
          </w:p>
          <w:p w:rsidR="009775A5" w:rsidRPr="003D6F44" w:rsidRDefault="009775A5" w:rsidP="00320F25">
            <w:pPr>
              <w:shd w:val="clear" w:color="auto" w:fill="FFFFFF"/>
              <w:suppressAutoHyphens/>
              <w:ind w:left="601"/>
              <w:rPr>
                <w:iCs/>
              </w:rPr>
            </w:pPr>
          </w:p>
          <w:p w:rsidR="009775A5" w:rsidRPr="003D6F44" w:rsidRDefault="009775A5" w:rsidP="003D6F44">
            <w:pPr>
              <w:shd w:val="clear" w:color="auto" w:fill="FFFFFF"/>
              <w:suppressAutoHyphens/>
              <w:ind w:left="601"/>
            </w:pPr>
            <w:r w:rsidRPr="003D6F44">
              <w:rPr>
                <w:iCs/>
              </w:rPr>
              <w:t xml:space="preserve">_____________________ </w:t>
            </w:r>
          </w:p>
        </w:tc>
      </w:tr>
    </w:tbl>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72" w:rsidRDefault="00962972" w:rsidP="004C63BA">
      <w:r>
        <w:separator/>
      </w:r>
    </w:p>
  </w:endnote>
  <w:endnote w:type="continuationSeparator" w:id="0">
    <w:p w:rsidR="00962972" w:rsidRDefault="0096297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7D2853" w:rsidRDefault="007D2853">
        <w:pPr>
          <w:pStyle w:val="a8"/>
          <w:jc w:val="right"/>
        </w:pPr>
        <w:r>
          <w:fldChar w:fldCharType="begin"/>
        </w:r>
        <w:r>
          <w:instrText>PAGE   \* MERGEFORMAT</w:instrText>
        </w:r>
        <w:r>
          <w:fldChar w:fldCharType="separate"/>
        </w:r>
        <w:r w:rsidR="00160F19">
          <w:rPr>
            <w:noProof/>
          </w:rPr>
          <w:t>3</w:t>
        </w:r>
        <w:r>
          <w:fldChar w:fldCharType="end"/>
        </w:r>
      </w:p>
    </w:sdtContent>
  </w:sdt>
  <w:p w:rsidR="007D2853" w:rsidRDefault="007D2853"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D2853" w:rsidRDefault="007D2853">
        <w:pPr>
          <w:pStyle w:val="a8"/>
          <w:jc w:val="center"/>
        </w:pPr>
        <w:r>
          <w:fldChar w:fldCharType="begin"/>
        </w:r>
        <w:r>
          <w:instrText>PAGE   \* MERGEFORMAT</w:instrText>
        </w:r>
        <w:r>
          <w:fldChar w:fldCharType="separate"/>
        </w:r>
        <w:r w:rsidR="00160F19">
          <w:rPr>
            <w:noProof/>
          </w:rPr>
          <w:t>20</w:t>
        </w:r>
        <w:r>
          <w:rPr>
            <w:noProof/>
          </w:rPr>
          <w:fldChar w:fldCharType="end"/>
        </w:r>
      </w:p>
    </w:sdtContent>
  </w:sdt>
  <w:p w:rsidR="007D2853" w:rsidRDefault="007D28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72" w:rsidRDefault="00962972" w:rsidP="004C63BA">
      <w:r>
        <w:separator/>
      </w:r>
    </w:p>
  </w:footnote>
  <w:footnote w:type="continuationSeparator" w:id="0">
    <w:p w:rsidR="00962972" w:rsidRDefault="0096297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4882"/>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B5F9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60F19"/>
    <w:rsid w:val="0017172E"/>
    <w:rsid w:val="001812E3"/>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6DAC"/>
    <w:rsid w:val="002171F2"/>
    <w:rsid w:val="00217FEF"/>
    <w:rsid w:val="002219BD"/>
    <w:rsid w:val="002241B6"/>
    <w:rsid w:val="0022569F"/>
    <w:rsid w:val="00226CEB"/>
    <w:rsid w:val="00233316"/>
    <w:rsid w:val="002363FF"/>
    <w:rsid w:val="00240E26"/>
    <w:rsid w:val="00252139"/>
    <w:rsid w:val="00254BB3"/>
    <w:rsid w:val="0025614D"/>
    <w:rsid w:val="0026190E"/>
    <w:rsid w:val="00264740"/>
    <w:rsid w:val="00271BCB"/>
    <w:rsid w:val="002762F9"/>
    <w:rsid w:val="00285339"/>
    <w:rsid w:val="002864E2"/>
    <w:rsid w:val="002865D8"/>
    <w:rsid w:val="00286685"/>
    <w:rsid w:val="00293814"/>
    <w:rsid w:val="00297934"/>
    <w:rsid w:val="00297E93"/>
    <w:rsid w:val="002A1497"/>
    <w:rsid w:val="002B0E28"/>
    <w:rsid w:val="002B16DB"/>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6FAC"/>
    <w:rsid w:val="00351706"/>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D6F44"/>
    <w:rsid w:val="003E1922"/>
    <w:rsid w:val="003E26CD"/>
    <w:rsid w:val="003F3917"/>
    <w:rsid w:val="003F3A31"/>
    <w:rsid w:val="003F7680"/>
    <w:rsid w:val="00401AD2"/>
    <w:rsid w:val="0040206F"/>
    <w:rsid w:val="0040760B"/>
    <w:rsid w:val="00410DB6"/>
    <w:rsid w:val="00412E22"/>
    <w:rsid w:val="00417E1A"/>
    <w:rsid w:val="00420C61"/>
    <w:rsid w:val="00421CAC"/>
    <w:rsid w:val="00430804"/>
    <w:rsid w:val="00430EEF"/>
    <w:rsid w:val="00431129"/>
    <w:rsid w:val="0043201F"/>
    <w:rsid w:val="00432A41"/>
    <w:rsid w:val="00432B55"/>
    <w:rsid w:val="00437D66"/>
    <w:rsid w:val="004433EF"/>
    <w:rsid w:val="00446A2A"/>
    <w:rsid w:val="00450691"/>
    <w:rsid w:val="00450DE5"/>
    <w:rsid w:val="0045129E"/>
    <w:rsid w:val="0045397A"/>
    <w:rsid w:val="0045672C"/>
    <w:rsid w:val="00463D17"/>
    <w:rsid w:val="004652A7"/>
    <w:rsid w:val="00472CA4"/>
    <w:rsid w:val="0047412E"/>
    <w:rsid w:val="00477D23"/>
    <w:rsid w:val="004820DB"/>
    <w:rsid w:val="00487708"/>
    <w:rsid w:val="00490905"/>
    <w:rsid w:val="00494E56"/>
    <w:rsid w:val="004961AF"/>
    <w:rsid w:val="0049715F"/>
    <w:rsid w:val="004A2032"/>
    <w:rsid w:val="004A2CE7"/>
    <w:rsid w:val="004A7426"/>
    <w:rsid w:val="004B2C7C"/>
    <w:rsid w:val="004B56F5"/>
    <w:rsid w:val="004B702F"/>
    <w:rsid w:val="004C4869"/>
    <w:rsid w:val="004C58CB"/>
    <w:rsid w:val="004C63BA"/>
    <w:rsid w:val="004D03B5"/>
    <w:rsid w:val="004E429E"/>
    <w:rsid w:val="004E6293"/>
    <w:rsid w:val="004F54E6"/>
    <w:rsid w:val="004F5BF3"/>
    <w:rsid w:val="005046B6"/>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10AB8"/>
    <w:rsid w:val="006126A5"/>
    <w:rsid w:val="006134D4"/>
    <w:rsid w:val="00614D5A"/>
    <w:rsid w:val="00625DBB"/>
    <w:rsid w:val="0062641C"/>
    <w:rsid w:val="006264FE"/>
    <w:rsid w:val="006275B7"/>
    <w:rsid w:val="00627635"/>
    <w:rsid w:val="00631CC0"/>
    <w:rsid w:val="00633C78"/>
    <w:rsid w:val="0064215B"/>
    <w:rsid w:val="006432F8"/>
    <w:rsid w:val="00643A01"/>
    <w:rsid w:val="00643C0B"/>
    <w:rsid w:val="00647199"/>
    <w:rsid w:val="006510F5"/>
    <w:rsid w:val="00651734"/>
    <w:rsid w:val="00655A39"/>
    <w:rsid w:val="00655B42"/>
    <w:rsid w:val="00656784"/>
    <w:rsid w:val="00661B4E"/>
    <w:rsid w:val="00661E5E"/>
    <w:rsid w:val="00662772"/>
    <w:rsid w:val="006630E3"/>
    <w:rsid w:val="00664E8F"/>
    <w:rsid w:val="00674E99"/>
    <w:rsid w:val="00674FBC"/>
    <w:rsid w:val="00675C26"/>
    <w:rsid w:val="00676CFE"/>
    <w:rsid w:val="00680E48"/>
    <w:rsid w:val="00681A00"/>
    <w:rsid w:val="00686CE1"/>
    <w:rsid w:val="006910C5"/>
    <w:rsid w:val="00692DCC"/>
    <w:rsid w:val="00695A6C"/>
    <w:rsid w:val="006A04D7"/>
    <w:rsid w:val="006A488C"/>
    <w:rsid w:val="006A6976"/>
    <w:rsid w:val="006B151A"/>
    <w:rsid w:val="006B729D"/>
    <w:rsid w:val="006C3A9D"/>
    <w:rsid w:val="006C4A19"/>
    <w:rsid w:val="006C4B80"/>
    <w:rsid w:val="006D1F6F"/>
    <w:rsid w:val="006D4155"/>
    <w:rsid w:val="006D4E3E"/>
    <w:rsid w:val="006D5E6C"/>
    <w:rsid w:val="006D6E57"/>
    <w:rsid w:val="006D7197"/>
    <w:rsid w:val="006E3531"/>
    <w:rsid w:val="006E5A5A"/>
    <w:rsid w:val="006E77BC"/>
    <w:rsid w:val="006E7F44"/>
    <w:rsid w:val="006F0569"/>
    <w:rsid w:val="007045D5"/>
    <w:rsid w:val="00705672"/>
    <w:rsid w:val="0070592F"/>
    <w:rsid w:val="00707568"/>
    <w:rsid w:val="00712051"/>
    <w:rsid w:val="00721B02"/>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B1777"/>
    <w:rsid w:val="007B4EDB"/>
    <w:rsid w:val="007C0E90"/>
    <w:rsid w:val="007C1E88"/>
    <w:rsid w:val="007C2F3B"/>
    <w:rsid w:val="007C73E9"/>
    <w:rsid w:val="007C7942"/>
    <w:rsid w:val="007D2385"/>
    <w:rsid w:val="007D2853"/>
    <w:rsid w:val="007D3CC7"/>
    <w:rsid w:val="007D55C4"/>
    <w:rsid w:val="007D60B8"/>
    <w:rsid w:val="007E6121"/>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553"/>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2972"/>
    <w:rsid w:val="00964AD6"/>
    <w:rsid w:val="0096657F"/>
    <w:rsid w:val="00971BD8"/>
    <w:rsid w:val="00976952"/>
    <w:rsid w:val="009775A5"/>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6220"/>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1E5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70F"/>
    <w:rsid w:val="00C27FDA"/>
    <w:rsid w:val="00C33FAE"/>
    <w:rsid w:val="00C367CC"/>
    <w:rsid w:val="00C37A47"/>
    <w:rsid w:val="00C37A7F"/>
    <w:rsid w:val="00C43522"/>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85739"/>
    <w:rsid w:val="00C8674E"/>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4420"/>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54D5"/>
    <w:rsid w:val="00E468AA"/>
    <w:rsid w:val="00E53EF8"/>
    <w:rsid w:val="00E57802"/>
    <w:rsid w:val="00E713DD"/>
    <w:rsid w:val="00E726C3"/>
    <w:rsid w:val="00E83BB1"/>
    <w:rsid w:val="00E87CEA"/>
    <w:rsid w:val="00E90571"/>
    <w:rsid w:val="00E908E7"/>
    <w:rsid w:val="00EA2AB0"/>
    <w:rsid w:val="00EA4227"/>
    <w:rsid w:val="00EA4D76"/>
    <w:rsid w:val="00EB0D6B"/>
    <w:rsid w:val="00EB1056"/>
    <w:rsid w:val="00EB3B6B"/>
    <w:rsid w:val="00EC2FA2"/>
    <w:rsid w:val="00ED1085"/>
    <w:rsid w:val="00ED3517"/>
    <w:rsid w:val="00EE05D3"/>
    <w:rsid w:val="00EE2656"/>
    <w:rsid w:val="00EE53C3"/>
    <w:rsid w:val="00EE6748"/>
    <w:rsid w:val="00EE7BB9"/>
    <w:rsid w:val="00EF0EA9"/>
    <w:rsid w:val="00F03D55"/>
    <w:rsid w:val="00F06B77"/>
    <w:rsid w:val="00F10BB2"/>
    <w:rsid w:val="00F14D8F"/>
    <w:rsid w:val="00F1667C"/>
    <w:rsid w:val="00F2372C"/>
    <w:rsid w:val="00F3198B"/>
    <w:rsid w:val="00F345A7"/>
    <w:rsid w:val="00F42479"/>
    <w:rsid w:val="00F44CB9"/>
    <w:rsid w:val="00F54AAC"/>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032A-38E8-4C07-AB16-5DFFDE77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20</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320</cp:revision>
  <cp:lastPrinted>2019-11-13T07:07:00Z</cp:lastPrinted>
  <dcterms:created xsi:type="dcterms:W3CDTF">2016-09-27T07:20:00Z</dcterms:created>
  <dcterms:modified xsi:type="dcterms:W3CDTF">2020-12-25T10:01:00Z</dcterms:modified>
</cp:coreProperties>
</file>